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1111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03.07.</w:t>
      </w:r>
      <w:r>
        <w:rPr>
          <w:rFonts w:ascii="Times New Roman" w:eastAsia="Times New Roman" w:hAnsi="Times New Roman" w:cs="Times New Roman"/>
        </w:rPr>
        <w:t>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>ч. 1 ст. 15.6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отношении должностного лица – директора ООО «</w:t>
      </w:r>
      <w:r>
        <w:rPr>
          <w:rFonts w:ascii="Times New Roman" w:eastAsia="Times New Roman" w:hAnsi="Times New Roman" w:cs="Times New Roman"/>
        </w:rPr>
        <w:t>Юлдаш</w:t>
      </w:r>
      <w:r>
        <w:rPr>
          <w:rFonts w:ascii="Times New Roman" w:eastAsia="Times New Roman" w:hAnsi="Times New Roman" w:cs="Times New Roman"/>
        </w:rPr>
        <w:t xml:space="preserve">» Хабибуллина Айрата </w:t>
      </w:r>
      <w:r>
        <w:rPr>
          <w:rFonts w:ascii="Times New Roman" w:eastAsia="Times New Roman" w:hAnsi="Times New Roman" w:cs="Times New Roman"/>
        </w:rPr>
        <w:t>Мирзагалиевича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6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адрес юридического лица: ул. Набережная, д.45, п. Белый Яр,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Ханты-Мансийский Автономный округ - Югра,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Хабибуллин Айрат </w:t>
      </w:r>
      <w:r>
        <w:rPr>
          <w:rFonts w:ascii="Times New Roman" w:eastAsia="Times New Roman" w:hAnsi="Times New Roman" w:cs="Times New Roman"/>
        </w:rPr>
        <w:t>Мирзагалиевич</w:t>
      </w:r>
      <w:r>
        <w:rPr>
          <w:rFonts w:ascii="Times New Roman" w:eastAsia="Times New Roman" w:hAnsi="Times New Roman" w:cs="Times New Roman"/>
        </w:rPr>
        <w:t>, являясь директором ООО «</w:t>
      </w:r>
      <w:r>
        <w:rPr>
          <w:rFonts w:ascii="Times New Roman" w:eastAsia="Times New Roman" w:hAnsi="Times New Roman" w:cs="Times New Roman"/>
        </w:rPr>
        <w:t>Юлдаш</w:t>
      </w:r>
      <w:r>
        <w:rPr>
          <w:rFonts w:ascii="Times New Roman" w:eastAsia="Times New Roman" w:hAnsi="Times New Roman" w:cs="Times New Roman"/>
        </w:rPr>
        <w:t xml:space="preserve">», по месту нахождения юридического лица по адресу: ул. Набережная, д.45, п. Белый Яр,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Ханты-Мансийский Автономный округ - Югра, до 24.00 часов 25 июля 2024 года </w:t>
      </w:r>
      <w:r>
        <w:rPr>
          <w:rFonts w:ascii="Times New Roman" w:eastAsia="Times New Roman" w:hAnsi="Times New Roman" w:cs="Times New Roman"/>
        </w:rPr>
        <w:t>не исполнил установленную п.2 ст. 230 Налогового кодекса РФ обязанность по представлению расчета сумм налога на доходы физических лиц за 2 квартал 2024 года, чем совершил правонарушение, предусмотренное ч. 1 ст.15.6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В отношении Хабибуллина Айрата </w:t>
      </w:r>
      <w:r>
        <w:rPr>
          <w:rFonts w:ascii="Times New Roman" w:eastAsia="Times New Roman" w:hAnsi="Times New Roman" w:cs="Times New Roman"/>
        </w:rPr>
        <w:t>Мирзагалиевича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</w:t>
      </w:r>
      <w:r>
        <w:rPr>
          <w:rFonts w:ascii="Times New Roman" w:eastAsia="Times New Roman" w:hAnsi="Times New Roman" w:cs="Times New Roman"/>
        </w:rPr>
        <w:t xml:space="preserve">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15.6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Хабибуллин Айрат </w:t>
      </w:r>
      <w:r>
        <w:rPr>
          <w:rFonts w:ascii="Times New Roman" w:eastAsia="Times New Roman" w:hAnsi="Times New Roman" w:cs="Times New Roman"/>
        </w:rPr>
        <w:t>Мирзагалиевич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привлекаемого лица по имеющимся в деле материалам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</w:t>
        </w:r>
        <w:r>
          <w:rPr>
            <w:rFonts w:ascii="Times New Roman" w:eastAsia="Times New Roman" w:hAnsi="Times New Roman" w:cs="Times New Roman"/>
            <w:color w:val="0000EE"/>
          </w:rPr>
          <w:t>15.6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Хабибуллина Айрата </w:t>
      </w:r>
      <w:r>
        <w:rPr>
          <w:rFonts w:ascii="Times New Roman" w:eastAsia="Times New Roman" w:hAnsi="Times New Roman" w:cs="Times New Roman"/>
        </w:rPr>
        <w:t>Мирзагалиевича</w:t>
      </w:r>
      <w:r>
        <w:rPr>
          <w:rFonts w:ascii="Times New Roman" w:eastAsia="Times New Roman" w:hAnsi="Times New Roman" w:cs="Times New Roman"/>
        </w:rPr>
        <w:t xml:space="preserve"> подтверждены совокупностью доказательств, а именно: протоколом об административном правонарушении №861725</w:t>
      </w:r>
      <w:r>
        <w:rPr>
          <w:rFonts w:ascii="Times New Roman" w:eastAsia="Times New Roman" w:hAnsi="Times New Roman" w:cs="Times New Roman"/>
        </w:rPr>
        <w:t>10500235100002</w:t>
      </w:r>
      <w:r>
        <w:rPr>
          <w:rFonts w:ascii="Times New Roman" w:eastAsia="Times New Roman" w:hAnsi="Times New Roman" w:cs="Times New Roman"/>
        </w:rPr>
        <w:t xml:space="preserve"> от 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.2025 года; реестрами внутренних почтовых отправлений, выпиской из ЕГРЮЛ в отношении юридического лица ООО «</w:t>
      </w:r>
      <w:r>
        <w:rPr>
          <w:rFonts w:ascii="Times New Roman" w:eastAsia="Times New Roman" w:hAnsi="Times New Roman" w:cs="Times New Roman"/>
        </w:rPr>
        <w:t>Юлдаш</w:t>
      </w:r>
      <w:r>
        <w:rPr>
          <w:rFonts w:ascii="Times New Roman" w:eastAsia="Times New Roman" w:hAnsi="Times New Roman" w:cs="Times New Roman"/>
        </w:rPr>
        <w:t>»,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, и другими материалами дела.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Хабибуллина Айрата </w:t>
      </w:r>
      <w:r>
        <w:rPr>
          <w:rFonts w:ascii="Times New Roman" w:eastAsia="Times New Roman" w:hAnsi="Times New Roman" w:cs="Times New Roman"/>
        </w:rPr>
        <w:t>Мирзагалиевича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 xml:space="preserve">ст. </w:t>
        </w:r>
        <w:r>
          <w:rPr>
            <w:rFonts w:ascii="Times New Roman" w:eastAsia="Times New Roman" w:hAnsi="Times New Roman" w:cs="Times New Roman"/>
            <w:color w:val="0000EE"/>
          </w:rPr>
          <w:t>15.6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Частью 1 статьи 15.6 Кодекса Российской Федерации об административных правонарушениях установлена административная ответственность за непредставление в </w:t>
      </w:r>
      <w:r>
        <w:rPr>
          <w:rFonts w:ascii="Times New Roman" w:eastAsia="Times New Roman" w:hAnsi="Times New Roman" w:cs="Times New Roman"/>
        </w:rPr>
        <w:t>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19 Налогового кодекса РФ (далее - НК РФ)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Подпунктом 4 пункта 1 статьи 23 НК РФ установлена обязанность налогоплательщика предоставлять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подпунктом 1 пункта 1 статьи 23, пунктом 1 статьи 45 НК РФ налогоплательщик обязан самостоятельно исполнить обязанность по уплате налога, если иное не предусмотрено законодательством о налогах и сборах. Обязанность по уплате налога должна быть выполнена в срок, установленный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пункта 5 статьи 23 НК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4231" w:history="1">
        <w:r>
          <w:rPr>
            <w:rFonts w:ascii="Times New Roman" w:eastAsia="Times New Roman" w:hAnsi="Times New Roman" w:cs="Times New Roman"/>
            <w:color w:val="0000EE"/>
          </w:rPr>
          <w:t>п. 1 ст. 423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 (</w:t>
      </w:r>
      <w:hyperlink r:id="rId6" w:anchor="/document/10900200/entry/4232" w:history="1">
        <w:r>
          <w:rPr>
            <w:rFonts w:ascii="Times New Roman" w:eastAsia="Times New Roman" w:hAnsi="Times New Roman" w:cs="Times New Roman"/>
            <w:color w:val="0000EE"/>
          </w:rPr>
          <w:t>п. 2 ст. 423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Сведения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 6 месяцев 2024 года должн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был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быть представлен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в налоговый орган в срок не позднее 24.00 часов 25.07.2024 года.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 положений ст. 2.4 КоАП РФ должностные лица подлежат административной ответственности в случае совершения ими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Объективную сторону состава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15.6</w:t>
      </w:r>
      <w:r>
        <w:rPr>
          <w:rFonts w:ascii="Times New Roman" w:eastAsia="Times New Roman" w:hAnsi="Times New Roman" w:cs="Times New Roman"/>
        </w:rPr>
        <w:t xml:space="preserve"> КоАП РФ образует бездействие, выражающееся в неподаче в установленный срок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 ст. 15.6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Как следует из представленных материалов на момент возникновения обязанности у ООО «</w:t>
      </w:r>
      <w:r>
        <w:rPr>
          <w:rFonts w:ascii="Times New Roman" w:eastAsia="Times New Roman" w:hAnsi="Times New Roman" w:cs="Times New Roman"/>
        </w:rPr>
        <w:t>Юлдаш</w:t>
      </w:r>
      <w:r>
        <w:rPr>
          <w:rFonts w:ascii="Times New Roman" w:eastAsia="Times New Roman" w:hAnsi="Times New Roman" w:cs="Times New Roman"/>
        </w:rPr>
        <w:t xml:space="preserve">» предоставить расчет за 6 месяцев 2024 года, Хабибуллин Айрат </w:t>
      </w:r>
      <w:r>
        <w:rPr>
          <w:rFonts w:ascii="Times New Roman" w:eastAsia="Times New Roman" w:hAnsi="Times New Roman" w:cs="Times New Roman"/>
        </w:rPr>
        <w:t>Мирзагалиевич</w:t>
      </w:r>
      <w:r>
        <w:rPr>
          <w:rFonts w:ascii="Times New Roman" w:eastAsia="Times New Roman" w:hAnsi="Times New Roman" w:cs="Times New Roman"/>
        </w:rPr>
        <w:t xml:space="preserve"> осуществлял функцию руководителя.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выписки ЕГРЮЛ следует, что Хабибуллин Айрат </w:t>
      </w:r>
      <w:r>
        <w:rPr>
          <w:rFonts w:ascii="Times New Roman" w:eastAsia="Times New Roman" w:hAnsi="Times New Roman" w:cs="Times New Roman"/>
        </w:rPr>
        <w:t>Мирзагалиевич</w:t>
      </w:r>
      <w:r>
        <w:rPr>
          <w:rFonts w:ascii="Times New Roman" w:eastAsia="Times New Roman" w:hAnsi="Times New Roman" w:cs="Times New Roman"/>
        </w:rPr>
        <w:t xml:space="preserve"> указан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Хабибуллина Айрата </w:t>
      </w:r>
      <w:r>
        <w:rPr>
          <w:rFonts w:ascii="Times New Roman" w:eastAsia="Times New Roman" w:hAnsi="Times New Roman" w:cs="Times New Roman"/>
        </w:rPr>
        <w:t>Мирзагалиевича</w:t>
      </w:r>
      <w:r>
        <w:rPr>
          <w:rFonts w:ascii="Times New Roman" w:eastAsia="Times New Roman" w:hAnsi="Times New Roman" w:cs="Times New Roman"/>
        </w:rPr>
        <w:t xml:space="preserve"> судья квалифицирует по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15.6</w:t>
      </w:r>
      <w:r>
        <w:rPr>
          <w:rFonts w:ascii="Times New Roman" w:eastAsia="Times New Roman" w:hAnsi="Times New Roman" w:cs="Times New Roman"/>
        </w:rPr>
        <w:t xml:space="preserve"> КоАП РФ – нарушение установленных законодательством о налогах и сборах сроков представления налоговой декларации (расчета по страховым взносам).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Хабибуллину Айрату </w:t>
      </w:r>
      <w:r>
        <w:rPr>
          <w:rFonts w:ascii="Times New Roman" w:eastAsia="Times New Roman" w:hAnsi="Times New Roman" w:cs="Times New Roman"/>
        </w:rPr>
        <w:t>Мирзагалиевичу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предусмотренным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применения положений статьи 4.1.1 КоАП РФ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Сроки давности привлечения к административной ответственности предусмотренных статьей 4.5 КоАП РФ соблюдены.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Хабибуллина Айрата </w:t>
      </w:r>
      <w:r>
        <w:rPr>
          <w:rFonts w:ascii="Times New Roman" w:eastAsia="Times New Roman" w:hAnsi="Times New Roman" w:cs="Times New Roman"/>
        </w:rPr>
        <w:t>Мирзагалиевича</w:t>
      </w:r>
      <w:r>
        <w:rPr>
          <w:rFonts w:ascii="Times New Roman" w:eastAsia="Times New Roman" w:hAnsi="Times New Roman" w:cs="Times New Roman"/>
        </w:rPr>
        <w:t>, его имущественное положение.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Должностное лицо – директора ООО «</w:t>
      </w:r>
      <w:r>
        <w:rPr>
          <w:rFonts w:ascii="Times New Roman" w:eastAsia="Times New Roman" w:hAnsi="Times New Roman" w:cs="Times New Roman"/>
        </w:rPr>
        <w:t>Юлдаш</w:t>
      </w:r>
      <w:r>
        <w:rPr>
          <w:rFonts w:ascii="Times New Roman" w:eastAsia="Times New Roman" w:hAnsi="Times New Roman" w:cs="Times New Roman"/>
        </w:rPr>
        <w:t xml:space="preserve">» Хабибуллина Айрата </w:t>
      </w:r>
      <w:r>
        <w:rPr>
          <w:rFonts w:ascii="Times New Roman" w:eastAsia="Times New Roman" w:hAnsi="Times New Roman" w:cs="Times New Roman"/>
        </w:rPr>
        <w:t>Мирзагалиевича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15.6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и назначить ему наказание в виде штрафа в размере 500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УИН: </w:t>
      </w:r>
      <w:r>
        <w:rPr>
          <w:rFonts w:ascii="Times New Roman" w:eastAsia="Times New Roman" w:hAnsi="Times New Roman" w:cs="Times New Roman"/>
        </w:rPr>
        <w:t>0412365400135011112515148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3,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sectPr>
      <w:headerReference w:type="default" r:id="rId7"/>
      <w:footerReference w:type="default" r:id="rId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7rplc-8">
    <w:name w:val="cat-PassportData grp-27 rplc-8"/>
    <w:basedOn w:val="DefaultParagraphFont"/>
  </w:style>
  <w:style w:type="character" w:customStyle="1" w:styleId="cat-UserDefinedgrp-36rplc-9">
    <w:name w:val="cat-UserDefined grp-36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5/" TargetMode="External" /><Relationship Id="rId5" Type="http://schemas.openxmlformats.org/officeDocument/2006/relationships/hyperlink" Target="garantf1://12025267.2611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