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C2" w:rsidRPr="006079E5" w:rsidP="00E539C2">
      <w:pPr>
        <w:ind w:firstLine="540"/>
        <w:jc w:val="right"/>
        <w:rPr>
          <w:rFonts w:cs="Times New Roman"/>
          <w:sz w:val="22"/>
          <w:szCs w:val="22"/>
        </w:rPr>
      </w:pPr>
      <w:r w:rsidRPr="006079E5">
        <w:rPr>
          <w:rFonts w:cs="Times New Roman"/>
          <w:sz w:val="22"/>
          <w:szCs w:val="22"/>
        </w:rPr>
        <w:t>Дело № 2-</w:t>
      </w:r>
      <w:r>
        <w:rPr>
          <w:rFonts w:cs="Times New Roman"/>
          <w:sz w:val="22"/>
          <w:szCs w:val="22"/>
        </w:rPr>
        <w:t>2068</w:t>
      </w:r>
      <w:r w:rsidRPr="006079E5">
        <w:rPr>
          <w:rFonts w:cs="Times New Roman"/>
          <w:sz w:val="22"/>
          <w:szCs w:val="22"/>
        </w:rPr>
        <w:t>-210</w:t>
      </w:r>
      <w:r>
        <w:rPr>
          <w:rFonts w:cs="Times New Roman"/>
          <w:sz w:val="22"/>
          <w:szCs w:val="22"/>
        </w:rPr>
        <w:t>2</w:t>
      </w:r>
      <w:r w:rsidRPr="006079E5">
        <w:rPr>
          <w:rFonts w:cs="Times New Roman"/>
          <w:sz w:val="22"/>
          <w:szCs w:val="22"/>
        </w:rPr>
        <w:t>/2025</w:t>
      </w:r>
    </w:p>
    <w:p w:rsidR="00E539C2" w:rsidP="00E539C2">
      <w:pPr>
        <w:widowControl w:val="0"/>
        <w:ind w:left="5664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  <w:r w:rsidRPr="006079E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86MS0042-01-2025-002838-37</w:t>
      </w:r>
    </w:p>
    <w:p w:rsidR="00E539C2" w:rsidRPr="006408EE" w:rsidP="00E539C2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</w:t>
      </w:r>
    </w:p>
    <w:p w:rsidR="00E539C2" w:rsidRPr="006408EE" w:rsidP="00E539C2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E539C2" w:rsidRPr="006408EE" w:rsidP="00E539C2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город Нижневартовск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                 </w:t>
      </w:r>
      <w:r>
        <w:rPr>
          <w:rFonts w:cs="Times New Roman"/>
          <w:color w:val="0D0D0D" w:themeColor="text1" w:themeTint="F2"/>
          <w:sz w:val="28"/>
          <w:szCs w:val="28"/>
        </w:rPr>
        <w:t>01 июля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2025 года</w:t>
      </w:r>
    </w:p>
    <w:p w:rsidR="00E539C2" w:rsidRPr="006408EE" w:rsidP="00E539C2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</w:t>
      </w:r>
      <w:r>
        <w:rPr>
          <w:rFonts w:cs="Times New Roman"/>
          <w:color w:val="0D0D0D" w:themeColor="text1" w:themeTint="F2"/>
          <w:sz w:val="28"/>
          <w:szCs w:val="28"/>
        </w:rPr>
        <w:t>ного округа – Югры,</w:t>
      </w:r>
      <w:r>
        <w:rPr>
          <w:rFonts w:cs="Times New Roman"/>
          <w:color w:val="0D0D0D" w:themeColor="text1" w:themeTint="F2"/>
          <w:sz w:val="28"/>
          <w:szCs w:val="28"/>
        </w:rPr>
        <w:tab/>
        <w:t xml:space="preserve">О.В.Вдовина, и.о. мирового судьи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судебного участка № </w:t>
      </w:r>
      <w:r>
        <w:rPr>
          <w:rFonts w:cs="Times New Roman"/>
          <w:color w:val="0D0D0D" w:themeColor="text1" w:themeTint="F2"/>
          <w:sz w:val="28"/>
          <w:szCs w:val="28"/>
        </w:rPr>
        <w:t>2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</w:t>
      </w:r>
      <w:r w:rsidRPr="006408EE">
        <w:rPr>
          <w:rFonts w:cs="Times New Roman"/>
          <w:color w:val="0D0D0D" w:themeColor="text1" w:themeTint="F2"/>
          <w:sz w:val="28"/>
          <w:szCs w:val="28"/>
        </w:rPr>
        <w:t>номного округа – Югры,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E539C2" w:rsidP="00E539C2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при секретаре Лебедевой М.В.,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</w:p>
    <w:p w:rsidR="00E539C2" w:rsidRPr="006408EE" w:rsidP="00E539C2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с участием представителя истца Агафонова С.Н.</w:t>
      </w:r>
    </w:p>
    <w:p w:rsidR="00E539C2" w:rsidP="00E539C2">
      <w:pPr>
        <w:ind w:firstLine="540"/>
        <w:jc w:val="both"/>
        <w:rPr>
          <w:szCs w:val="26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6"/>
        </w:rPr>
        <w:t>Хабибуллина Айрата Мукатдисовича к обществу с ограниченной ответственностью КБ «Авто-з</w:t>
      </w:r>
      <w:r>
        <w:rPr>
          <w:szCs w:val="26"/>
        </w:rPr>
        <w:t>ащита», третье лицо акционерное общество «Локо-Банк»   о защите прав потребителя,</w:t>
      </w:r>
    </w:p>
    <w:p w:rsidR="00E539C2" w:rsidRPr="006408EE" w:rsidP="00E539C2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Руководствуясь ст.ст. 194 - 199 ГПК РФ, мировой судья  </w:t>
      </w:r>
    </w:p>
    <w:p w:rsidR="00E539C2" w:rsidRPr="006408EE" w:rsidP="00E539C2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РЕШИЛ:</w:t>
      </w:r>
    </w:p>
    <w:p w:rsidR="00E539C2" w:rsidRPr="006408EE" w:rsidP="00E539C2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Иск </w:t>
      </w:r>
      <w:r>
        <w:rPr>
          <w:szCs w:val="26"/>
        </w:rPr>
        <w:t>Хабибуллина Айрата Мукатдисовича к обществу с ограниченной ответственностью КБ «Авто-защита», третье лицо</w:t>
      </w:r>
      <w:r>
        <w:rPr>
          <w:szCs w:val="26"/>
        </w:rPr>
        <w:t xml:space="preserve"> акционерное общество «Локо-Банк»   о защите прав потребителя,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удовлетворить</w:t>
      </w:r>
      <w:r>
        <w:rPr>
          <w:rFonts w:cs="Times New Roman"/>
          <w:color w:val="0D0D0D" w:themeColor="text1" w:themeTint="F2"/>
          <w:sz w:val="28"/>
          <w:szCs w:val="28"/>
        </w:rPr>
        <w:t xml:space="preserve"> частично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:rsidR="006F47E1" w:rsidP="00E539C2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>
        <w:rPr>
          <w:szCs w:val="26"/>
        </w:rPr>
        <w:t>общества с ограниченной ответственностью КБ «Авто-защита»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(ИНН </w:t>
      </w:r>
      <w:r>
        <w:rPr>
          <w:rFonts w:cs="Times New Roman"/>
          <w:color w:val="0D0D0D" w:themeColor="text1" w:themeTint="F2"/>
          <w:sz w:val="28"/>
          <w:szCs w:val="28"/>
        </w:rPr>
        <w:t>7722488510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)  в пользу </w:t>
      </w:r>
      <w:r>
        <w:rPr>
          <w:szCs w:val="26"/>
        </w:rPr>
        <w:t xml:space="preserve">Хабибуллина Айрата Мукатдисовича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>(</w:t>
      </w:r>
      <w:r>
        <w:rPr>
          <w:rFonts w:cs="Times New Roman"/>
          <w:color w:val="0D0D0D" w:themeColor="text1" w:themeTint="F2"/>
          <w:sz w:val="28"/>
          <w:szCs w:val="28"/>
        </w:rPr>
        <w:t>паспорт …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) </w:t>
      </w:r>
      <w:r w:rsidR="006C710D">
        <w:rPr>
          <w:rFonts w:cs="Times New Roman"/>
          <w:color w:val="0D0D0D" w:themeColor="text1" w:themeTint="F2"/>
          <w:sz w:val="28"/>
          <w:szCs w:val="28"/>
        </w:rPr>
        <w:t xml:space="preserve">денежные средства в размере 52762,50 рублей, оплаченные по опционному договору «Финансовая защита Автомобилиста» № ФЗА 3/250325 от 25.03.2025 года,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компенсац</w:t>
      </w:r>
      <w:r>
        <w:rPr>
          <w:rFonts w:cs="Times New Roman"/>
          <w:color w:val="0D0D0D" w:themeColor="text1" w:themeTint="F2"/>
          <w:sz w:val="28"/>
          <w:szCs w:val="28"/>
        </w:rPr>
        <w:t>ию морального вреда в размере 130</w:t>
      </w:r>
      <w:r w:rsidRPr="006408EE">
        <w:rPr>
          <w:rFonts w:cs="Times New Roman"/>
          <w:color w:val="0D0D0D" w:themeColor="text1" w:themeTint="F2"/>
          <w:sz w:val="28"/>
          <w:szCs w:val="28"/>
        </w:rPr>
        <w:t>00</w:t>
      </w:r>
      <w:r w:rsidR="007B4CCF">
        <w:rPr>
          <w:rFonts w:cs="Times New Roman"/>
          <w:color w:val="0D0D0D" w:themeColor="text1" w:themeTint="F2"/>
          <w:sz w:val="28"/>
          <w:szCs w:val="28"/>
        </w:rPr>
        <w:t>,00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рублей; штраф в размере 50 % от присужденной суммы, что сос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тавляет </w:t>
      </w:r>
      <w:r>
        <w:rPr>
          <w:rFonts w:cs="Times New Roman"/>
          <w:color w:val="0D0D0D" w:themeColor="text1" w:themeTint="F2"/>
          <w:sz w:val="28"/>
          <w:szCs w:val="28"/>
        </w:rPr>
        <w:t>3</w:t>
      </w:r>
      <w:r w:rsidR="00AE5510">
        <w:rPr>
          <w:rFonts w:cs="Times New Roman"/>
          <w:color w:val="0D0D0D" w:themeColor="text1" w:themeTint="F2"/>
          <w:sz w:val="28"/>
          <w:szCs w:val="28"/>
        </w:rPr>
        <w:t>2881,25</w:t>
      </w:r>
      <w:r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рубл</w:t>
      </w:r>
      <w:r>
        <w:rPr>
          <w:rFonts w:cs="Times New Roman"/>
          <w:color w:val="0D0D0D" w:themeColor="text1" w:themeTint="F2"/>
          <w:sz w:val="28"/>
          <w:szCs w:val="28"/>
        </w:rPr>
        <w:t>ей,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 а всего </w:t>
      </w:r>
      <w:r w:rsidR="00AE5510">
        <w:rPr>
          <w:rFonts w:cs="Times New Roman"/>
          <w:color w:val="0D0D0D" w:themeColor="text1" w:themeTint="F2"/>
          <w:sz w:val="28"/>
          <w:szCs w:val="28"/>
        </w:rPr>
        <w:t>98643,75</w:t>
      </w:r>
      <w:r>
        <w:rPr>
          <w:rFonts w:cs="Times New Roman"/>
          <w:color w:val="0D0D0D" w:themeColor="text1" w:themeTint="F2"/>
          <w:sz w:val="28"/>
          <w:szCs w:val="28"/>
        </w:rPr>
        <w:t xml:space="preserve">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6F47E1" w:rsidRPr="007B4CCF" w:rsidP="006F47E1">
      <w:pPr>
        <w:ind w:firstLine="539"/>
        <w:jc w:val="both"/>
        <w:rPr>
          <w:rFonts w:cs="Times New Roman"/>
          <w:b/>
          <w:color w:val="0D0D0D" w:themeColor="text1" w:themeTint="F2"/>
          <w:sz w:val="28"/>
          <w:szCs w:val="28"/>
        </w:rPr>
      </w:pPr>
      <w:r w:rsidRPr="007B4CCF">
        <w:rPr>
          <w:rFonts w:cs="Times New Roman"/>
          <w:color w:val="0D0D0D" w:themeColor="text1" w:themeTint="F2"/>
          <w:sz w:val="28"/>
          <w:szCs w:val="28"/>
        </w:rPr>
        <w:t xml:space="preserve">Расторгнуть опционный договор «Финансовая защита Автомобилиста» № ФЗА 3/250325 от 25.03.2025 года,  заключенный между </w:t>
      </w:r>
      <w:r w:rsidRPr="007B4CCF">
        <w:rPr>
          <w:sz w:val="28"/>
          <w:szCs w:val="28"/>
        </w:rPr>
        <w:t>Хабибуллиным Айратом Мукатдисовичем и  обществом с ограниченной ответственностью КБ «Ав</w:t>
      </w:r>
      <w:r w:rsidRPr="007B4CCF">
        <w:rPr>
          <w:sz w:val="28"/>
          <w:szCs w:val="28"/>
        </w:rPr>
        <w:t>то-защита»</w:t>
      </w:r>
      <w:r w:rsidRPr="007B4CCF">
        <w:rPr>
          <w:color w:val="0D0D0D" w:themeColor="text1" w:themeTint="F2"/>
          <w:sz w:val="28"/>
          <w:szCs w:val="28"/>
        </w:rPr>
        <w:t>.</w:t>
      </w:r>
    </w:p>
    <w:p w:rsidR="00E539C2" w:rsidP="00E539C2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7B4CCF">
        <w:rPr>
          <w:rFonts w:cs="Times New Roman"/>
          <w:color w:val="0D0D0D" w:themeColor="text1" w:themeTint="F2"/>
          <w:sz w:val="28"/>
          <w:szCs w:val="28"/>
        </w:rPr>
        <w:t>В остальной части</w:t>
      </w:r>
      <w:r>
        <w:rPr>
          <w:rFonts w:cs="Times New Roman"/>
          <w:color w:val="0D0D0D" w:themeColor="text1" w:themeTint="F2"/>
          <w:sz w:val="28"/>
          <w:szCs w:val="28"/>
        </w:rPr>
        <w:t xml:space="preserve"> исковых требований отказать. </w:t>
      </w:r>
    </w:p>
    <w:p w:rsidR="00E539C2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="006F47E1">
        <w:rPr>
          <w:szCs w:val="26"/>
        </w:rPr>
        <w:t>общества с ограниченной ответственностью КБ «Авто-защита»</w:t>
      </w:r>
      <w:r w:rsidRPr="006408EE" w:rsidR="006F47E1">
        <w:rPr>
          <w:rFonts w:cs="Times New Roman"/>
          <w:color w:val="0D0D0D" w:themeColor="text1" w:themeTint="F2"/>
          <w:sz w:val="28"/>
          <w:szCs w:val="28"/>
        </w:rPr>
        <w:t xml:space="preserve"> (ИНН </w:t>
      </w:r>
      <w:r w:rsidR="006F47E1">
        <w:rPr>
          <w:rFonts w:cs="Times New Roman"/>
          <w:color w:val="0D0D0D" w:themeColor="text1" w:themeTint="F2"/>
          <w:sz w:val="28"/>
          <w:szCs w:val="28"/>
        </w:rPr>
        <w:t>7722488510</w:t>
      </w:r>
      <w:r w:rsidRPr="006408EE" w:rsidR="006F47E1">
        <w:rPr>
          <w:rFonts w:cs="Times New Roman"/>
          <w:color w:val="0D0D0D" w:themeColor="text1" w:themeTint="F2"/>
          <w:sz w:val="28"/>
          <w:szCs w:val="28"/>
        </w:rPr>
        <w:t xml:space="preserve">) 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в бюджет города окружного значения Нижневартовска государственну</w:t>
      </w:r>
      <w:r>
        <w:rPr>
          <w:rFonts w:cs="Times New Roman"/>
          <w:color w:val="0D0D0D" w:themeColor="text1" w:themeTint="F2"/>
          <w:sz w:val="28"/>
          <w:szCs w:val="28"/>
        </w:rPr>
        <w:t>ю пошлину в размере 7000</w:t>
      </w:r>
      <w:r w:rsidR="007B4CCF">
        <w:rPr>
          <w:rFonts w:cs="Times New Roman"/>
          <w:color w:val="0D0D0D" w:themeColor="text1" w:themeTint="F2"/>
          <w:sz w:val="28"/>
          <w:szCs w:val="28"/>
        </w:rPr>
        <w:t>,00</w:t>
      </w:r>
      <w:r>
        <w:rPr>
          <w:rFonts w:cs="Times New Roman"/>
          <w:color w:val="0D0D0D" w:themeColor="text1" w:themeTint="F2"/>
          <w:sz w:val="28"/>
          <w:szCs w:val="28"/>
        </w:rPr>
        <w:t xml:space="preserve">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рисутствовали в судебном заседании;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 течение пятнадцати дней со дня объявления резолютивной части 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Мотивированное решение суда составляется в течение деся</w:t>
      </w:r>
      <w:r w:rsidRPr="006408EE">
        <w:rPr>
          <w:rFonts w:cs="Times New Roman"/>
          <w:color w:val="0D0D0D" w:themeColor="text1" w:themeTint="F2"/>
          <w:sz w:val="28"/>
          <w:szCs w:val="28"/>
        </w:rPr>
        <w:t>ти дней со дня поступления от лиц, участвующих в деле, их представителей соответствующего заявления.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</w:t>
      </w:r>
      <w:r w:rsidRPr="006408EE">
        <w:rPr>
          <w:rFonts w:cs="Times New Roman"/>
          <w:color w:val="0D0D0D" w:themeColor="text1" w:themeTint="F2"/>
          <w:sz w:val="28"/>
          <w:szCs w:val="28"/>
        </w:rPr>
        <w:t>– Мансийского автономного округа – Югры через мирового судью судебного участка №</w:t>
      </w:r>
      <w:r w:rsidR="006F47E1">
        <w:rPr>
          <w:rFonts w:cs="Times New Roman"/>
          <w:color w:val="0D0D0D" w:themeColor="text1" w:themeTint="F2"/>
          <w:sz w:val="28"/>
          <w:szCs w:val="28"/>
        </w:rPr>
        <w:t>2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E539C2" w:rsidRPr="006408EE" w:rsidP="00E539C2">
      <w:pPr>
        <w:pStyle w:val="PlainText"/>
        <w:ind w:firstLine="709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E539C2" w:rsidRPr="006408EE" w:rsidP="00E539C2">
      <w:pPr>
        <w:pStyle w:val="PlainText"/>
        <w:ind w:firstLine="709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408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судебного участка № 1                   </w:t>
      </w:r>
      <w:r w:rsidRPr="006408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Pr="006408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E539C2" w:rsidP="00E539C2">
      <w:r>
        <w:rPr>
          <w:rFonts w:cs="Times New Roman"/>
          <w:color w:val="0D0D0D" w:themeColor="text1" w:themeTint="F2"/>
          <w:sz w:val="28"/>
          <w:szCs w:val="28"/>
        </w:rPr>
        <w:t>…</w:t>
      </w:r>
    </w:p>
    <w:p w:rsidR="00E93DB1"/>
    <w:sectPr w:rsidSect="00607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C2"/>
    <w:rsid w:val="003D7109"/>
    <w:rsid w:val="006079E5"/>
    <w:rsid w:val="006408EE"/>
    <w:rsid w:val="006C710D"/>
    <w:rsid w:val="006F47E1"/>
    <w:rsid w:val="007B4CCF"/>
    <w:rsid w:val="00AB71E9"/>
    <w:rsid w:val="00AE5510"/>
    <w:rsid w:val="00B05D2F"/>
    <w:rsid w:val="00E539C2"/>
    <w:rsid w:val="00E93DB1"/>
    <w:rsid w:val="00EB4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800370-E294-460C-AF6F-7B9D7458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C2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E539C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E539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