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6" w:rsidRPr="004D2BE6" w:rsidRDefault="004D2BE6" w:rsidP="00D941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D2BE6">
        <w:rPr>
          <w:b/>
          <w:sz w:val="28"/>
          <w:szCs w:val="28"/>
        </w:rPr>
        <w:t>ОБЗОР</w:t>
      </w:r>
    </w:p>
    <w:p w:rsidR="00E572C6" w:rsidRDefault="00305FCB" w:rsidP="00D941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судебной статистик</w:t>
      </w:r>
      <w:r w:rsidR="00E572C6">
        <w:rPr>
          <w:b/>
          <w:sz w:val="28"/>
          <w:szCs w:val="28"/>
        </w:rPr>
        <w:t xml:space="preserve">и о деятельности </w:t>
      </w:r>
      <w:r w:rsidR="004D2BE6" w:rsidRPr="004D2BE6">
        <w:rPr>
          <w:b/>
          <w:sz w:val="28"/>
          <w:szCs w:val="28"/>
        </w:rPr>
        <w:t>мировых судей</w:t>
      </w:r>
      <w:r w:rsidR="007D47E6">
        <w:rPr>
          <w:b/>
          <w:sz w:val="28"/>
          <w:szCs w:val="28"/>
        </w:rPr>
        <w:t xml:space="preserve"> </w:t>
      </w:r>
      <w:r w:rsidR="00491AF1">
        <w:rPr>
          <w:b/>
          <w:sz w:val="28"/>
          <w:szCs w:val="28"/>
        </w:rPr>
        <w:br/>
      </w:r>
      <w:r w:rsidR="00BF4067">
        <w:rPr>
          <w:b/>
          <w:sz w:val="28"/>
          <w:szCs w:val="28"/>
        </w:rPr>
        <w:t>Ханты</w:t>
      </w:r>
      <w:r w:rsidR="004F0B80">
        <w:rPr>
          <w:b/>
          <w:sz w:val="28"/>
          <w:szCs w:val="28"/>
        </w:rPr>
        <w:t>-</w:t>
      </w:r>
      <w:r w:rsidR="00BF4067">
        <w:rPr>
          <w:b/>
          <w:sz w:val="28"/>
          <w:szCs w:val="28"/>
        </w:rPr>
        <w:t>М</w:t>
      </w:r>
      <w:r w:rsidR="004D2BE6" w:rsidRPr="004D2BE6">
        <w:rPr>
          <w:b/>
          <w:sz w:val="28"/>
          <w:szCs w:val="28"/>
        </w:rPr>
        <w:t xml:space="preserve">ансийского </w:t>
      </w:r>
      <w:r w:rsidR="00CB574A">
        <w:rPr>
          <w:b/>
          <w:sz w:val="28"/>
          <w:szCs w:val="28"/>
        </w:rPr>
        <w:t>а</w:t>
      </w:r>
      <w:r w:rsidR="004D2BE6" w:rsidRPr="004D2BE6">
        <w:rPr>
          <w:b/>
          <w:sz w:val="28"/>
          <w:szCs w:val="28"/>
        </w:rPr>
        <w:t>втономного</w:t>
      </w:r>
      <w:r w:rsidR="00D941E8">
        <w:rPr>
          <w:b/>
          <w:sz w:val="28"/>
          <w:szCs w:val="28"/>
        </w:rPr>
        <w:t xml:space="preserve"> </w:t>
      </w:r>
      <w:r w:rsidR="004D2BE6" w:rsidRPr="004D2BE6">
        <w:rPr>
          <w:b/>
          <w:sz w:val="28"/>
          <w:szCs w:val="28"/>
        </w:rPr>
        <w:t>округа</w:t>
      </w:r>
      <w:r w:rsidR="00082217">
        <w:rPr>
          <w:b/>
          <w:sz w:val="28"/>
          <w:szCs w:val="28"/>
        </w:rPr>
        <w:t xml:space="preserve"> </w:t>
      </w:r>
      <w:r w:rsidR="00900503">
        <w:rPr>
          <w:b/>
          <w:sz w:val="28"/>
          <w:szCs w:val="28"/>
        </w:rPr>
        <w:t>–</w:t>
      </w:r>
      <w:r w:rsidR="00082217">
        <w:rPr>
          <w:b/>
          <w:sz w:val="28"/>
          <w:szCs w:val="28"/>
        </w:rPr>
        <w:t xml:space="preserve"> </w:t>
      </w:r>
      <w:r w:rsidR="004D2BE6" w:rsidRPr="004D2BE6">
        <w:rPr>
          <w:b/>
          <w:sz w:val="28"/>
          <w:szCs w:val="28"/>
        </w:rPr>
        <w:t>Югры</w:t>
      </w:r>
      <w:r w:rsidR="00CB574A">
        <w:rPr>
          <w:b/>
          <w:sz w:val="28"/>
          <w:szCs w:val="28"/>
        </w:rPr>
        <w:t xml:space="preserve"> </w:t>
      </w:r>
    </w:p>
    <w:p w:rsidR="00EE79C8" w:rsidRDefault="00305FCB" w:rsidP="00D941E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94040">
        <w:rPr>
          <w:b/>
          <w:sz w:val="28"/>
          <w:szCs w:val="28"/>
        </w:rPr>
        <w:t xml:space="preserve"> 202</w:t>
      </w:r>
      <w:r w:rsidR="00491AF1">
        <w:rPr>
          <w:b/>
          <w:sz w:val="28"/>
          <w:szCs w:val="28"/>
        </w:rPr>
        <w:t>3</w:t>
      </w:r>
      <w:r w:rsidR="00D941E8">
        <w:rPr>
          <w:b/>
          <w:sz w:val="28"/>
          <w:szCs w:val="28"/>
        </w:rPr>
        <w:t xml:space="preserve"> </w:t>
      </w:r>
      <w:r w:rsidR="004D2BE6" w:rsidRPr="004D2BE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  <w:r w:rsidR="00994040">
        <w:rPr>
          <w:b/>
          <w:sz w:val="28"/>
          <w:szCs w:val="28"/>
        </w:rPr>
        <w:t xml:space="preserve"> </w:t>
      </w:r>
    </w:p>
    <w:p w:rsidR="00CB574A" w:rsidRDefault="00CB574A" w:rsidP="00C6741A">
      <w:pPr>
        <w:ind w:firstLine="709"/>
        <w:jc w:val="center"/>
        <w:rPr>
          <w:b/>
          <w:sz w:val="28"/>
          <w:szCs w:val="28"/>
        </w:rPr>
      </w:pPr>
    </w:p>
    <w:p w:rsidR="008C4FD5" w:rsidRPr="008C4FD5" w:rsidRDefault="008C4FD5" w:rsidP="008C4FD5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8C4FD5">
        <w:rPr>
          <w:b/>
          <w:sz w:val="28"/>
          <w:szCs w:val="28"/>
        </w:rPr>
        <w:t>Общие сведения</w:t>
      </w:r>
    </w:p>
    <w:p w:rsidR="008C4FD5" w:rsidRDefault="008C4FD5" w:rsidP="008C4FD5">
      <w:pPr>
        <w:ind w:left="1069"/>
        <w:rPr>
          <w:sz w:val="28"/>
          <w:szCs w:val="28"/>
        </w:rPr>
      </w:pPr>
    </w:p>
    <w:p w:rsidR="00581538" w:rsidRDefault="004D7A11" w:rsidP="005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да</w:t>
      </w:r>
      <w:r w:rsidR="00E572C6">
        <w:rPr>
          <w:sz w:val="28"/>
          <w:szCs w:val="28"/>
        </w:rPr>
        <w:t>нны</w:t>
      </w:r>
      <w:r>
        <w:rPr>
          <w:sz w:val="28"/>
          <w:szCs w:val="28"/>
        </w:rPr>
        <w:t>х</w:t>
      </w:r>
      <w:r w:rsidR="00FA2D1E">
        <w:rPr>
          <w:sz w:val="28"/>
          <w:szCs w:val="28"/>
        </w:rPr>
        <w:t xml:space="preserve"> официальной статистической отче</w:t>
      </w:r>
      <w:r w:rsidR="00E572C6">
        <w:rPr>
          <w:sz w:val="28"/>
          <w:szCs w:val="28"/>
        </w:rPr>
        <w:t xml:space="preserve">тности о деятельности мировых судей </w:t>
      </w:r>
      <w:r w:rsidR="00305FCB" w:rsidRPr="00305FCB">
        <w:rPr>
          <w:sz w:val="28"/>
          <w:szCs w:val="28"/>
        </w:rPr>
        <w:t>Ханты-Мансийского автономного   округа – Югры</w:t>
      </w:r>
      <w:r w:rsidR="00305FCB">
        <w:rPr>
          <w:b/>
          <w:sz w:val="28"/>
          <w:szCs w:val="28"/>
        </w:rPr>
        <w:t xml:space="preserve"> </w:t>
      </w:r>
      <w:r w:rsidR="00305FCB">
        <w:rPr>
          <w:sz w:val="28"/>
          <w:szCs w:val="28"/>
        </w:rPr>
        <w:t xml:space="preserve">(далее – мировые судьи) </w:t>
      </w:r>
      <w:r>
        <w:rPr>
          <w:sz w:val="28"/>
          <w:szCs w:val="28"/>
        </w:rPr>
        <w:t>за</w:t>
      </w:r>
      <w:r w:rsidR="00E572C6">
        <w:rPr>
          <w:sz w:val="28"/>
          <w:szCs w:val="28"/>
        </w:rPr>
        <w:t xml:space="preserve"> 202</w:t>
      </w:r>
      <w:r>
        <w:rPr>
          <w:sz w:val="28"/>
          <w:szCs w:val="28"/>
        </w:rPr>
        <w:t>3 год</w:t>
      </w:r>
      <w:r w:rsidR="00E572C6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</w:t>
      </w:r>
      <w:r w:rsidR="00830258">
        <w:rPr>
          <w:sz w:val="28"/>
          <w:szCs w:val="28"/>
        </w:rPr>
        <w:t>е</w:t>
      </w:r>
      <w:r>
        <w:rPr>
          <w:sz w:val="28"/>
          <w:szCs w:val="28"/>
        </w:rPr>
        <w:t xml:space="preserve">т о </w:t>
      </w:r>
      <w:r w:rsidR="00E572C6">
        <w:rPr>
          <w:sz w:val="28"/>
          <w:szCs w:val="28"/>
        </w:rPr>
        <w:t>сохран</w:t>
      </w:r>
      <w:r>
        <w:rPr>
          <w:sz w:val="28"/>
          <w:szCs w:val="28"/>
        </w:rPr>
        <w:t xml:space="preserve">ении высокой нагрузки по </w:t>
      </w:r>
      <w:r w:rsidR="00E572C6">
        <w:rPr>
          <w:sz w:val="28"/>
          <w:szCs w:val="28"/>
        </w:rPr>
        <w:t>поступивши</w:t>
      </w:r>
      <w:r>
        <w:rPr>
          <w:sz w:val="28"/>
          <w:szCs w:val="28"/>
        </w:rPr>
        <w:t>м</w:t>
      </w:r>
      <w:r w:rsidR="00E572C6">
        <w:rPr>
          <w:sz w:val="28"/>
          <w:szCs w:val="28"/>
        </w:rPr>
        <w:t xml:space="preserve"> </w:t>
      </w:r>
      <w:r w:rsidR="00CC3949">
        <w:rPr>
          <w:sz w:val="28"/>
          <w:szCs w:val="28"/>
        </w:rPr>
        <w:br/>
      </w:r>
      <w:r w:rsidR="00E572C6">
        <w:rPr>
          <w:sz w:val="28"/>
          <w:szCs w:val="28"/>
        </w:rPr>
        <w:t>и рассмотренны</w:t>
      </w:r>
      <w:r>
        <w:rPr>
          <w:sz w:val="28"/>
          <w:szCs w:val="28"/>
        </w:rPr>
        <w:t>м</w:t>
      </w:r>
      <w:r w:rsidR="00E572C6">
        <w:rPr>
          <w:sz w:val="28"/>
          <w:szCs w:val="28"/>
        </w:rPr>
        <w:t xml:space="preserve"> мировыми судьями судебны</w:t>
      </w:r>
      <w:r w:rsidR="00830258">
        <w:rPr>
          <w:sz w:val="28"/>
          <w:szCs w:val="28"/>
        </w:rPr>
        <w:t>м</w:t>
      </w:r>
      <w:r w:rsidR="00E572C6">
        <w:rPr>
          <w:sz w:val="28"/>
          <w:szCs w:val="28"/>
        </w:rPr>
        <w:t xml:space="preserve"> дел</w:t>
      </w:r>
      <w:r w:rsidR="00830258">
        <w:rPr>
          <w:sz w:val="28"/>
          <w:szCs w:val="28"/>
        </w:rPr>
        <w:t>ам</w:t>
      </w:r>
      <w:r w:rsidR="00E572C6">
        <w:rPr>
          <w:sz w:val="28"/>
          <w:szCs w:val="28"/>
        </w:rPr>
        <w:t xml:space="preserve"> и материал</w:t>
      </w:r>
      <w:r w:rsidR="00830258">
        <w:rPr>
          <w:sz w:val="28"/>
          <w:szCs w:val="28"/>
        </w:rPr>
        <w:t>ам</w:t>
      </w:r>
      <w:r w:rsidR="00E572C6">
        <w:rPr>
          <w:sz w:val="28"/>
          <w:szCs w:val="28"/>
        </w:rPr>
        <w:t>.</w:t>
      </w:r>
      <w:r w:rsidR="00581538" w:rsidRPr="00581538">
        <w:rPr>
          <w:sz w:val="28"/>
          <w:szCs w:val="28"/>
        </w:rPr>
        <w:t xml:space="preserve"> </w:t>
      </w:r>
    </w:p>
    <w:p w:rsidR="00830258" w:rsidRDefault="00830258" w:rsidP="00830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</w:t>
      </w:r>
      <w:r w:rsidR="00FA2D1E">
        <w:rPr>
          <w:sz w:val="28"/>
          <w:szCs w:val="28"/>
        </w:rPr>
        <w:t>е</w:t>
      </w:r>
      <w:r>
        <w:rPr>
          <w:sz w:val="28"/>
          <w:szCs w:val="28"/>
        </w:rPr>
        <w:t>тном периоде к мировым судьям поступило 687 522 судебных дела и материала, в том числе 2 215 уголовных дел, 423 380 гражданских дел, 12 883 административных дела, 249 044 дела об административных правонарушениях и материалов.</w:t>
      </w:r>
    </w:p>
    <w:p w:rsidR="00581538" w:rsidRDefault="00581538" w:rsidP="005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поступивших к мировым судьям судебных дел </w:t>
      </w:r>
      <w:r w:rsidR="00CC3949">
        <w:rPr>
          <w:sz w:val="28"/>
          <w:szCs w:val="28"/>
        </w:rPr>
        <w:br/>
      </w:r>
      <w:r>
        <w:rPr>
          <w:sz w:val="28"/>
          <w:szCs w:val="28"/>
        </w:rPr>
        <w:t>и материалов в 201</w:t>
      </w:r>
      <w:r w:rsidR="00830258">
        <w:rPr>
          <w:sz w:val="28"/>
          <w:szCs w:val="28"/>
        </w:rPr>
        <w:t>9</w:t>
      </w:r>
      <w:r w:rsidR="005D6078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830258">
        <w:rPr>
          <w:sz w:val="28"/>
          <w:szCs w:val="28"/>
        </w:rPr>
        <w:t>3</w:t>
      </w:r>
      <w:r>
        <w:rPr>
          <w:sz w:val="28"/>
          <w:szCs w:val="28"/>
        </w:rPr>
        <w:t xml:space="preserve"> годах выглядит следующим образом. </w:t>
      </w:r>
    </w:p>
    <w:p w:rsidR="00E572C6" w:rsidRDefault="00E572C6" w:rsidP="008C4FD5">
      <w:pPr>
        <w:ind w:firstLine="708"/>
        <w:jc w:val="both"/>
        <w:rPr>
          <w:sz w:val="28"/>
          <w:szCs w:val="28"/>
        </w:rPr>
      </w:pPr>
    </w:p>
    <w:p w:rsidR="00581538" w:rsidRDefault="00236942" w:rsidP="00581538">
      <w:pPr>
        <w:jc w:val="both"/>
        <w:rPr>
          <w:sz w:val="28"/>
          <w:szCs w:val="28"/>
        </w:rPr>
      </w:pPr>
      <w:r w:rsidRPr="002F623E">
        <w:rPr>
          <w:noProof/>
        </w:rPr>
        <w:drawing>
          <wp:inline distT="0" distB="0" distL="0" distR="0">
            <wp:extent cx="5760085" cy="2757170"/>
            <wp:effectExtent l="0" t="0" r="12065" b="508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3EB9" w:rsidRDefault="00503EB9" w:rsidP="00FD07E2">
      <w:pPr>
        <w:ind w:firstLine="708"/>
        <w:jc w:val="both"/>
        <w:rPr>
          <w:sz w:val="28"/>
          <w:szCs w:val="28"/>
        </w:rPr>
      </w:pPr>
    </w:p>
    <w:p w:rsidR="00745B40" w:rsidRDefault="00830258" w:rsidP="00FD0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Неизменно </w:t>
      </w:r>
      <w:r w:rsidR="00745B40">
        <w:rPr>
          <w:sz w:val="28"/>
          <w:szCs w:val="28"/>
        </w:rPr>
        <w:t>основную массу</w:t>
      </w:r>
      <w:r w:rsidR="00E03AEC">
        <w:rPr>
          <w:sz w:val="28"/>
          <w:szCs w:val="28"/>
        </w:rPr>
        <w:t xml:space="preserve"> дел, поступивших к мировым судьям</w:t>
      </w:r>
      <w:r w:rsidR="00170426">
        <w:rPr>
          <w:sz w:val="28"/>
          <w:szCs w:val="28"/>
        </w:rPr>
        <w:t>,</w:t>
      </w:r>
      <w:r w:rsidR="00E03AEC">
        <w:rPr>
          <w:sz w:val="28"/>
          <w:szCs w:val="28"/>
        </w:rPr>
        <w:t xml:space="preserve"> составляют гражданские дела</w:t>
      </w:r>
      <w:r w:rsidR="00745B40">
        <w:rPr>
          <w:sz w:val="28"/>
          <w:szCs w:val="28"/>
        </w:rPr>
        <w:t xml:space="preserve">, число которых в сравнении с 2022 годом возросло на 41 649 дел или на 10,9 %.  </w:t>
      </w:r>
      <w:r w:rsidR="00A20E4C">
        <w:rPr>
          <w:sz w:val="28"/>
          <w:szCs w:val="28"/>
        </w:rPr>
        <w:t>Их доля в общей структуре поступивших на рассмотрение к мировым судьям дел составила 61,6 %.</w:t>
      </w:r>
      <w:r w:rsidR="00E03AEC">
        <w:rPr>
          <w:sz w:val="28"/>
          <w:szCs w:val="28"/>
        </w:rPr>
        <w:t xml:space="preserve"> </w:t>
      </w:r>
    </w:p>
    <w:p w:rsidR="0030154C" w:rsidRPr="00962410" w:rsidRDefault="005D6078" w:rsidP="00745B40">
      <w:pPr>
        <w:ind w:firstLine="708"/>
        <w:jc w:val="both"/>
        <w:rPr>
          <w:spacing w:val="-8"/>
          <w:sz w:val="28"/>
          <w:szCs w:val="28"/>
        </w:rPr>
      </w:pPr>
      <w:r w:rsidRPr="00962410">
        <w:rPr>
          <w:spacing w:val="-8"/>
          <w:sz w:val="28"/>
          <w:szCs w:val="28"/>
        </w:rPr>
        <w:t>Вместе с тем с</w:t>
      </w:r>
      <w:r w:rsidR="00745B40" w:rsidRPr="00962410">
        <w:rPr>
          <w:spacing w:val="-8"/>
          <w:sz w:val="28"/>
          <w:szCs w:val="28"/>
        </w:rPr>
        <w:t>нижение поступ</w:t>
      </w:r>
      <w:r w:rsidR="00B856D7" w:rsidRPr="00962410">
        <w:rPr>
          <w:spacing w:val="-8"/>
          <w:sz w:val="28"/>
          <w:szCs w:val="28"/>
        </w:rPr>
        <w:t xml:space="preserve">ивших </w:t>
      </w:r>
      <w:r w:rsidR="00745B40" w:rsidRPr="00962410">
        <w:rPr>
          <w:spacing w:val="-8"/>
          <w:sz w:val="28"/>
          <w:szCs w:val="28"/>
        </w:rPr>
        <w:t xml:space="preserve">дел отмечается </w:t>
      </w:r>
      <w:r w:rsidR="00CC3949" w:rsidRPr="00962410">
        <w:rPr>
          <w:spacing w:val="-8"/>
          <w:sz w:val="28"/>
          <w:szCs w:val="28"/>
        </w:rPr>
        <w:br/>
      </w:r>
      <w:r w:rsidR="00745B40" w:rsidRPr="00962410">
        <w:rPr>
          <w:spacing w:val="-8"/>
          <w:sz w:val="28"/>
          <w:szCs w:val="28"/>
        </w:rPr>
        <w:t xml:space="preserve">по административным делам </w:t>
      </w:r>
      <w:r w:rsidR="00B856D7" w:rsidRPr="00962410">
        <w:rPr>
          <w:spacing w:val="-8"/>
          <w:sz w:val="28"/>
          <w:szCs w:val="28"/>
        </w:rPr>
        <w:t xml:space="preserve">с 53 286 до 12 883 </w:t>
      </w:r>
      <w:r w:rsidR="0055617B" w:rsidRPr="00962410">
        <w:rPr>
          <w:spacing w:val="-8"/>
          <w:sz w:val="28"/>
          <w:szCs w:val="28"/>
        </w:rPr>
        <w:t xml:space="preserve">дел </w:t>
      </w:r>
      <w:r w:rsidR="00B856D7" w:rsidRPr="00962410">
        <w:rPr>
          <w:spacing w:val="-8"/>
          <w:sz w:val="28"/>
          <w:szCs w:val="28"/>
        </w:rPr>
        <w:t>или в 4,1 раза</w:t>
      </w:r>
      <w:r w:rsidR="0055617B" w:rsidRPr="00962410">
        <w:rPr>
          <w:spacing w:val="-8"/>
          <w:sz w:val="28"/>
          <w:szCs w:val="28"/>
        </w:rPr>
        <w:t>;</w:t>
      </w:r>
      <w:r w:rsidR="00B856D7" w:rsidRPr="00962410">
        <w:rPr>
          <w:spacing w:val="-8"/>
          <w:sz w:val="28"/>
          <w:szCs w:val="28"/>
        </w:rPr>
        <w:t xml:space="preserve"> </w:t>
      </w:r>
      <w:r w:rsidR="00CC3949" w:rsidRPr="00962410">
        <w:rPr>
          <w:spacing w:val="-8"/>
          <w:sz w:val="28"/>
          <w:szCs w:val="28"/>
        </w:rPr>
        <w:br/>
      </w:r>
      <w:r w:rsidR="00B856D7" w:rsidRPr="00962410">
        <w:rPr>
          <w:spacing w:val="-8"/>
          <w:sz w:val="28"/>
          <w:szCs w:val="28"/>
        </w:rPr>
        <w:t xml:space="preserve">по уголовным делам </w:t>
      </w:r>
      <w:r w:rsidR="0055617B" w:rsidRPr="00962410">
        <w:rPr>
          <w:spacing w:val="-8"/>
          <w:sz w:val="28"/>
          <w:szCs w:val="28"/>
        </w:rPr>
        <w:t xml:space="preserve">– </w:t>
      </w:r>
      <w:r w:rsidR="00B856D7" w:rsidRPr="00962410">
        <w:rPr>
          <w:spacing w:val="-8"/>
          <w:sz w:val="28"/>
          <w:szCs w:val="28"/>
        </w:rPr>
        <w:t>с 2</w:t>
      </w:r>
      <w:r w:rsidR="0055617B" w:rsidRPr="00962410">
        <w:rPr>
          <w:spacing w:val="-8"/>
          <w:sz w:val="28"/>
          <w:szCs w:val="28"/>
        </w:rPr>
        <w:t> </w:t>
      </w:r>
      <w:r w:rsidR="00B856D7" w:rsidRPr="00962410">
        <w:rPr>
          <w:spacing w:val="-8"/>
          <w:sz w:val="28"/>
          <w:szCs w:val="28"/>
        </w:rPr>
        <w:t>447 до 2</w:t>
      </w:r>
      <w:r w:rsidR="0055617B" w:rsidRPr="00962410">
        <w:rPr>
          <w:spacing w:val="-8"/>
          <w:sz w:val="28"/>
          <w:szCs w:val="28"/>
        </w:rPr>
        <w:t> </w:t>
      </w:r>
      <w:r w:rsidR="00B856D7" w:rsidRPr="00962410">
        <w:rPr>
          <w:spacing w:val="-8"/>
          <w:sz w:val="28"/>
          <w:szCs w:val="28"/>
        </w:rPr>
        <w:t xml:space="preserve">215 </w:t>
      </w:r>
      <w:r w:rsidRPr="00962410">
        <w:rPr>
          <w:spacing w:val="-8"/>
          <w:sz w:val="28"/>
          <w:szCs w:val="28"/>
        </w:rPr>
        <w:t xml:space="preserve">дел </w:t>
      </w:r>
      <w:r w:rsidR="00B856D7" w:rsidRPr="00962410">
        <w:rPr>
          <w:spacing w:val="-8"/>
          <w:sz w:val="28"/>
          <w:szCs w:val="28"/>
        </w:rPr>
        <w:t>или на 9,5 %</w:t>
      </w:r>
      <w:r w:rsidR="0055617B" w:rsidRPr="00962410">
        <w:rPr>
          <w:spacing w:val="-8"/>
          <w:sz w:val="28"/>
          <w:szCs w:val="28"/>
        </w:rPr>
        <w:t>;</w:t>
      </w:r>
      <w:r w:rsidR="00B856D7" w:rsidRPr="00962410">
        <w:rPr>
          <w:spacing w:val="-8"/>
          <w:sz w:val="28"/>
          <w:szCs w:val="28"/>
        </w:rPr>
        <w:t xml:space="preserve"> по делам </w:t>
      </w:r>
      <w:r w:rsidR="00CC3949" w:rsidRPr="00962410">
        <w:rPr>
          <w:spacing w:val="-8"/>
          <w:sz w:val="28"/>
          <w:szCs w:val="28"/>
        </w:rPr>
        <w:br/>
      </w:r>
      <w:r w:rsidR="00B856D7" w:rsidRPr="00962410">
        <w:rPr>
          <w:spacing w:val="-8"/>
          <w:sz w:val="28"/>
          <w:szCs w:val="28"/>
        </w:rPr>
        <w:t xml:space="preserve">об административных правонарушениях </w:t>
      </w:r>
      <w:r w:rsidR="0055617B" w:rsidRPr="00962410">
        <w:rPr>
          <w:spacing w:val="-8"/>
          <w:sz w:val="28"/>
          <w:szCs w:val="28"/>
        </w:rPr>
        <w:t xml:space="preserve">– </w:t>
      </w:r>
      <w:r w:rsidR="0030154C" w:rsidRPr="00962410">
        <w:rPr>
          <w:spacing w:val="-8"/>
          <w:sz w:val="28"/>
          <w:szCs w:val="28"/>
        </w:rPr>
        <w:t xml:space="preserve">со 126 617 до 123 696 </w:t>
      </w:r>
      <w:r w:rsidRPr="00962410">
        <w:rPr>
          <w:spacing w:val="-8"/>
          <w:sz w:val="28"/>
          <w:szCs w:val="28"/>
        </w:rPr>
        <w:t xml:space="preserve">дел </w:t>
      </w:r>
      <w:r w:rsidR="00962410" w:rsidRPr="00962410">
        <w:rPr>
          <w:spacing w:val="-8"/>
          <w:sz w:val="28"/>
          <w:szCs w:val="28"/>
        </w:rPr>
        <w:br/>
      </w:r>
      <w:r w:rsidR="0030154C" w:rsidRPr="00962410">
        <w:rPr>
          <w:spacing w:val="-8"/>
          <w:sz w:val="28"/>
          <w:szCs w:val="28"/>
        </w:rPr>
        <w:t xml:space="preserve">или на </w:t>
      </w:r>
      <w:r w:rsidR="0055617B" w:rsidRPr="00962410">
        <w:rPr>
          <w:spacing w:val="-8"/>
          <w:sz w:val="28"/>
          <w:szCs w:val="28"/>
        </w:rPr>
        <w:t>2</w:t>
      </w:r>
      <w:r w:rsidR="0030154C" w:rsidRPr="00962410">
        <w:rPr>
          <w:spacing w:val="-8"/>
          <w:sz w:val="28"/>
          <w:szCs w:val="28"/>
        </w:rPr>
        <w:t>,3 %</w:t>
      </w:r>
      <w:r w:rsidR="0055617B" w:rsidRPr="00962410">
        <w:rPr>
          <w:spacing w:val="-8"/>
          <w:sz w:val="28"/>
          <w:szCs w:val="28"/>
        </w:rPr>
        <w:t>;</w:t>
      </w:r>
      <w:r w:rsidR="0030154C" w:rsidRPr="00962410">
        <w:rPr>
          <w:spacing w:val="-8"/>
          <w:sz w:val="28"/>
          <w:szCs w:val="28"/>
        </w:rPr>
        <w:t xml:space="preserve"> по</w:t>
      </w:r>
      <w:r w:rsidR="00B856D7" w:rsidRPr="00962410">
        <w:rPr>
          <w:spacing w:val="-8"/>
          <w:sz w:val="28"/>
          <w:szCs w:val="28"/>
        </w:rPr>
        <w:t xml:space="preserve"> </w:t>
      </w:r>
      <w:r w:rsidR="0030154C" w:rsidRPr="00962410">
        <w:rPr>
          <w:spacing w:val="-8"/>
          <w:sz w:val="28"/>
          <w:szCs w:val="28"/>
        </w:rPr>
        <w:t xml:space="preserve">заявлениям и </w:t>
      </w:r>
      <w:r w:rsidR="00B856D7" w:rsidRPr="00962410">
        <w:rPr>
          <w:spacing w:val="-8"/>
          <w:sz w:val="28"/>
          <w:szCs w:val="28"/>
        </w:rPr>
        <w:t xml:space="preserve">материалам </w:t>
      </w:r>
      <w:r w:rsidR="0055617B" w:rsidRPr="00962410">
        <w:rPr>
          <w:spacing w:val="-8"/>
          <w:sz w:val="28"/>
          <w:szCs w:val="28"/>
        </w:rPr>
        <w:t xml:space="preserve">– </w:t>
      </w:r>
      <w:r w:rsidR="00B856D7" w:rsidRPr="00962410">
        <w:rPr>
          <w:spacing w:val="-8"/>
          <w:sz w:val="28"/>
          <w:szCs w:val="28"/>
        </w:rPr>
        <w:t>с</w:t>
      </w:r>
      <w:r w:rsidR="00170426" w:rsidRPr="00962410">
        <w:rPr>
          <w:spacing w:val="-8"/>
          <w:sz w:val="28"/>
          <w:szCs w:val="28"/>
        </w:rPr>
        <w:t>о</w:t>
      </w:r>
      <w:r w:rsidR="00B856D7" w:rsidRPr="00962410">
        <w:rPr>
          <w:spacing w:val="-8"/>
          <w:sz w:val="28"/>
          <w:szCs w:val="28"/>
        </w:rPr>
        <w:t xml:space="preserve"> </w:t>
      </w:r>
      <w:r w:rsidR="0055617B" w:rsidRPr="00962410">
        <w:rPr>
          <w:spacing w:val="-8"/>
          <w:sz w:val="28"/>
          <w:szCs w:val="28"/>
        </w:rPr>
        <w:t>131 392 до 125 348 или на 4,6 %.</w:t>
      </w:r>
    </w:p>
    <w:p w:rsidR="00B856D7" w:rsidRDefault="00B856D7" w:rsidP="00745B40">
      <w:pPr>
        <w:ind w:firstLine="708"/>
        <w:jc w:val="both"/>
        <w:rPr>
          <w:sz w:val="28"/>
          <w:szCs w:val="28"/>
        </w:rPr>
      </w:pPr>
    </w:p>
    <w:p w:rsidR="00047968" w:rsidRDefault="005D6078" w:rsidP="00546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5465BB">
        <w:rPr>
          <w:sz w:val="28"/>
          <w:szCs w:val="28"/>
        </w:rPr>
        <w:t xml:space="preserve">ассмотрено </w:t>
      </w:r>
      <w:r w:rsidR="003E6B9B" w:rsidRPr="003E6B9B">
        <w:rPr>
          <w:sz w:val="28"/>
          <w:szCs w:val="28"/>
        </w:rPr>
        <w:t>687</w:t>
      </w:r>
      <w:r w:rsidR="003E6B9B">
        <w:rPr>
          <w:sz w:val="28"/>
          <w:szCs w:val="28"/>
          <w:lang w:val="en-AU"/>
        </w:rPr>
        <w:t> </w:t>
      </w:r>
      <w:r w:rsidR="003E6B9B" w:rsidRPr="003E6B9B">
        <w:rPr>
          <w:sz w:val="28"/>
          <w:szCs w:val="28"/>
        </w:rPr>
        <w:t>09</w:t>
      </w:r>
      <w:r w:rsidR="00113B65">
        <w:rPr>
          <w:sz w:val="28"/>
          <w:szCs w:val="28"/>
        </w:rPr>
        <w:t>6</w:t>
      </w:r>
      <w:r w:rsidR="003E6B9B" w:rsidRPr="003E6B9B">
        <w:rPr>
          <w:sz w:val="28"/>
          <w:szCs w:val="28"/>
        </w:rPr>
        <w:t xml:space="preserve"> </w:t>
      </w:r>
      <w:r w:rsidR="00A925EF">
        <w:rPr>
          <w:sz w:val="28"/>
          <w:szCs w:val="28"/>
        </w:rPr>
        <w:t>дел и материал</w:t>
      </w:r>
      <w:r w:rsidR="00113B65">
        <w:rPr>
          <w:sz w:val="28"/>
          <w:szCs w:val="28"/>
        </w:rPr>
        <w:t>ов</w:t>
      </w:r>
      <w:r w:rsidR="003E6B9B">
        <w:rPr>
          <w:sz w:val="28"/>
          <w:szCs w:val="28"/>
        </w:rPr>
        <w:t>,</w:t>
      </w:r>
      <w:r w:rsidR="00A925EF">
        <w:rPr>
          <w:sz w:val="28"/>
          <w:szCs w:val="28"/>
        </w:rPr>
        <w:t xml:space="preserve"> </w:t>
      </w:r>
      <w:r w:rsidR="003E6B9B" w:rsidRPr="003E6B9B">
        <w:rPr>
          <w:sz w:val="28"/>
          <w:szCs w:val="28"/>
        </w:rPr>
        <w:t xml:space="preserve">что </w:t>
      </w:r>
      <w:r w:rsidR="00A925EF">
        <w:rPr>
          <w:sz w:val="28"/>
          <w:szCs w:val="28"/>
        </w:rPr>
        <w:t xml:space="preserve">в сравнении с </w:t>
      </w:r>
      <w:r w:rsidR="00EE5C81">
        <w:rPr>
          <w:sz w:val="28"/>
          <w:szCs w:val="28"/>
        </w:rPr>
        <w:t>202</w:t>
      </w:r>
      <w:r w:rsidR="003E6B9B">
        <w:rPr>
          <w:sz w:val="28"/>
          <w:szCs w:val="28"/>
        </w:rPr>
        <w:t>2</w:t>
      </w:r>
      <w:r w:rsidR="00EE5C81">
        <w:rPr>
          <w:sz w:val="28"/>
          <w:szCs w:val="28"/>
        </w:rPr>
        <w:t xml:space="preserve"> год</w:t>
      </w:r>
      <w:r w:rsidR="00A925EF">
        <w:rPr>
          <w:sz w:val="28"/>
          <w:szCs w:val="28"/>
        </w:rPr>
        <w:t>ом</w:t>
      </w:r>
      <w:r w:rsidR="003E6B9B">
        <w:rPr>
          <w:sz w:val="28"/>
          <w:szCs w:val="28"/>
        </w:rPr>
        <w:t xml:space="preserve">, когда было рассмотрено 692 100 дел и материалов, меньше </w:t>
      </w:r>
      <w:r w:rsidR="00CC3949">
        <w:rPr>
          <w:sz w:val="28"/>
          <w:szCs w:val="28"/>
        </w:rPr>
        <w:br/>
      </w:r>
      <w:r w:rsidR="003E6B9B">
        <w:rPr>
          <w:sz w:val="28"/>
          <w:szCs w:val="28"/>
        </w:rPr>
        <w:t>на 0,7 %</w:t>
      </w:r>
      <w:r w:rsidR="00047968">
        <w:rPr>
          <w:sz w:val="28"/>
          <w:szCs w:val="28"/>
        </w:rPr>
        <w:t xml:space="preserve">. </w:t>
      </w:r>
      <w:r w:rsidR="003E6B9B">
        <w:rPr>
          <w:sz w:val="28"/>
          <w:szCs w:val="28"/>
        </w:rPr>
        <w:t xml:space="preserve"> </w:t>
      </w:r>
    </w:p>
    <w:p w:rsidR="00C50EF8" w:rsidRPr="00C50EF8" w:rsidRDefault="00236942" w:rsidP="00C50EF8">
      <w:pPr>
        <w:jc w:val="both"/>
        <w:rPr>
          <w:noProof/>
          <w:color w:val="00B050"/>
          <w:sz w:val="28"/>
          <w:szCs w:val="28"/>
          <w:u w:val="single"/>
        </w:rPr>
      </w:pPr>
      <w:r w:rsidRPr="006263E4">
        <w:rPr>
          <w:noProof/>
        </w:rPr>
        <w:drawing>
          <wp:inline distT="0" distB="0" distL="0" distR="0">
            <wp:extent cx="5855970" cy="3084830"/>
            <wp:effectExtent l="0" t="0" r="11430" b="127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0EF8" w:rsidRDefault="00C50EF8" w:rsidP="00C50EF8">
      <w:pPr>
        <w:jc w:val="both"/>
        <w:rPr>
          <w:sz w:val="28"/>
          <w:szCs w:val="28"/>
        </w:rPr>
      </w:pPr>
    </w:p>
    <w:p w:rsidR="004B3D8C" w:rsidRDefault="004B3D8C" w:rsidP="00546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рассмотрения судебных дел и материалов по </w:t>
      </w:r>
      <w:r w:rsidR="00C50EF8">
        <w:rPr>
          <w:sz w:val="28"/>
          <w:szCs w:val="28"/>
        </w:rPr>
        <w:t xml:space="preserve">видам </w:t>
      </w:r>
      <w:r w:rsidR="00DB722A">
        <w:rPr>
          <w:sz w:val="28"/>
          <w:szCs w:val="28"/>
        </w:rPr>
        <w:t>судопроизводства</w:t>
      </w:r>
      <w:r w:rsidR="00C50EF8">
        <w:rPr>
          <w:sz w:val="28"/>
          <w:szCs w:val="28"/>
        </w:rPr>
        <w:t xml:space="preserve"> за 2022</w:t>
      </w:r>
      <w:r w:rsidR="00170426">
        <w:rPr>
          <w:sz w:val="28"/>
          <w:szCs w:val="28"/>
        </w:rPr>
        <w:t xml:space="preserve">, </w:t>
      </w:r>
      <w:r w:rsidR="00C50EF8">
        <w:rPr>
          <w:sz w:val="28"/>
          <w:szCs w:val="28"/>
        </w:rPr>
        <w:t>2023 годы</w:t>
      </w:r>
      <w:r>
        <w:rPr>
          <w:sz w:val="28"/>
          <w:szCs w:val="28"/>
        </w:rPr>
        <w:t xml:space="preserve"> </w:t>
      </w:r>
      <w:r w:rsidR="00E236C3">
        <w:rPr>
          <w:sz w:val="28"/>
          <w:szCs w:val="28"/>
        </w:rPr>
        <w:t>представлена на диаграмме</w:t>
      </w:r>
      <w:r>
        <w:rPr>
          <w:sz w:val="28"/>
          <w:szCs w:val="28"/>
        </w:rPr>
        <w:t>.</w:t>
      </w:r>
    </w:p>
    <w:p w:rsidR="007D281F" w:rsidRDefault="007D281F" w:rsidP="005465BB">
      <w:pPr>
        <w:ind w:firstLine="708"/>
        <w:jc w:val="both"/>
        <w:rPr>
          <w:sz w:val="28"/>
          <w:szCs w:val="28"/>
        </w:rPr>
      </w:pPr>
    </w:p>
    <w:p w:rsidR="004D2E8E" w:rsidRDefault="00236942" w:rsidP="004D2E8E">
      <w:pPr>
        <w:jc w:val="both"/>
        <w:rPr>
          <w:sz w:val="28"/>
          <w:szCs w:val="28"/>
        </w:rPr>
      </w:pPr>
      <w:r w:rsidRPr="00691A49">
        <w:rPr>
          <w:noProof/>
        </w:rPr>
        <w:drawing>
          <wp:inline distT="0" distB="0" distL="0" distR="0">
            <wp:extent cx="5762625" cy="3156585"/>
            <wp:effectExtent l="0" t="0" r="0" b="5715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D71FF" w:rsidRDefault="005D71FF" w:rsidP="005465BB">
      <w:pPr>
        <w:ind w:firstLine="708"/>
        <w:jc w:val="both"/>
        <w:rPr>
          <w:sz w:val="28"/>
          <w:szCs w:val="28"/>
        </w:rPr>
      </w:pPr>
    </w:p>
    <w:p w:rsidR="00CE77F7" w:rsidRDefault="00047968" w:rsidP="005465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43ADD">
        <w:rPr>
          <w:sz w:val="28"/>
          <w:szCs w:val="28"/>
        </w:rPr>
        <w:t xml:space="preserve">труктура </w:t>
      </w:r>
      <w:r>
        <w:rPr>
          <w:sz w:val="28"/>
          <w:szCs w:val="28"/>
        </w:rPr>
        <w:t>дел и материалов, рассмо</w:t>
      </w:r>
      <w:r w:rsidR="00FA2D1E">
        <w:rPr>
          <w:sz w:val="28"/>
          <w:szCs w:val="28"/>
        </w:rPr>
        <w:t xml:space="preserve">тренных мировыми судьями </w:t>
      </w:r>
      <w:r w:rsidR="00CC3949">
        <w:rPr>
          <w:sz w:val="28"/>
          <w:szCs w:val="28"/>
        </w:rPr>
        <w:br/>
      </w:r>
      <w:r w:rsidR="00FA2D1E">
        <w:rPr>
          <w:sz w:val="28"/>
          <w:szCs w:val="28"/>
        </w:rPr>
        <w:t>за отче</w:t>
      </w:r>
      <w:r>
        <w:rPr>
          <w:sz w:val="28"/>
          <w:szCs w:val="28"/>
        </w:rPr>
        <w:t>тный период</w:t>
      </w:r>
      <w:r w:rsidR="0061624F">
        <w:rPr>
          <w:sz w:val="28"/>
          <w:szCs w:val="28"/>
        </w:rPr>
        <w:t>,</w:t>
      </w:r>
      <w:r w:rsidR="00E236C3">
        <w:rPr>
          <w:sz w:val="28"/>
          <w:szCs w:val="28"/>
        </w:rPr>
        <w:t xml:space="preserve"> выглядит следующим образом</w:t>
      </w:r>
      <w:r w:rsidR="00145BA5">
        <w:rPr>
          <w:sz w:val="28"/>
          <w:szCs w:val="28"/>
        </w:rPr>
        <w:t>.</w:t>
      </w:r>
    </w:p>
    <w:p w:rsidR="00581538" w:rsidRDefault="00581538" w:rsidP="00EE5C81">
      <w:pPr>
        <w:ind w:firstLine="709"/>
        <w:jc w:val="both"/>
        <w:rPr>
          <w:sz w:val="28"/>
          <w:szCs w:val="28"/>
        </w:rPr>
      </w:pPr>
    </w:p>
    <w:p w:rsidR="00FB1F98" w:rsidRPr="008C6EFE" w:rsidRDefault="00236942" w:rsidP="00FB1F98">
      <w:pPr>
        <w:jc w:val="both"/>
        <w:rPr>
          <w:sz w:val="28"/>
          <w:szCs w:val="28"/>
        </w:rPr>
      </w:pPr>
      <w:r w:rsidRPr="002F623E">
        <w:rPr>
          <w:noProof/>
        </w:rPr>
        <w:lastRenderedPageBreak/>
        <w:drawing>
          <wp:inline distT="0" distB="0" distL="0" distR="0">
            <wp:extent cx="5762625" cy="3092450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35E8" w:rsidRDefault="00047968" w:rsidP="00DF1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035E8">
        <w:rPr>
          <w:sz w:val="28"/>
          <w:szCs w:val="28"/>
        </w:rPr>
        <w:t xml:space="preserve">лужебная </w:t>
      </w:r>
      <w:r w:rsidR="00DF197B" w:rsidRPr="00716EE0">
        <w:rPr>
          <w:sz w:val="28"/>
          <w:szCs w:val="28"/>
        </w:rPr>
        <w:t xml:space="preserve">нагрузка </w:t>
      </w:r>
      <w:r w:rsidR="00D34AA1" w:rsidRPr="00716EE0">
        <w:rPr>
          <w:sz w:val="28"/>
          <w:szCs w:val="28"/>
        </w:rPr>
        <w:t>на одного мирового судью по рассмотрению уголовных, гражданских, административных дел</w:t>
      </w:r>
      <w:r w:rsidR="00D34AA1">
        <w:rPr>
          <w:sz w:val="28"/>
          <w:szCs w:val="28"/>
        </w:rPr>
        <w:t xml:space="preserve">, дел </w:t>
      </w:r>
      <w:r w:rsidR="00CC3949">
        <w:rPr>
          <w:sz w:val="28"/>
          <w:szCs w:val="28"/>
        </w:rPr>
        <w:br/>
      </w:r>
      <w:r w:rsidR="00D34AA1">
        <w:rPr>
          <w:sz w:val="28"/>
          <w:szCs w:val="28"/>
        </w:rPr>
        <w:t xml:space="preserve">об </w:t>
      </w:r>
      <w:r w:rsidR="00D34AA1" w:rsidRPr="00716EE0">
        <w:rPr>
          <w:sz w:val="28"/>
          <w:szCs w:val="28"/>
        </w:rPr>
        <w:t>административных</w:t>
      </w:r>
      <w:r w:rsidR="00D34AA1">
        <w:rPr>
          <w:sz w:val="28"/>
          <w:szCs w:val="28"/>
        </w:rPr>
        <w:t xml:space="preserve"> правонарушениях </w:t>
      </w:r>
      <w:r w:rsidR="00D34AA1" w:rsidRPr="00716EE0">
        <w:rPr>
          <w:sz w:val="28"/>
          <w:szCs w:val="28"/>
        </w:rPr>
        <w:t xml:space="preserve">и материалов </w:t>
      </w:r>
      <w:r>
        <w:rPr>
          <w:sz w:val="28"/>
          <w:szCs w:val="28"/>
        </w:rPr>
        <w:t xml:space="preserve">в 2023 году </w:t>
      </w:r>
      <w:r w:rsidR="00D34AA1" w:rsidRPr="00716EE0">
        <w:rPr>
          <w:sz w:val="28"/>
          <w:szCs w:val="28"/>
        </w:rPr>
        <w:t>состав</w:t>
      </w:r>
      <w:r w:rsidR="00F03535">
        <w:rPr>
          <w:sz w:val="28"/>
          <w:szCs w:val="28"/>
        </w:rPr>
        <w:t>ила</w:t>
      </w:r>
      <w:r w:rsidR="00303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880,9 </w:t>
      </w:r>
      <w:r w:rsidRPr="00716EE0">
        <w:rPr>
          <w:sz w:val="28"/>
          <w:szCs w:val="28"/>
        </w:rPr>
        <w:t xml:space="preserve">дел </w:t>
      </w:r>
      <w:r>
        <w:rPr>
          <w:sz w:val="28"/>
          <w:szCs w:val="28"/>
        </w:rPr>
        <w:t xml:space="preserve">и материалов </w:t>
      </w:r>
      <w:r w:rsidRPr="00716EE0">
        <w:rPr>
          <w:sz w:val="28"/>
          <w:szCs w:val="28"/>
        </w:rPr>
        <w:t>в месяц</w:t>
      </w:r>
      <w:r>
        <w:rPr>
          <w:sz w:val="28"/>
          <w:szCs w:val="28"/>
        </w:rPr>
        <w:t xml:space="preserve"> </w:t>
      </w:r>
      <w:r w:rsidR="00E236C3">
        <w:rPr>
          <w:sz w:val="28"/>
          <w:szCs w:val="28"/>
        </w:rPr>
        <w:t xml:space="preserve">против 887,3 дел и материалов </w:t>
      </w:r>
      <w:r w:rsidR="00CC3949">
        <w:rPr>
          <w:sz w:val="28"/>
          <w:szCs w:val="28"/>
        </w:rPr>
        <w:br/>
      </w:r>
      <w:r w:rsidR="00E236C3">
        <w:rPr>
          <w:sz w:val="28"/>
          <w:szCs w:val="28"/>
        </w:rPr>
        <w:t xml:space="preserve">в месяц в </w:t>
      </w:r>
      <w:r>
        <w:rPr>
          <w:sz w:val="28"/>
          <w:szCs w:val="28"/>
        </w:rPr>
        <w:t>2022 год</w:t>
      </w:r>
      <w:r w:rsidR="00E236C3">
        <w:rPr>
          <w:sz w:val="28"/>
          <w:szCs w:val="28"/>
        </w:rPr>
        <w:t>у (– 0,7%).</w:t>
      </w:r>
      <w:r>
        <w:rPr>
          <w:sz w:val="28"/>
          <w:szCs w:val="28"/>
        </w:rPr>
        <w:t xml:space="preserve"> </w:t>
      </w:r>
    </w:p>
    <w:p w:rsidR="00FC45C7" w:rsidRDefault="00236942" w:rsidP="00EB69DA">
      <w:pPr>
        <w:ind w:right="140"/>
        <w:jc w:val="both"/>
        <w:rPr>
          <w:sz w:val="28"/>
          <w:szCs w:val="28"/>
        </w:rPr>
      </w:pPr>
      <w:r w:rsidRPr="002F623E">
        <w:rPr>
          <w:noProof/>
        </w:rPr>
        <w:drawing>
          <wp:inline distT="0" distB="0" distL="0" distR="0">
            <wp:extent cx="5762625" cy="269557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3EF1" w:rsidRDefault="00895548" w:rsidP="00193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Сравнительные р</w:t>
      </w:r>
      <w:r w:rsidR="00193246">
        <w:rPr>
          <w:sz w:val="28"/>
          <w:szCs w:val="28"/>
        </w:rPr>
        <w:t>асчетные</w:t>
      </w:r>
      <w:r w:rsidR="005B3EF1">
        <w:rPr>
          <w:sz w:val="28"/>
          <w:szCs w:val="28"/>
        </w:rPr>
        <w:t xml:space="preserve"> данны</w:t>
      </w:r>
      <w:r w:rsidR="00193246">
        <w:rPr>
          <w:sz w:val="28"/>
          <w:szCs w:val="28"/>
        </w:rPr>
        <w:t>е</w:t>
      </w:r>
      <w:r w:rsidR="005B3EF1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персональной служебной</w:t>
      </w:r>
      <w:r w:rsidR="005B3EF1">
        <w:rPr>
          <w:sz w:val="28"/>
          <w:szCs w:val="28"/>
        </w:rPr>
        <w:t xml:space="preserve"> нагрузк</w:t>
      </w:r>
      <w:r w:rsidR="00193246">
        <w:rPr>
          <w:sz w:val="28"/>
          <w:szCs w:val="28"/>
        </w:rPr>
        <w:t>и</w:t>
      </w:r>
      <w:r w:rsidR="005B3EF1">
        <w:rPr>
          <w:sz w:val="28"/>
          <w:szCs w:val="28"/>
        </w:rPr>
        <w:t xml:space="preserve"> показал</w:t>
      </w:r>
      <w:r w:rsidR="00193246">
        <w:rPr>
          <w:sz w:val="28"/>
          <w:szCs w:val="28"/>
        </w:rPr>
        <w:t>и</w:t>
      </w:r>
      <w:r w:rsidR="005B3EF1">
        <w:rPr>
          <w:sz w:val="28"/>
          <w:szCs w:val="28"/>
        </w:rPr>
        <w:t>, что наибольше</w:t>
      </w:r>
      <w:r w:rsidR="00193246">
        <w:rPr>
          <w:sz w:val="28"/>
          <w:szCs w:val="28"/>
        </w:rPr>
        <w:t xml:space="preserve">е количество дел и материалов </w:t>
      </w:r>
      <w:r>
        <w:rPr>
          <w:sz w:val="28"/>
          <w:szCs w:val="28"/>
        </w:rPr>
        <w:t xml:space="preserve">в месяц </w:t>
      </w:r>
      <w:r w:rsidR="005B3EF1">
        <w:rPr>
          <w:sz w:val="28"/>
          <w:szCs w:val="28"/>
        </w:rPr>
        <w:t>ра</w:t>
      </w:r>
      <w:r w:rsidR="00193246">
        <w:rPr>
          <w:sz w:val="28"/>
          <w:szCs w:val="28"/>
        </w:rPr>
        <w:t>ссм</w:t>
      </w:r>
      <w:r w:rsidR="00343ADD">
        <w:rPr>
          <w:sz w:val="28"/>
          <w:szCs w:val="28"/>
        </w:rPr>
        <w:t xml:space="preserve">атривали </w:t>
      </w:r>
      <w:r w:rsidR="005B3EF1">
        <w:rPr>
          <w:sz w:val="28"/>
          <w:szCs w:val="28"/>
        </w:rPr>
        <w:t>мировые судьи:</w:t>
      </w:r>
    </w:p>
    <w:p w:rsidR="00193246" w:rsidRDefault="00895548" w:rsidP="00193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Король Е.П</w:t>
      </w:r>
      <w:r w:rsidR="00193246">
        <w:rPr>
          <w:sz w:val="28"/>
          <w:szCs w:val="28"/>
        </w:rPr>
        <w:t xml:space="preserve">. (судебный участок № </w:t>
      </w:r>
      <w:r>
        <w:rPr>
          <w:sz w:val="28"/>
          <w:szCs w:val="28"/>
        </w:rPr>
        <w:t>10</w:t>
      </w:r>
      <w:r w:rsidR="00193246">
        <w:rPr>
          <w:sz w:val="28"/>
          <w:szCs w:val="28"/>
        </w:rPr>
        <w:t xml:space="preserve"> Сургутского судебного района города окружного значения Сургута) – 1</w:t>
      </w:r>
      <w:r>
        <w:rPr>
          <w:sz w:val="28"/>
          <w:szCs w:val="28"/>
        </w:rPr>
        <w:t> </w:t>
      </w:r>
      <w:r w:rsidR="00193246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="00193246">
        <w:rPr>
          <w:sz w:val="28"/>
          <w:szCs w:val="28"/>
        </w:rPr>
        <w:t>6</w:t>
      </w:r>
      <w:r>
        <w:rPr>
          <w:sz w:val="28"/>
          <w:szCs w:val="28"/>
        </w:rPr>
        <w:t>,7</w:t>
      </w:r>
      <w:r w:rsidR="00193246">
        <w:rPr>
          <w:sz w:val="28"/>
          <w:szCs w:val="28"/>
        </w:rPr>
        <w:t xml:space="preserve"> дел и материалов в месяц;</w:t>
      </w:r>
    </w:p>
    <w:p w:rsidR="00895548" w:rsidRDefault="00895548" w:rsidP="00895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Волкова Е.П. (судебный участок № 1 Няганского судебного района) – 1 507,3 дела и материала в месяц;</w:t>
      </w:r>
    </w:p>
    <w:p w:rsidR="00895548" w:rsidRDefault="00895548" w:rsidP="00895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Шинкарь М.Х. (судебный участок № 5 Ханты-Мансийского судебного района) – 1 489,5 дел и материалов в месяц;</w:t>
      </w:r>
    </w:p>
    <w:p w:rsidR="00193246" w:rsidRDefault="00895548" w:rsidP="00193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Ткачева</w:t>
      </w:r>
      <w:r w:rsidR="00193246">
        <w:rPr>
          <w:sz w:val="28"/>
          <w:szCs w:val="28"/>
        </w:rPr>
        <w:t xml:space="preserve"> Н.В. (судебный участок № </w:t>
      </w:r>
      <w:r>
        <w:rPr>
          <w:sz w:val="28"/>
          <w:szCs w:val="28"/>
        </w:rPr>
        <w:t>12</w:t>
      </w:r>
      <w:r w:rsidR="00193246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Нижневартовского</w:t>
      </w:r>
      <w:r w:rsidR="00193246">
        <w:rPr>
          <w:sz w:val="28"/>
          <w:szCs w:val="28"/>
        </w:rPr>
        <w:t xml:space="preserve"> судебного района города окружного значения </w:t>
      </w:r>
      <w:r>
        <w:rPr>
          <w:sz w:val="28"/>
          <w:szCs w:val="28"/>
        </w:rPr>
        <w:t>Нижневартовска</w:t>
      </w:r>
      <w:r w:rsidR="00193246">
        <w:rPr>
          <w:sz w:val="28"/>
          <w:szCs w:val="28"/>
        </w:rPr>
        <w:t>) – 1 </w:t>
      </w:r>
      <w:r>
        <w:rPr>
          <w:sz w:val="28"/>
          <w:szCs w:val="28"/>
        </w:rPr>
        <w:t>442</w:t>
      </w:r>
      <w:r w:rsidR="00193246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="00193246">
        <w:rPr>
          <w:sz w:val="28"/>
          <w:szCs w:val="28"/>
        </w:rPr>
        <w:t xml:space="preserve"> </w:t>
      </w:r>
      <w:r w:rsidR="00CC3949">
        <w:rPr>
          <w:sz w:val="28"/>
          <w:szCs w:val="28"/>
        </w:rPr>
        <w:br/>
      </w:r>
      <w:r w:rsidR="00193246">
        <w:rPr>
          <w:sz w:val="28"/>
          <w:szCs w:val="28"/>
        </w:rPr>
        <w:t>и материал</w:t>
      </w:r>
      <w:r>
        <w:rPr>
          <w:sz w:val="28"/>
          <w:szCs w:val="28"/>
        </w:rPr>
        <w:t>а</w:t>
      </w:r>
      <w:r w:rsidR="00193246">
        <w:rPr>
          <w:sz w:val="28"/>
          <w:szCs w:val="28"/>
        </w:rPr>
        <w:t xml:space="preserve"> в месяц;</w:t>
      </w:r>
    </w:p>
    <w:p w:rsidR="006339AE" w:rsidRDefault="00895548" w:rsidP="00193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Скоробогатая Т.Л</w:t>
      </w:r>
      <w:r w:rsidR="00193246" w:rsidRPr="00193246">
        <w:rPr>
          <w:sz w:val="28"/>
          <w:szCs w:val="28"/>
        </w:rPr>
        <w:t>.</w:t>
      </w:r>
      <w:r w:rsidR="006339AE">
        <w:rPr>
          <w:sz w:val="28"/>
          <w:szCs w:val="28"/>
        </w:rPr>
        <w:t xml:space="preserve"> (судебный участок № </w:t>
      </w:r>
      <w:r w:rsidR="0019324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6339AE">
        <w:rPr>
          <w:sz w:val="28"/>
          <w:szCs w:val="28"/>
        </w:rPr>
        <w:t xml:space="preserve"> Сургутского судебного района города</w:t>
      </w:r>
      <w:r w:rsidR="00193246">
        <w:rPr>
          <w:sz w:val="28"/>
          <w:szCs w:val="28"/>
        </w:rPr>
        <w:t xml:space="preserve"> окружного значения Сургута) – 1 4</w:t>
      </w:r>
      <w:r>
        <w:rPr>
          <w:sz w:val="28"/>
          <w:szCs w:val="28"/>
        </w:rPr>
        <w:t>30</w:t>
      </w:r>
      <w:r w:rsidR="00193246">
        <w:rPr>
          <w:sz w:val="28"/>
          <w:szCs w:val="28"/>
        </w:rPr>
        <w:t>,5</w:t>
      </w:r>
      <w:r w:rsidR="006339AE">
        <w:rPr>
          <w:sz w:val="28"/>
          <w:szCs w:val="28"/>
        </w:rPr>
        <w:t xml:space="preserve"> дел</w:t>
      </w:r>
      <w:r w:rsidR="00193246">
        <w:rPr>
          <w:sz w:val="28"/>
          <w:szCs w:val="28"/>
        </w:rPr>
        <w:t xml:space="preserve"> и материалов</w:t>
      </w:r>
      <w:r w:rsidR="006339AE">
        <w:rPr>
          <w:sz w:val="28"/>
          <w:szCs w:val="28"/>
        </w:rPr>
        <w:t xml:space="preserve"> </w:t>
      </w:r>
      <w:r w:rsidR="00CC3949">
        <w:rPr>
          <w:sz w:val="28"/>
          <w:szCs w:val="28"/>
        </w:rPr>
        <w:br/>
      </w:r>
      <w:r w:rsidR="006339AE">
        <w:rPr>
          <w:sz w:val="28"/>
          <w:szCs w:val="28"/>
        </w:rPr>
        <w:t>в месяц;</w:t>
      </w:r>
    </w:p>
    <w:p w:rsidR="006339AE" w:rsidRDefault="00895548" w:rsidP="00633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Голубкина Т.В.</w:t>
      </w:r>
      <w:r w:rsidR="00193246">
        <w:rPr>
          <w:sz w:val="28"/>
          <w:szCs w:val="28"/>
        </w:rPr>
        <w:t xml:space="preserve"> </w:t>
      </w:r>
      <w:r w:rsidR="006339AE">
        <w:rPr>
          <w:sz w:val="28"/>
          <w:szCs w:val="28"/>
        </w:rPr>
        <w:t xml:space="preserve">(судебный участок № </w:t>
      </w:r>
      <w:r w:rsidR="0019324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6339AE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Нижневартовского судебного района города окружного значения Нижневартовска</w:t>
      </w:r>
      <w:r w:rsidR="006339AE">
        <w:rPr>
          <w:sz w:val="28"/>
          <w:szCs w:val="28"/>
        </w:rPr>
        <w:t>) – 1</w:t>
      </w:r>
      <w:r>
        <w:rPr>
          <w:sz w:val="28"/>
          <w:szCs w:val="28"/>
        </w:rPr>
        <w:t> 407,4</w:t>
      </w:r>
      <w:r w:rsidR="006339AE">
        <w:rPr>
          <w:sz w:val="28"/>
          <w:szCs w:val="28"/>
        </w:rPr>
        <w:t xml:space="preserve"> дела</w:t>
      </w:r>
      <w:r w:rsidR="00193246">
        <w:rPr>
          <w:sz w:val="28"/>
          <w:szCs w:val="28"/>
        </w:rPr>
        <w:t xml:space="preserve"> и материала</w:t>
      </w:r>
      <w:r w:rsidR="006339AE">
        <w:rPr>
          <w:sz w:val="28"/>
          <w:szCs w:val="28"/>
        </w:rPr>
        <w:t xml:space="preserve"> в месяц</w:t>
      </w:r>
      <w:r>
        <w:rPr>
          <w:sz w:val="28"/>
          <w:szCs w:val="28"/>
        </w:rPr>
        <w:t>;</w:t>
      </w:r>
    </w:p>
    <w:p w:rsidR="00895548" w:rsidRDefault="00895548" w:rsidP="00895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Щетникова Н.В. (судебный участок № 8 Нижневартовского судебного района города окружного значения Нижневартовска)</w:t>
      </w:r>
      <w:r w:rsidRPr="00895548">
        <w:rPr>
          <w:sz w:val="28"/>
          <w:szCs w:val="28"/>
        </w:rPr>
        <w:t xml:space="preserve"> </w:t>
      </w:r>
      <w:r>
        <w:rPr>
          <w:sz w:val="28"/>
          <w:szCs w:val="28"/>
        </w:rPr>
        <w:t>– 1 325,3 дел</w:t>
      </w:r>
      <w:r w:rsidR="00387BAF">
        <w:rPr>
          <w:sz w:val="28"/>
          <w:szCs w:val="28"/>
        </w:rPr>
        <w:t>а</w:t>
      </w:r>
      <w:r>
        <w:rPr>
          <w:sz w:val="28"/>
          <w:szCs w:val="28"/>
        </w:rPr>
        <w:t xml:space="preserve"> и материал</w:t>
      </w:r>
      <w:r w:rsidR="00387BAF">
        <w:rPr>
          <w:sz w:val="28"/>
          <w:szCs w:val="28"/>
        </w:rPr>
        <w:t>а</w:t>
      </w:r>
      <w:r>
        <w:rPr>
          <w:sz w:val="28"/>
          <w:szCs w:val="28"/>
        </w:rPr>
        <w:t xml:space="preserve"> в месяц.</w:t>
      </w:r>
    </w:p>
    <w:p w:rsidR="006265C8" w:rsidRDefault="00193246" w:rsidP="00626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35E8">
        <w:rPr>
          <w:sz w:val="28"/>
          <w:szCs w:val="28"/>
        </w:rPr>
        <w:t xml:space="preserve">статок </w:t>
      </w:r>
      <w:r w:rsidR="00633089">
        <w:rPr>
          <w:sz w:val="28"/>
          <w:szCs w:val="28"/>
        </w:rPr>
        <w:t xml:space="preserve">нерассмотренных дел </w:t>
      </w:r>
      <w:r w:rsidR="003035E8">
        <w:rPr>
          <w:sz w:val="28"/>
          <w:szCs w:val="28"/>
        </w:rPr>
        <w:t xml:space="preserve">составил </w:t>
      </w:r>
      <w:r w:rsidR="006265C8">
        <w:rPr>
          <w:sz w:val="28"/>
          <w:szCs w:val="28"/>
        </w:rPr>
        <w:t xml:space="preserve">9 278 </w:t>
      </w:r>
      <w:r w:rsidR="003035E8">
        <w:rPr>
          <w:sz w:val="28"/>
          <w:szCs w:val="28"/>
        </w:rPr>
        <w:t>дел или 1,</w:t>
      </w:r>
      <w:r w:rsidR="00633089">
        <w:rPr>
          <w:sz w:val="28"/>
          <w:szCs w:val="28"/>
        </w:rPr>
        <w:t>6</w:t>
      </w:r>
      <w:r w:rsidR="003035E8">
        <w:rPr>
          <w:sz w:val="28"/>
          <w:szCs w:val="28"/>
        </w:rPr>
        <w:t xml:space="preserve"> % от общего количества зарегистрированных в 202</w:t>
      </w:r>
      <w:r w:rsidR="006265C8">
        <w:rPr>
          <w:sz w:val="28"/>
          <w:szCs w:val="28"/>
        </w:rPr>
        <w:t>3</w:t>
      </w:r>
      <w:r w:rsidR="003035E8">
        <w:rPr>
          <w:sz w:val="28"/>
          <w:szCs w:val="28"/>
        </w:rPr>
        <w:t xml:space="preserve"> году дел (202</w:t>
      </w:r>
      <w:r w:rsidR="006265C8">
        <w:rPr>
          <w:sz w:val="28"/>
          <w:szCs w:val="28"/>
        </w:rPr>
        <w:t>2</w:t>
      </w:r>
      <w:r w:rsidR="003035E8">
        <w:rPr>
          <w:sz w:val="28"/>
          <w:szCs w:val="28"/>
        </w:rPr>
        <w:t xml:space="preserve"> год – </w:t>
      </w:r>
      <w:r w:rsidR="006265C8">
        <w:rPr>
          <w:sz w:val="28"/>
          <w:szCs w:val="28"/>
        </w:rPr>
        <w:t>8 887</w:t>
      </w:r>
      <w:r w:rsidR="003035E8">
        <w:rPr>
          <w:sz w:val="28"/>
          <w:szCs w:val="28"/>
        </w:rPr>
        <w:t xml:space="preserve"> дел или 1,</w:t>
      </w:r>
      <w:r w:rsidR="006265C8">
        <w:rPr>
          <w:sz w:val="28"/>
          <w:szCs w:val="28"/>
        </w:rPr>
        <w:t>6</w:t>
      </w:r>
      <w:r w:rsidR="003035E8">
        <w:rPr>
          <w:sz w:val="28"/>
          <w:szCs w:val="28"/>
        </w:rPr>
        <w:t> %).</w:t>
      </w:r>
      <w:r w:rsidRPr="00193246">
        <w:rPr>
          <w:sz w:val="28"/>
          <w:szCs w:val="28"/>
        </w:rPr>
        <w:t xml:space="preserve"> </w:t>
      </w:r>
    </w:p>
    <w:p w:rsidR="00E45020" w:rsidRDefault="006265C8" w:rsidP="00626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32 дела с превышением установленных процессуальных сроков или </w:t>
      </w:r>
      <w:r w:rsidR="00E90E93">
        <w:rPr>
          <w:sz w:val="28"/>
          <w:szCs w:val="28"/>
        </w:rPr>
        <w:t xml:space="preserve">0,01 % от общего числа рассмотренных дел </w:t>
      </w:r>
      <w:r>
        <w:rPr>
          <w:sz w:val="28"/>
          <w:szCs w:val="28"/>
        </w:rPr>
        <w:t>(2022 год – 106 дел или 0,02</w:t>
      </w:r>
      <w:r w:rsidR="00E90E93">
        <w:rPr>
          <w:sz w:val="28"/>
          <w:szCs w:val="28"/>
        </w:rPr>
        <w:t xml:space="preserve"> </w:t>
      </w:r>
      <w:r>
        <w:rPr>
          <w:sz w:val="28"/>
          <w:szCs w:val="28"/>
        </w:rPr>
        <w:t>% от общего числа рассмотренных дел)</w:t>
      </w:r>
      <w:r w:rsidR="00E90E93">
        <w:rPr>
          <w:sz w:val="28"/>
          <w:szCs w:val="28"/>
        </w:rPr>
        <w:t>.</w:t>
      </w:r>
    </w:p>
    <w:p w:rsidR="00E45020" w:rsidRDefault="00E45020" w:rsidP="006265C8">
      <w:pPr>
        <w:ind w:firstLine="709"/>
        <w:jc w:val="both"/>
        <w:rPr>
          <w:sz w:val="28"/>
          <w:szCs w:val="28"/>
        </w:rPr>
      </w:pPr>
    </w:p>
    <w:p w:rsidR="004D2BE6" w:rsidRDefault="00E21E48" w:rsidP="0061624F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E21E48">
        <w:rPr>
          <w:b/>
          <w:sz w:val="28"/>
          <w:szCs w:val="28"/>
        </w:rPr>
        <w:t>У</w:t>
      </w:r>
      <w:r w:rsidR="004D2BE6">
        <w:rPr>
          <w:b/>
          <w:sz w:val="28"/>
          <w:szCs w:val="28"/>
        </w:rPr>
        <w:t>головн</w:t>
      </w:r>
      <w:r>
        <w:rPr>
          <w:b/>
          <w:sz w:val="28"/>
          <w:szCs w:val="28"/>
        </w:rPr>
        <w:t>ое судопроизводство</w:t>
      </w:r>
    </w:p>
    <w:p w:rsidR="00F56200" w:rsidRPr="0007097C" w:rsidRDefault="00F56200" w:rsidP="00C6741A">
      <w:pPr>
        <w:ind w:firstLine="709"/>
        <w:rPr>
          <w:b/>
          <w:sz w:val="28"/>
          <w:szCs w:val="28"/>
        </w:rPr>
      </w:pPr>
    </w:p>
    <w:p w:rsidR="00D8256C" w:rsidRDefault="00343ADD" w:rsidP="00C1527D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C1527D">
        <w:rPr>
          <w:sz w:val="28"/>
          <w:szCs w:val="28"/>
        </w:rPr>
        <w:t xml:space="preserve">Поступление уголовных дел к мировым судьям </w:t>
      </w:r>
      <w:r w:rsidR="00B91E09" w:rsidRPr="00C1527D">
        <w:rPr>
          <w:sz w:val="28"/>
          <w:szCs w:val="28"/>
        </w:rPr>
        <w:t xml:space="preserve">в 2023 году </w:t>
      </w:r>
      <w:r w:rsidR="00D8256C" w:rsidRPr="00C1527D">
        <w:rPr>
          <w:sz w:val="28"/>
          <w:szCs w:val="28"/>
        </w:rPr>
        <w:t>продолж</w:t>
      </w:r>
      <w:r w:rsidR="00B91E09" w:rsidRPr="00C1527D">
        <w:rPr>
          <w:sz w:val="28"/>
          <w:szCs w:val="28"/>
        </w:rPr>
        <w:t xml:space="preserve">ило </w:t>
      </w:r>
      <w:r w:rsidR="0089550C">
        <w:rPr>
          <w:sz w:val="28"/>
          <w:szCs w:val="28"/>
        </w:rPr>
        <w:t xml:space="preserve">свое </w:t>
      </w:r>
      <w:r w:rsidR="00B91E09" w:rsidRPr="00C1527D">
        <w:rPr>
          <w:sz w:val="28"/>
          <w:szCs w:val="28"/>
        </w:rPr>
        <w:t>снижение</w:t>
      </w:r>
      <w:r w:rsidR="0018740D">
        <w:rPr>
          <w:sz w:val="28"/>
          <w:szCs w:val="28"/>
        </w:rPr>
        <w:t xml:space="preserve">. В сравнении с 2022 годом </w:t>
      </w:r>
      <w:r w:rsidR="005D3F71">
        <w:rPr>
          <w:sz w:val="28"/>
          <w:szCs w:val="28"/>
        </w:rPr>
        <w:t>снижение произошло на 9,5 %</w:t>
      </w:r>
      <w:r w:rsidR="0018740D">
        <w:rPr>
          <w:sz w:val="28"/>
          <w:szCs w:val="28"/>
        </w:rPr>
        <w:t xml:space="preserve"> </w:t>
      </w:r>
      <w:r w:rsidR="0061624F">
        <w:rPr>
          <w:sz w:val="28"/>
          <w:szCs w:val="28"/>
        </w:rPr>
        <w:t xml:space="preserve">– </w:t>
      </w:r>
      <w:r w:rsidR="0018740D">
        <w:rPr>
          <w:sz w:val="28"/>
          <w:szCs w:val="28"/>
        </w:rPr>
        <w:t>с 2 447 до 2 215 дел</w:t>
      </w:r>
      <w:r w:rsidR="005D3F71">
        <w:rPr>
          <w:sz w:val="28"/>
          <w:szCs w:val="28"/>
        </w:rPr>
        <w:t>.</w:t>
      </w:r>
      <w:r w:rsidR="0018740D">
        <w:rPr>
          <w:sz w:val="28"/>
          <w:szCs w:val="28"/>
        </w:rPr>
        <w:t xml:space="preserve"> </w:t>
      </w:r>
    </w:p>
    <w:p w:rsidR="0089550C" w:rsidRPr="00C1527D" w:rsidRDefault="0089550C" w:rsidP="0089550C">
      <w:pPr>
        <w:ind w:left="709"/>
        <w:jc w:val="both"/>
        <w:rPr>
          <w:sz w:val="28"/>
          <w:szCs w:val="28"/>
        </w:rPr>
      </w:pPr>
    </w:p>
    <w:p w:rsidR="00D8256C" w:rsidRDefault="00236942" w:rsidP="00D8256C">
      <w:pPr>
        <w:ind w:left="-142"/>
        <w:jc w:val="both"/>
        <w:rPr>
          <w:sz w:val="28"/>
          <w:szCs w:val="28"/>
        </w:rPr>
      </w:pPr>
      <w:r w:rsidRPr="002F623E">
        <w:rPr>
          <w:noProof/>
        </w:rPr>
        <w:drawing>
          <wp:inline distT="0" distB="0" distL="0" distR="0">
            <wp:extent cx="5760085" cy="1747520"/>
            <wp:effectExtent l="0" t="0" r="12065" b="508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550C" w:rsidRDefault="0089550C" w:rsidP="00B91E09">
      <w:pPr>
        <w:ind w:firstLine="851"/>
        <w:jc w:val="both"/>
        <w:rPr>
          <w:sz w:val="28"/>
          <w:szCs w:val="28"/>
        </w:rPr>
      </w:pPr>
    </w:p>
    <w:p w:rsidR="00B91E09" w:rsidRDefault="0089550C" w:rsidP="00B91E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1E09">
        <w:rPr>
          <w:sz w:val="28"/>
          <w:szCs w:val="28"/>
        </w:rPr>
        <w:t xml:space="preserve">роизводством </w:t>
      </w:r>
      <w:r>
        <w:rPr>
          <w:sz w:val="28"/>
          <w:szCs w:val="28"/>
        </w:rPr>
        <w:t xml:space="preserve">окончено </w:t>
      </w:r>
      <w:r w:rsidR="00B91E09">
        <w:rPr>
          <w:sz w:val="28"/>
          <w:szCs w:val="28"/>
        </w:rPr>
        <w:t>2 18</w:t>
      </w:r>
      <w:r w:rsidR="005368DE">
        <w:rPr>
          <w:sz w:val="28"/>
          <w:szCs w:val="28"/>
        </w:rPr>
        <w:t>4</w:t>
      </w:r>
      <w:r w:rsidR="00D8256C">
        <w:rPr>
          <w:sz w:val="28"/>
          <w:szCs w:val="28"/>
        </w:rPr>
        <w:t xml:space="preserve"> уголовн</w:t>
      </w:r>
      <w:r w:rsidR="005368DE">
        <w:rPr>
          <w:sz w:val="28"/>
          <w:szCs w:val="28"/>
        </w:rPr>
        <w:t>ых</w:t>
      </w:r>
      <w:r w:rsidR="00D8256C">
        <w:rPr>
          <w:sz w:val="28"/>
          <w:szCs w:val="28"/>
        </w:rPr>
        <w:t xml:space="preserve"> дел</w:t>
      </w:r>
      <w:r w:rsidR="005368DE">
        <w:rPr>
          <w:sz w:val="28"/>
          <w:szCs w:val="28"/>
        </w:rPr>
        <w:t>а</w:t>
      </w:r>
      <w:r w:rsidR="00D8256C">
        <w:rPr>
          <w:sz w:val="28"/>
          <w:szCs w:val="28"/>
        </w:rPr>
        <w:t xml:space="preserve"> или </w:t>
      </w:r>
      <w:r w:rsidR="00B91E09">
        <w:rPr>
          <w:sz w:val="28"/>
          <w:szCs w:val="28"/>
        </w:rPr>
        <w:t>84,</w:t>
      </w:r>
      <w:r w:rsidR="00202F3F">
        <w:rPr>
          <w:sz w:val="28"/>
          <w:szCs w:val="28"/>
        </w:rPr>
        <w:t>4</w:t>
      </w:r>
      <w:r w:rsidR="00CC3949">
        <w:rPr>
          <w:sz w:val="28"/>
          <w:szCs w:val="28"/>
        </w:rPr>
        <w:t> </w:t>
      </w:r>
      <w:r w:rsidR="00D8256C">
        <w:rPr>
          <w:sz w:val="28"/>
          <w:szCs w:val="28"/>
        </w:rPr>
        <w:t xml:space="preserve">% </w:t>
      </w:r>
      <w:r w:rsidR="00CC3949">
        <w:rPr>
          <w:sz w:val="28"/>
          <w:szCs w:val="28"/>
        </w:rPr>
        <w:br/>
      </w:r>
      <w:r w:rsidR="00D8256C">
        <w:rPr>
          <w:sz w:val="28"/>
          <w:szCs w:val="28"/>
        </w:rPr>
        <w:t>от общего числа зарегистрированных в отчетном периоде дел (20</w:t>
      </w:r>
      <w:r w:rsidR="00B91E09">
        <w:rPr>
          <w:sz w:val="28"/>
          <w:szCs w:val="28"/>
        </w:rPr>
        <w:t>22</w:t>
      </w:r>
      <w:r w:rsidR="00D8256C">
        <w:rPr>
          <w:sz w:val="28"/>
          <w:szCs w:val="28"/>
        </w:rPr>
        <w:t xml:space="preserve"> год </w:t>
      </w:r>
      <w:r w:rsidR="00B91E09">
        <w:rPr>
          <w:sz w:val="28"/>
          <w:szCs w:val="28"/>
        </w:rPr>
        <w:t>–</w:t>
      </w:r>
      <w:r w:rsidR="00D8256C">
        <w:rPr>
          <w:sz w:val="28"/>
          <w:szCs w:val="28"/>
        </w:rPr>
        <w:t xml:space="preserve"> </w:t>
      </w:r>
      <w:r w:rsidR="00B91E09">
        <w:rPr>
          <w:sz w:val="28"/>
          <w:szCs w:val="28"/>
        </w:rPr>
        <w:t>2 483</w:t>
      </w:r>
      <w:r w:rsidR="00D8256C">
        <w:rPr>
          <w:sz w:val="28"/>
          <w:szCs w:val="28"/>
        </w:rPr>
        <w:t xml:space="preserve"> дела или </w:t>
      </w:r>
      <w:r w:rsidR="00B91E09">
        <w:rPr>
          <w:sz w:val="28"/>
          <w:szCs w:val="28"/>
        </w:rPr>
        <w:t>86,8</w:t>
      </w:r>
      <w:r w:rsidR="00D8256C">
        <w:rPr>
          <w:sz w:val="28"/>
          <w:szCs w:val="28"/>
        </w:rPr>
        <w:t>%).</w:t>
      </w:r>
      <w:r w:rsidR="00D8256C" w:rsidRPr="005E0FE9">
        <w:rPr>
          <w:sz w:val="28"/>
          <w:szCs w:val="28"/>
        </w:rPr>
        <w:t xml:space="preserve"> </w:t>
      </w:r>
    </w:p>
    <w:p w:rsidR="0077531C" w:rsidRDefault="0077531C" w:rsidP="007753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Движение уголовных дел характеризуется следующими показателями</w:t>
      </w:r>
      <w:r w:rsidR="0061624F">
        <w:rPr>
          <w:sz w:val="28"/>
          <w:szCs w:val="28"/>
        </w:rPr>
        <w:t>:</w:t>
      </w:r>
    </w:p>
    <w:p w:rsidR="0077531C" w:rsidRDefault="0061624F" w:rsidP="007753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7531C" w:rsidRPr="00261552">
        <w:rPr>
          <w:sz w:val="28"/>
          <w:szCs w:val="28"/>
        </w:rPr>
        <w:t xml:space="preserve"> вынесением приговора рассмотрено </w:t>
      </w:r>
      <w:r w:rsidR="0077531C">
        <w:rPr>
          <w:sz w:val="28"/>
          <w:szCs w:val="28"/>
        </w:rPr>
        <w:t>1 14</w:t>
      </w:r>
      <w:r w:rsidR="00202F3F">
        <w:rPr>
          <w:sz w:val="28"/>
          <w:szCs w:val="28"/>
        </w:rPr>
        <w:t>9</w:t>
      </w:r>
      <w:r w:rsidR="0077531C">
        <w:rPr>
          <w:sz w:val="28"/>
          <w:szCs w:val="28"/>
        </w:rPr>
        <w:t xml:space="preserve"> дел или 52,6</w:t>
      </w:r>
      <w:r w:rsidR="00CC3949">
        <w:rPr>
          <w:sz w:val="28"/>
          <w:szCs w:val="28"/>
        </w:rPr>
        <w:t> </w:t>
      </w:r>
      <w:r w:rsidR="0077531C">
        <w:rPr>
          <w:sz w:val="28"/>
          <w:szCs w:val="28"/>
        </w:rPr>
        <w:t xml:space="preserve">% </w:t>
      </w:r>
      <w:r w:rsidR="00CC3949">
        <w:rPr>
          <w:sz w:val="28"/>
          <w:szCs w:val="28"/>
        </w:rPr>
        <w:br/>
      </w:r>
      <w:r w:rsidR="0077531C">
        <w:rPr>
          <w:sz w:val="28"/>
          <w:szCs w:val="28"/>
        </w:rPr>
        <w:t>от общего числа оконченных производством уголовных дел (2022 год – 1 349 дел или 54,3 %);</w:t>
      </w:r>
      <w:r w:rsidR="0077531C" w:rsidRPr="00261552">
        <w:rPr>
          <w:sz w:val="28"/>
          <w:szCs w:val="28"/>
        </w:rPr>
        <w:tab/>
      </w:r>
    </w:p>
    <w:p w:rsidR="0077531C" w:rsidRDefault="0077531C" w:rsidP="0077531C">
      <w:pPr>
        <w:jc w:val="both"/>
        <w:rPr>
          <w:sz w:val="28"/>
          <w:szCs w:val="28"/>
        </w:rPr>
      </w:pPr>
      <w:r>
        <w:lastRenderedPageBreak/>
        <w:tab/>
      </w:r>
      <w:r w:rsidRPr="00A47B2E">
        <w:rPr>
          <w:sz w:val="28"/>
          <w:szCs w:val="28"/>
        </w:rPr>
        <w:t>п</w:t>
      </w:r>
      <w:r w:rsidRPr="006C0D92">
        <w:rPr>
          <w:sz w:val="28"/>
          <w:szCs w:val="28"/>
        </w:rPr>
        <w:t>рекращено производством по различным основаниям</w:t>
      </w:r>
      <w:r>
        <w:rPr>
          <w:sz w:val="28"/>
          <w:szCs w:val="28"/>
        </w:rPr>
        <w:t xml:space="preserve"> 88</w:t>
      </w:r>
      <w:r w:rsidR="00202F3F">
        <w:rPr>
          <w:sz w:val="28"/>
          <w:szCs w:val="28"/>
        </w:rPr>
        <w:t>5</w:t>
      </w:r>
      <w:r w:rsidRPr="006C0D92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6C0D92">
        <w:rPr>
          <w:sz w:val="28"/>
          <w:szCs w:val="28"/>
        </w:rPr>
        <w:t xml:space="preserve"> </w:t>
      </w:r>
      <w:r w:rsidR="00CC3949">
        <w:rPr>
          <w:sz w:val="28"/>
          <w:szCs w:val="28"/>
        </w:rPr>
        <w:br/>
      </w:r>
      <w:r w:rsidRPr="006C0D92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40,5 </w:t>
      </w:r>
      <w:r w:rsidRPr="006C0D92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общего числа оконченных производством уголовных дел </w:t>
      </w:r>
      <w:r w:rsidR="00217239">
        <w:rPr>
          <w:sz w:val="28"/>
          <w:szCs w:val="28"/>
        </w:rPr>
        <w:br/>
      </w:r>
      <w:r>
        <w:rPr>
          <w:sz w:val="28"/>
          <w:szCs w:val="28"/>
        </w:rPr>
        <w:t>(2022 год – 962</w:t>
      </w:r>
      <w:r w:rsidRPr="006C0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 или </w:t>
      </w:r>
      <w:r w:rsidR="00A6364B">
        <w:rPr>
          <w:sz w:val="28"/>
          <w:szCs w:val="28"/>
        </w:rPr>
        <w:t>3</w:t>
      </w:r>
      <w:r>
        <w:rPr>
          <w:sz w:val="28"/>
          <w:szCs w:val="28"/>
        </w:rPr>
        <w:t xml:space="preserve">8,7 %); </w:t>
      </w:r>
    </w:p>
    <w:p w:rsidR="0077531C" w:rsidRPr="00962410" w:rsidRDefault="0077531C" w:rsidP="0077531C">
      <w:pPr>
        <w:ind w:firstLine="708"/>
        <w:jc w:val="both"/>
        <w:rPr>
          <w:spacing w:val="-6"/>
          <w:sz w:val="28"/>
          <w:szCs w:val="28"/>
        </w:rPr>
      </w:pPr>
      <w:r w:rsidRPr="00962410">
        <w:rPr>
          <w:spacing w:val="-6"/>
          <w:sz w:val="28"/>
          <w:szCs w:val="28"/>
        </w:rPr>
        <w:t xml:space="preserve">с применением принудительных мер к </w:t>
      </w:r>
      <w:r w:rsidR="0061624F" w:rsidRPr="00962410">
        <w:rPr>
          <w:spacing w:val="-6"/>
          <w:sz w:val="28"/>
          <w:szCs w:val="28"/>
        </w:rPr>
        <w:t xml:space="preserve">лицам, совершившим преступления в состоянии </w:t>
      </w:r>
      <w:r w:rsidRPr="00962410">
        <w:rPr>
          <w:spacing w:val="-6"/>
          <w:sz w:val="28"/>
          <w:szCs w:val="28"/>
        </w:rPr>
        <w:t>невменяем</w:t>
      </w:r>
      <w:r w:rsidR="0061624F" w:rsidRPr="00962410">
        <w:rPr>
          <w:spacing w:val="-6"/>
          <w:sz w:val="28"/>
          <w:szCs w:val="28"/>
        </w:rPr>
        <w:t>ости</w:t>
      </w:r>
      <w:r w:rsidRPr="00962410">
        <w:rPr>
          <w:spacing w:val="-6"/>
          <w:sz w:val="28"/>
          <w:szCs w:val="28"/>
        </w:rPr>
        <w:t xml:space="preserve"> окончено 19 дел (2022 год – 20 дел</w:t>
      </w:r>
      <w:r w:rsidR="009E45CF" w:rsidRPr="00962410">
        <w:rPr>
          <w:spacing w:val="-6"/>
          <w:sz w:val="28"/>
          <w:szCs w:val="28"/>
        </w:rPr>
        <w:t>)</w:t>
      </w:r>
      <w:r w:rsidR="00BF251C" w:rsidRPr="00962410">
        <w:rPr>
          <w:spacing w:val="-6"/>
          <w:sz w:val="28"/>
          <w:szCs w:val="28"/>
        </w:rPr>
        <w:t>;</w:t>
      </w:r>
      <w:r w:rsidRPr="00962410">
        <w:rPr>
          <w:spacing w:val="-6"/>
          <w:sz w:val="28"/>
          <w:szCs w:val="28"/>
        </w:rPr>
        <w:t xml:space="preserve"> </w:t>
      </w:r>
    </w:p>
    <w:p w:rsidR="00BF251C" w:rsidRDefault="00BF251C" w:rsidP="007753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531C">
        <w:rPr>
          <w:sz w:val="28"/>
          <w:szCs w:val="28"/>
        </w:rPr>
        <w:t>озвращено прокурору в порядке ст</w:t>
      </w:r>
      <w:r w:rsidR="0061624F">
        <w:rPr>
          <w:sz w:val="28"/>
          <w:szCs w:val="28"/>
        </w:rPr>
        <w:t>атьи</w:t>
      </w:r>
      <w:r w:rsidR="0077531C">
        <w:rPr>
          <w:sz w:val="28"/>
          <w:szCs w:val="28"/>
        </w:rPr>
        <w:t xml:space="preserve"> 237</w:t>
      </w:r>
      <w:r w:rsidR="009E45CF">
        <w:rPr>
          <w:sz w:val="28"/>
          <w:szCs w:val="28"/>
        </w:rPr>
        <w:t xml:space="preserve"> </w:t>
      </w:r>
      <w:r w:rsidR="0077531C">
        <w:rPr>
          <w:sz w:val="28"/>
          <w:szCs w:val="28"/>
        </w:rPr>
        <w:t>УПК РФ 7 дел</w:t>
      </w:r>
      <w:r>
        <w:rPr>
          <w:sz w:val="28"/>
          <w:szCs w:val="28"/>
        </w:rPr>
        <w:t xml:space="preserve"> (2022 год – 10 дел);</w:t>
      </w:r>
    </w:p>
    <w:p w:rsidR="0077531C" w:rsidRDefault="0077531C" w:rsidP="007753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передано по подсудности </w:t>
      </w:r>
      <w:r w:rsidR="009E45CF">
        <w:rPr>
          <w:sz w:val="28"/>
          <w:szCs w:val="28"/>
        </w:rPr>
        <w:t>124</w:t>
      </w:r>
      <w:r>
        <w:rPr>
          <w:sz w:val="28"/>
          <w:szCs w:val="28"/>
        </w:rPr>
        <w:t xml:space="preserve"> дел</w:t>
      </w:r>
      <w:r w:rsidR="009E45CF">
        <w:rPr>
          <w:sz w:val="28"/>
          <w:szCs w:val="28"/>
        </w:rPr>
        <w:t>а (2022 год –</w:t>
      </w:r>
      <w:r w:rsidR="00BF251C">
        <w:rPr>
          <w:sz w:val="28"/>
          <w:szCs w:val="28"/>
        </w:rPr>
        <w:t xml:space="preserve"> </w:t>
      </w:r>
      <w:r w:rsidR="009E45CF">
        <w:rPr>
          <w:sz w:val="28"/>
          <w:szCs w:val="28"/>
        </w:rPr>
        <w:t>142</w:t>
      </w:r>
      <w:r w:rsidR="00BF251C">
        <w:rPr>
          <w:sz w:val="28"/>
          <w:szCs w:val="28"/>
        </w:rPr>
        <w:t xml:space="preserve"> дела</w:t>
      </w:r>
      <w:r w:rsidR="009E45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15F4D" w:rsidRDefault="0061624F" w:rsidP="00F035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2631">
        <w:rPr>
          <w:sz w:val="28"/>
          <w:szCs w:val="28"/>
        </w:rPr>
        <w:t>конченны</w:t>
      </w:r>
      <w:r>
        <w:rPr>
          <w:sz w:val="28"/>
          <w:szCs w:val="28"/>
        </w:rPr>
        <w:t>е</w:t>
      </w:r>
      <w:r w:rsidR="00B44E6E">
        <w:rPr>
          <w:sz w:val="28"/>
          <w:szCs w:val="28"/>
        </w:rPr>
        <w:t xml:space="preserve"> </w:t>
      </w:r>
      <w:r w:rsidR="00F03535">
        <w:rPr>
          <w:sz w:val="28"/>
          <w:szCs w:val="28"/>
        </w:rPr>
        <w:t xml:space="preserve">производством </w:t>
      </w:r>
      <w:r w:rsidR="00B44E6E">
        <w:rPr>
          <w:sz w:val="28"/>
          <w:szCs w:val="28"/>
        </w:rPr>
        <w:t>дел</w:t>
      </w:r>
      <w:r>
        <w:rPr>
          <w:sz w:val="28"/>
          <w:szCs w:val="28"/>
        </w:rPr>
        <w:t xml:space="preserve">а распределились по </w:t>
      </w:r>
      <w:r w:rsidR="00B44E6E">
        <w:rPr>
          <w:sz w:val="28"/>
          <w:szCs w:val="28"/>
        </w:rPr>
        <w:t>категори</w:t>
      </w:r>
      <w:r>
        <w:rPr>
          <w:sz w:val="28"/>
          <w:szCs w:val="28"/>
        </w:rPr>
        <w:t>ям следующим образом</w:t>
      </w:r>
      <w:r w:rsidR="00197D4F">
        <w:rPr>
          <w:sz w:val="28"/>
          <w:szCs w:val="28"/>
        </w:rPr>
        <w:t>:</w:t>
      </w:r>
    </w:p>
    <w:p w:rsidR="00197D4F" w:rsidRDefault="00197D4F" w:rsidP="00197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 по обвинению в краже – </w:t>
      </w:r>
      <w:r w:rsidR="000C666F">
        <w:rPr>
          <w:sz w:val="28"/>
          <w:szCs w:val="28"/>
        </w:rPr>
        <w:t xml:space="preserve">637 дел или </w:t>
      </w:r>
      <w:r>
        <w:rPr>
          <w:sz w:val="28"/>
          <w:szCs w:val="28"/>
        </w:rPr>
        <w:t>29,2 % от общего числа рассмотренных дел</w:t>
      </w:r>
      <w:r w:rsidR="00003606">
        <w:rPr>
          <w:sz w:val="28"/>
          <w:szCs w:val="28"/>
        </w:rPr>
        <w:t xml:space="preserve"> (2022 год – 819 дел) (–22,2 %)</w:t>
      </w:r>
      <w:r>
        <w:rPr>
          <w:sz w:val="28"/>
          <w:szCs w:val="28"/>
        </w:rPr>
        <w:t>;</w:t>
      </w:r>
    </w:p>
    <w:p w:rsidR="00197D4F" w:rsidRPr="0078566D" w:rsidRDefault="00CC2B43" w:rsidP="00197D4F">
      <w:pPr>
        <w:ind w:firstLine="708"/>
        <w:jc w:val="both"/>
        <w:rPr>
          <w:spacing w:val="-8"/>
          <w:sz w:val="28"/>
          <w:szCs w:val="28"/>
        </w:rPr>
      </w:pPr>
      <w:r w:rsidRPr="0078566D">
        <w:rPr>
          <w:spacing w:val="-8"/>
          <w:sz w:val="28"/>
          <w:szCs w:val="28"/>
        </w:rPr>
        <w:t xml:space="preserve">дела об </w:t>
      </w:r>
      <w:r w:rsidR="00197D4F" w:rsidRPr="0078566D">
        <w:rPr>
          <w:spacing w:val="-8"/>
          <w:sz w:val="28"/>
          <w:szCs w:val="28"/>
        </w:rPr>
        <w:t>умышленно</w:t>
      </w:r>
      <w:r w:rsidRPr="0078566D">
        <w:rPr>
          <w:spacing w:val="-8"/>
          <w:sz w:val="28"/>
          <w:szCs w:val="28"/>
        </w:rPr>
        <w:t>м</w:t>
      </w:r>
      <w:r w:rsidR="00197D4F" w:rsidRPr="0078566D">
        <w:rPr>
          <w:spacing w:val="-8"/>
          <w:sz w:val="28"/>
          <w:szCs w:val="28"/>
        </w:rPr>
        <w:t xml:space="preserve"> </w:t>
      </w:r>
      <w:r w:rsidRPr="0078566D">
        <w:rPr>
          <w:spacing w:val="-8"/>
          <w:sz w:val="28"/>
          <w:szCs w:val="28"/>
        </w:rPr>
        <w:t xml:space="preserve">и ином </w:t>
      </w:r>
      <w:r w:rsidR="00197D4F" w:rsidRPr="0078566D">
        <w:rPr>
          <w:spacing w:val="-8"/>
          <w:sz w:val="28"/>
          <w:szCs w:val="28"/>
        </w:rPr>
        <w:t>причинени</w:t>
      </w:r>
      <w:r w:rsidRPr="0078566D">
        <w:rPr>
          <w:spacing w:val="-8"/>
          <w:sz w:val="28"/>
          <w:szCs w:val="28"/>
        </w:rPr>
        <w:t>и</w:t>
      </w:r>
      <w:r w:rsidR="00197D4F" w:rsidRPr="0078566D">
        <w:rPr>
          <w:spacing w:val="-8"/>
          <w:sz w:val="28"/>
          <w:szCs w:val="28"/>
        </w:rPr>
        <w:t xml:space="preserve"> тяжкого либо средней тяжести вреда здоровью, истязания – </w:t>
      </w:r>
      <w:r w:rsidR="000C666F" w:rsidRPr="0078566D">
        <w:rPr>
          <w:spacing w:val="-8"/>
          <w:sz w:val="28"/>
          <w:szCs w:val="28"/>
        </w:rPr>
        <w:t xml:space="preserve">209 дел или </w:t>
      </w:r>
      <w:r w:rsidRPr="0078566D">
        <w:rPr>
          <w:spacing w:val="-8"/>
          <w:sz w:val="28"/>
          <w:szCs w:val="28"/>
        </w:rPr>
        <w:t>9,5</w:t>
      </w:r>
      <w:r w:rsidR="00197D4F" w:rsidRPr="0078566D">
        <w:rPr>
          <w:spacing w:val="-8"/>
          <w:sz w:val="28"/>
          <w:szCs w:val="28"/>
        </w:rPr>
        <w:t xml:space="preserve"> %</w:t>
      </w:r>
      <w:r w:rsidR="00003606" w:rsidRPr="0078566D">
        <w:rPr>
          <w:spacing w:val="-8"/>
          <w:sz w:val="28"/>
          <w:szCs w:val="28"/>
        </w:rPr>
        <w:t xml:space="preserve"> (2022 год – 186 дел) (+11 %)</w:t>
      </w:r>
      <w:r w:rsidR="00197D4F" w:rsidRPr="0078566D">
        <w:rPr>
          <w:spacing w:val="-8"/>
          <w:sz w:val="28"/>
          <w:szCs w:val="28"/>
        </w:rPr>
        <w:t>;</w:t>
      </w:r>
    </w:p>
    <w:p w:rsidR="00197D4F" w:rsidRPr="005605A2" w:rsidRDefault="00197D4F" w:rsidP="00197D4F">
      <w:pPr>
        <w:ind w:firstLine="708"/>
        <w:jc w:val="both"/>
        <w:rPr>
          <w:spacing w:val="-8"/>
          <w:sz w:val="28"/>
          <w:szCs w:val="28"/>
        </w:rPr>
      </w:pPr>
      <w:r w:rsidRPr="005605A2">
        <w:rPr>
          <w:spacing w:val="-8"/>
          <w:sz w:val="28"/>
          <w:szCs w:val="28"/>
        </w:rPr>
        <w:t xml:space="preserve">дела о мошенничестве – </w:t>
      </w:r>
      <w:r w:rsidR="000C666F" w:rsidRPr="005605A2">
        <w:rPr>
          <w:spacing w:val="-8"/>
          <w:sz w:val="28"/>
          <w:szCs w:val="28"/>
        </w:rPr>
        <w:t>142 дела или 6,5 %</w:t>
      </w:r>
      <w:r w:rsidR="00003606" w:rsidRPr="005605A2">
        <w:rPr>
          <w:spacing w:val="-8"/>
          <w:sz w:val="28"/>
          <w:szCs w:val="28"/>
        </w:rPr>
        <w:t xml:space="preserve"> (2022 год – 147 дел) (–3,4 %)</w:t>
      </w:r>
      <w:r w:rsidRPr="005605A2">
        <w:rPr>
          <w:spacing w:val="-8"/>
          <w:sz w:val="28"/>
          <w:szCs w:val="28"/>
        </w:rPr>
        <w:t>;</w:t>
      </w:r>
    </w:p>
    <w:p w:rsidR="00A770CA" w:rsidRDefault="00A770CA" w:rsidP="00A7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 об экологических преступлениях – </w:t>
      </w:r>
      <w:r w:rsidR="000C666F">
        <w:rPr>
          <w:sz w:val="28"/>
          <w:szCs w:val="28"/>
        </w:rPr>
        <w:t xml:space="preserve">131 дело или </w:t>
      </w:r>
      <w:r>
        <w:rPr>
          <w:sz w:val="28"/>
          <w:szCs w:val="28"/>
        </w:rPr>
        <w:t>6 %</w:t>
      </w:r>
      <w:r w:rsidR="00003606">
        <w:rPr>
          <w:sz w:val="28"/>
          <w:szCs w:val="28"/>
        </w:rPr>
        <w:t xml:space="preserve"> (2022 год – 111 дел) </w:t>
      </w:r>
      <w:r w:rsidR="00D41184">
        <w:rPr>
          <w:sz w:val="28"/>
          <w:szCs w:val="28"/>
        </w:rPr>
        <w:t>(</w:t>
      </w:r>
      <w:r w:rsidR="00D41184" w:rsidRPr="00003606">
        <w:rPr>
          <w:sz w:val="28"/>
          <w:szCs w:val="28"/>
        </w:rPr>
        <w:t>+1</w:t>
      </w:r>
      <w:r w:rsidR="00D41184">
        <w:rPr>
          <w:sz w:val="28"/>
          <w:szCs w:val="28"/>
        </w:rPr>
        <w:t>8</w:t>
      </w:r>
      <w:r w:rsidR="00D41184" w:rsidRPr="00003606">
        <w:rPr>
          <w:sz w:val="28"/>
          <w:szCs w:val="28"/>
        </w:rPr>
        <w:t> %)</w:t>
      </w:r>
      <w:r w:rsidR="00D4118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770CA" w:rsidRDefault="00A770CA" w:rsidP="00A7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 </w:t>
      </w:r>
      <w:r w:rsidR="0061624F">
        <w:rPr>
          <w:sz w:val="28"/>
          <w:szCs w:val="28"/>
        </w:rPr>
        <w:t>о</w:t>
      </w:r>
      <w:r>
        <w:rPr>
          <w:sz w:val="28"/>
          <w:szCs w:val="28"/>
        </w:rPr>
        <w:t xml:space="preserve"> п</w:t>
      </w:r>
      <w:r w:rsidRPr="006A6C80">
        <w:rPr>
          <w:sz w:val="28"/>
          <w:szCs w:val="28"/>
        </w:rPr>
        <w:t>реступления</w:t>
      </w:r>
      <w:r w:rsidR="0061624F">
        <w:rPr>
          <w:sz w:val="28"/>
          <w:szCs w:val="28"/>
        </w:rPr>
        <w:t>х</w:t>
      </w:r>
      <w:r w:rsidRPr="006A6C80">
        <w:rPr>
          <w:sz w:val="28"/>
          <w:szCs w:val="28"/>
        </w:rPr>
        <w:t xml:space="preserve"> против лиц, осуществляющих правосудие </w:t>
      </w:r>
      <w:r w:rsidR="00962410">
        <w:rPr>
          <w:sz w:val="28"/>
          <w:szCs w:val="28"/>
        </w:rPr>
        <w:br/>
      </w:r>
      <w:r w:rsidRPr="006A6C80">
        <w:rPr>
          <w:sz w:val="28"/>
          <w:szCs w:val="28"/>
        </w:rPr>
        <w:t>и предварительное расследование, других представителей власти</w:t>
      </w:r>
      <w:r>
        <w:rPr>
          <w:sz w:val="28"/>
          <w:szCs w:val="28"/>
        </w:rPr>
        <w:t xml:space="preserve"> – </w:t>
      </w:r>
      <w:r w:rsidR="000C666F">
        <w:rPr>
          <w:sz w:val="28"/>
          <w:szCs w:val="28"/>
        </w:rPr>
        <w:t>50 дел или 2,3 </w:t>
      </w:r>
      <w:r>
        <w:rPr>
          <w:sz w:val="28"/>
          <w:szCs w:val="28"/>
        </w:rPr>
        <w:t>%</w:t>
      </w:r>
      <w:r w:rsidR="00D41184">
        <w:rPr>
          <w:sz w:val="28"/>
          <w:szCs w:val="28"/>
        </w:rPr>
        <w:t xml:space="preserve"> (2022 год – 64 дела) (</w:t>
      </w:r>
      <w:r w:rsidR="00D41184" w:rsidRPr="00003606">
        <w:rPr>
          <w:sz w:val="28"/>
          <w:szCs w:val="28"/>
        </w:rPr>
        <w:t>+</w:t>
      </w:r>
      <w:r w:rsidR="00D41184">
        <w:rPr>
          <w:sz w:val="28"/>
          <w:szCs w:val="28"/>
        </w:rPr>
        <w:t>21,9 %)</w:t>
      </w:r>
      <w:r>
        <w:rPr>
          <w:sz w:val="28"/>
          <w:szCs w:val="28"/>
        </w:rPr>
        <w:t xml:space="preserve">; </w:t>
      </w:r>
    </w:p>
    <w:p w:rsidR="0039399F" w:rsidRPr="002B1465" w:rsidRDefault="00A770CA" w:rsidP="0039399F">
      <w:pPr>
        <w:ind w:firstLine="708"/>
        <w:jc w:val="both"/>
        <w:rPr>
          <w:spacing w:val="-16"/>
          <w:sz w:val="28"/>
          <w:szCs w:val="28"/>
        </w:rPr>
      </w:pPr>
      <w:r w:rsidRPr="002B1465">
        <w:rPr>
          <w:spacing w:val="-16"/>
          <w:sz w:val="28"/>
          <w:szCs w:val="28"/>
        </w:rPr>
        <w:t xml:space="preserve">дела о мелком взяточничестве – </w:t>
      </w:r>
      <w:r w:rsidR="000C666F" w:rsidRPr="002B1465">
        <w:rPr>
          <w:spacing w:val="-16"/>
          <w:sz w:val="28"/>
          <w:szCs w:val="28"/>
        </w:rPr>
        <w:t xml:space="preserve">40 дел или </w:t>
      </w:r>
      <w:r w:rsidRPr="002B1465">
        <w:rPr>
          <w:spacing w:val="-16"/>
          <w:sz w:val="28"/>
          <w:szCs w:val="28"/>
        </w:rPr>
        <w:t>1,8 %</w:t>
      </w:r>
      <w:r w:rsidR="0039399F" w:rsidRPr="002B1465">
        <w:rPr>
          <w:spacing w:val="-16"/>
          <w:sz w:val="28"/>
          <w:szCs w:val="28"/>
        </w:rPr>
        <w:t xml:space="preserve"> (2022 год – 41 дело) (–2,4 %); </w:t>
      </w:r>
    </w:p>
    <w:p w:rsidR="00A770CA" w:rsidRDefault="00A770CA" w:rsidP="00A7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 </w:t>
      </w:r>
      <w:r w:rsidR="0061624F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</w:t>
      </w:r>
      <w:r w:rsidR="0061624F">
        <w:rPr>
          <w:sz w:val="28"/>
          <w:szCs w:val="28"/>
        </w:rPr>
        <w:t>и</w:t>
      </w:r>
      <w:r>
        <w:rPr>
          <w:sz w:val="28"/>
          <w:szCs w:val="28"/>
        </w:rPr>
        <w:t xml:space="preserve"> или растрат</w:t>
      </w:r>
      <w:r w:rsidR="0061624F">
        <w:rPr>
          <w:sz w:val="28"/>
          <w:szCs w:val="28"/>
        </w:rPr>
        <w:t>е</w:t>
      </w:r>
      <w:r>
        <w:rPr>
          <w:sz w:val="28"/>
          <w:szCs w:val="28"/>
        </w:rPr>
        <w:t xml:space="preserve"> – </w:t>
      </w:r>
      <w:r w:rsidR="000C666F">
        <w:rPr>
          <w:sz w:val="28"/>
          <w:szCs w:val="28"/>
        </w:rPr>
        <w:t xml:space="preserve">39 дел или </w:t>
      </w:r>
      <w:r>
        <w:rPr>
          <w:sz w:val="28"/>
          <w:szCs w:val="28"/>
        </w:rPr>
        <w:t>1,8 %</w:t>
      </w:r>
      <w:r w:rsidR="0039399F">
        <w:rPr>
          <w:sz w:val="28"/>
          <w:szCs w:val="28"/>
        </w:rPr>
        <w:t xml:space="preserve"> (2022 год – </w:t>
      </w:r>
      <w:r w:rsidR="00962410">
        <w:rPr>
          <w:sz w:val="28"/>
          <w:szCs w:val="28"/>
        </w:rPr>
        <w:br/>
      </w:r>
      <w:r w:rsidR="0039399F">
        <w:rPr>
          <w:sz w:val="28"/>
          <w:szCs w:val="28"/>
        </w:rPr>
        <w:t>42 дела) (–7,</w:t>
      </w:r>
      <w:r w:rsidR="0039399F" w:rsidRPr="00003606">
        <w:rPr>
          <w:sz w:val="28"/>
          <w:szCs w:val="28"/>
        </w:rPr>
        <w:t>1 %)</w:t>
      </w:r>
      <w:r w:rsidR="0039399F">
        <w:rPr>
          <w:sz w:val="28"/>
          <w:szCs w:val="28"/>
        </w:rPr>
        <w:t xml:space="preserve">; </w:t>
      </w:r>
    </w:p>
    <w:p w:rsidR="00197D4F" w:rsidRPr="002B1465" w:rsidRDefault="00197D4F" w:rsidP="00197D4F">
      <w:pPr>
        <w:ind w:firstLine="708"/>
        <w:jc w:val="both"/>
        <w:rPr>
          <w:spacing w:val="-10"/>
          <w:sz w:val="28"/>
          <w:szCs w:val="28"/>
        </w:rPr>
      </w:pPr>
      <w:r w:rsidRPr="002B1465">
        <w:rPr>
          <w:spacing w:val="-10"/>
          <w:sz w:val="28"/>
          <w:szCs w:val="28"/>
        </w:rPr>
        <w:t xml:space="preserve">дела частного обвинения </w:t>
      </w:r>
      <w:r w:rsidR="00A770CA" w:rsidRPr="002B1465">
        <w:rPr>
          <w:spacing w:val="-10"/>
          <w:sz w:val="28"/>
          <w:szCs w:val="28"/>
        </w:rPr>
        <w:t>–</w:t>
      </w:r>
      <w:r w:rsidRPr="002B1465">
        <w:rPr>
          <w:spacing w:val="-10"/>
          <w:sz w:val="28"/>
          <w:szCs w:val="28"/>
        </w:rPr>
        <w:t xml:space="preserve"> </w:t>
      </w:r>
      <w:r w:rsidR="000C666F" w:rsidRPr="002B1465">
        <w:rPr>
          <w:spacing w:val="-10"/>
          <w:sz w:val="28"/>
          <w:szCs w:val="28"/>
        </w:rPr>
        <w:t xml:space="preserve">29 дел или </w:t>
      </w:r>
      <w:r w:rsidR="00A770CA" w:rsidRPr="002B1465">
        <w:rPr>
          <w:spacing w:val="-10"/>
          <w:sz w:val="28"/>
          <w:szCs w:val="28"/>
        </w:rPr>
        <w:t>1,3</w:t>
      </w:r>
      <w:r w:rsidRPr="002B1465">
        <w:rPr>
          <w:spacing w:val="-10"/>
          <w:sz w:val="28"/>
          <w:szCs w:val="28"/>
        </w:rPr>
        <w:t xml:space="preserve"> %</w:t>
      </w:r>
      <w:r w:rsidR="00225E8B" w:rsidRPr="002B1465">
        <w:rPr>
          <w:spacing w:val="-10"/>
          <w:sz w:val="28"/>
          <w:szCs w:val="28"/>
        </w:rPr>
        <w:t xml:space="preserve"> (</w:t>
      </w:r>
      <w:r w:rsidR="0039399F" w:rsidRPr="002B1465">
        <w:rPr>
          <w:spacing w:val="-10"/>
          <w:sz w:val="28"/>
          <w:szCs w:val="28"/>
        </w:rPr>
        <w:t xml:space="preserve">2022 год – </w:t>
      </w:r>
      <w:r w:rsidR="00225E8B" w:rsidRPr="002B1465">
        <w:rPr>
          <w:spacing w:val="-10"/>
          <w:sz w:val="28"/>
          <w:szCs w:val="28"/>
        </w:rPr>
        <w:t>25</w:t>
      </w:r>
      <w:r w:rsidR="0039399F" w:rsidRPr="002B1465">
        <w:rPr>
          <w:spacing w:val="-10"/>
          <w:sz w:val="28"/>
          <w:szCs w:val="28"/>
        </w:rPr>
        <w:t xml:space="preserve"> дел) (+1</w:t>
      </w:r>
      <w:r w:rsidR="00225E8B" w:rsidRPr="002B1465">
        <w:rPr>
          <w:spacing w:val="-10"/>
          <w:sz w:val="28"/>
          <w:szCs w:val="28"/>
        </w:rPr>
        <w:t>6</w:t>
      </w:r>
      <w:r w:rsidR="0039399F" w:rsidRPr="002B1465">
        <w:rPr>
          <w:spacing w:val="-10"/>
          <w:sz w:val="28"/>
          <w:szCs w:val="28"/>
        </w:rPr>
        <w:t xml:space="preserve"> %); </w:t>
      </w:r>
      <w:r w:rsidRPr="002B1465">
        <w:rPr>
          <w:spacing w:val="-10"/>
          <w:sz w:val="28"/>
          <w:szCs w:val="28"/>
        </w:rPr>
        <w:t xml:space="preserve"> </w:t>
      </w:r>
    </w:p>
    <w:p w:rsidR="0039399F" w:rsidRDefault="00197D4F" w:rsidP="00393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</w:t>
      </w:r>
      <w:r w:rsidR="00CC2B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C666F">
        <w:rPr>
          <w:sz w:val="28"/>
          <w:szCs w:val="28"/>
        </w:rPr>
        <w:t xml:space="preserve">907 дел или </w:t>
      </w:r>
      <w:r w:rsidR="00CC2B43">
        <w:rPr>
          <w:sz w:val="28"/>
          <w:szCs w:val="28"/>
        </w:rPr>
        <w:t>41,6 %</w:t>
      </w:r>
      <w:r w:rsidR="005605A2">
        <w:rPr>
          <w:sz w:val="28"/>
          <w:szCs w:val="28"/>
        </w:rPr>
        <w:t xml:space="preserve"> (</w:t>
      </w:r>
      <w:r w:rsidR="0039399F">
        <w:rPr>
          <w:sz w:val="28"/>
          <w:szCs w:val="28"/>
        </w:rPr>
        <w:t>2022 год – 11</w:t>
      </w:r>
      <w:r w:rsidR="005605A2">
        <w:rPr>
          <w:sz w:val="28"/>
          <w:szCs w:val="28"/>
        </w:rPr>
        <w:t>95</w:t>
      </w:r>
      <w:r w:rsidR="0039399F">
        <w:rPr>
          <w:sz w:val="28"/>
          <w:szCs w:val="28"/>
        </w:rPr>
        <w:t xml:space="preserve"> дел) (</w:t>
      </w:r>
      <w:r w:rsidR="005605A2">
        <w:rPr>
          <w:sz w:val="28"/>
          <w:szCs w:val="28"/>
        </w:rPr>
        <w:t>–24,1</w:t>
      </w:r>
      <w:r w:rsidR="0039399F" w:rsidRPr="00003606">
        <w:rPr>
          <w:sz w:val="28"/>
          <w:szCs w:val="28"/>
        </w:rPr>
        <w:t> %)</w:t>
      </w:r>
      <w:r w:rsidR="0061624F">
        <w:rPr>
          <w:sz w:val="28"/>
          <w:szCs w:val="28"/>
        </w:rPr>
        <w:t>.</w:t>
      </w:r>
      <w:r w:rsidR="0039399F">
        <w:rPr>
          <w:sz w:val="28"/>
          <w:szCs w:val="28"/>
        </w:rPr>
        <w:t xml:space="preserve"> </w:t>
      </w:r>
    </w:p>
    <w:p w:rsidR="00652CC7" w:rsidRDefault="00652CC7" w:rsidP="00197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рассмотренных в 2022</w:t>
      </w:r>
      <w:r w:rsidR="006162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2023 годах дел </w:t>
      </w:r>
      <w:r w:rsidR="00CC3949">
        <w:rPr>
          <w:sz w:val="28"/>
          <w:szCs w:val="28"/>
        </w:rPr>
        <w:br/>
      </w:r>
      <w:r>
        <w:rPr>
          <w:sz w:val="28"/>
          <w:szCs w:val="28"/>
        </w:rPr>
        <w:t>по категориям преступлений характеризуется следующим образом.</w:t>
      </w:r>
    </w:p>
    <w:p w:rsidR="00C1527D" w:rsidRDefault="00236942" w:rsidP="00C1527D">
      <w:pPr>
        <w:jc w:val="both"/>
        <w:rPr>
          <w:sz w:val="20"/>
          <w:szCs w:val="20"/>
        </w:rPr>
      </w:pPr>
      <w:r w:rsidRPr="00691A49">
        <w:rPr>
          <w:noProof/>
        </w:rPr>
        <w:drawing>
          <wp:inline distT="0" distB="0" distL="0" distR="0">
            <wp:extent cx="5761990" cy="2769235"/>
            <wp:effectExtent l="0" t="0" r="10160" b="12065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7E5E" w:rsidRPr="00D37E5E" w:rsidRDefault="00D37E5E" w:rsidP="00BD6056">
      <w:pPr>
        <w:ind w:firstLine="709"/>
        <w:jc w:val="both"/>
        <w:rPr>
          <w:sz w:val="10"/>
          <w:szCs w:val="10"/>
        </w:rPr>
      </w:pPr>
    </w:p>
    <w:p w:rsidR="004B0EC1" w:rsidRDefault="00220F71" w:rsidP="00C67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особом порядке рассмотрено</w:t>
      </w:r>
      <w:r w:rsidR="00D37E5E">
        <w:rPr>
          <w:sz w:val="28"/>
          <w:szCs w:val="28"/>
        </w:rPr>
        <w:t xml:space="preserve"> </w:t>
      </w:r>
      <w:r w:rsidR="00C52C48">
        <w:rPr>
          <w:sz w:val="28"/>
          <w:szCs w:val="28"/>
        </w:rPr>
        <w:t xml:space="preserve">1 063 </w:t>
      </w:r>
      <w:r>
        <w:rPr>
          <w:sz w:val="28"/>
          <w:szCs w:val="28"/>
        </w:rPr>
        <w:t>дел</w:t>
      </w:r>
      <w:r w:rsidR="00C52C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55F65">
        <w:rPr>
          <w:sz w:val="28"/>
          <w:szCs w:val="28"/>
        </w:rPr>
        <w:t xml:space="preserve">или </w:t>
      </w:r>
      <w:r w:rsidR="006D5F8C">
        <w:rPr>
          <w:sz w:val="28"/>
          <w:szCs w:val="28"/>
        </w:rPr>
        <w:t>48,7</w:t>
      </w:r>
      <w:r w:rsidR="00755F65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="00927CC7">
        <w:rPr>
          <w:sz w:val="28"/>
          <w:szCs w:val="28"/>
        </w:rPr>
        <w:t xml:space="preserve">от общего числа оконченных производством дел </w:t>
      </w:r>
      <w:r w:rsidR="00CB3771">
        <w:rPr>
          <w:sz w:val="28"/>
          <w:szCs w:val="28"/>
        </w:rPr>
        <w:t>(</w:t>
      </w:r>
      <w:r w:rsidR="00C70B5E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52C48">
        <w:rPr>
          <w:sz w:val="28"/>
          <w:szCs w:val="28"/>
        </w:rPr>
        <w:t>2</w:t>
      </w:r>
      <w:r w:rsidR="00C70B5E">
        <w:rPr>
          <w:sz w:val="28"/>
          <w:szCs w:val="28"/>
        </w:rPr>
        <w:t xml:space="preserve"> год – </w:t>
      </w:r>
      <w:r w:rsidR="00D37E5E">
        <w:rPr>
          <w:sz w:val="28"/>
          <w:szCs w:val="28"/>
        </w:rPr>
        <w:t>1 </w:t>
      </w:r>
      <w:r w:rsidR="00C52C48">
        <w:rPr>
          <w:sz w:val="28"/>
          <w:szCs w:val="28"/>
        </w:rPr>
        <w:t>248</w:t>
      </w:r>
      <w:r w:rsidR="00D37E5E">
        <w:rPr>
          <w:sz w:val="28"/>
          <w:szCs w:val="28"/>
        </w:rPr>
        <w:t xml:space="preserve"> </w:t>
      </w:r>
      <w:r w:rsidR="00C70B5E">
        <w:rPr>
          <w:sz w:val="28"/>
          <w:szCs w:val="28"/>
        </w:rPr>
        <w:t xml:space="preserve">дел или </w:t>
      </w:r>
      <w:r>
        <w:rPr>
          <w:sz w:val="28"/>
          <w:szCs w:val="28"/>
        </w:rPr>
        <w:t>5</w:t>
      </w:r>
      <w:r w:rsidR="00C52C48">
        <w:rPr>
          <w:sz w:val="28"/>
          <w:szCs w:val="28"/>
        </w:rPr>
        <w:t>0,3</w:t>
      </w:r>
      <w:r w:rsidR="00C70B5E">
        <w:rPr>
          <w:sz w:val="28"/>
          <w:szCs w:val="28"/>
        </w:rPr>
        <w:t> %).</w:t>
      </w:r>
    </w:p>
    <w:p w:rsidR="000A4D42" w:rsidRPr="00AD49F9" w:rsidRDefault="00EF166D" w:rsidP="000A4D42">
      <w:pPr>
        <w:ind w:firstLine="708"/>
        <w:jc w:val="both"/>
        <w:rPr>
          <w:sz w:val="28"/>
          <w:szCs w:val="28"/>
        </w:rPr>
      </w:pPr>
      <w:r w:rsidRPr="00EF166D">
        <w:rPr>
          <w:sz w:val="28"/>
          <w:szCs w:val="28"/>
        </w:rPr>
        <w:lastRenderedPageBreak/>
        <w:t xml:space="preserve"> </w:t>
      </w:r>
      <w:r w:rsidR="000A4D42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Всего в отчетном периоде по приговорам мировых судей осуждено </w:t>
      </w:r>
      <w:r w:rsidR="00BF757F">
        <w:rPr>
          <w:sz w:val="28"/>
          <w:szCs w:val="28"/>
        </w:rPr>
        <w:t xml:space="preserve">1 147 </w:t>
      </w:r>
      <w:r>
        <w:rPr>
          <w:sz w:val="28"/>
          <w:szCs w:val="28"/>
        </w:rPr>
        <w:t xml:space="preserve">лиц, что на </w:t>
      </w:r>
      <w:r w:rsidR="00BF757F">
        <w:rPr>
          <w:sz w:val="28"/>
          <w:szCs w:val="28"/>
        </w:rPr>
        <w:t>15</w:t>
      </w:r>
      <w:r>
        <w:rPr>
          <w:sz w:val="28"/>
          <w:szCs w:val="28"/>
        </w:rPr>
        <w:t xml:space="preserve"> % </w:t>
      </w:r>
      <w:r w:rsidR="00BF757F">
        <w:rPr>
          <w:sz w:val="28"/>
          <w:szCs w:val="28"/>
        </w:rPr>
        <w:t>меньше</w:t>
      </w:r>
      <w:r>
        <w:rPr>
          <w:sz w:val="28"/>
          <w:szCs w:val="28"/>
        </w:rPr>
        <w:t>, чем в 20</w:t>
      </w:r>
      <w:r w:rsidR="00BF757F">
        <w:rPr>
          <w:sz w:val="28"/>
          <w:szCs w:val="28"/>
        </w:rPr>
        <w:t>22</w:t>
      </w:r>
      <w:r>
        <w:rPr>
          <w:sz w:val="28"/>
          <w:szCs w:val="28"/>
        </w:rPr>
        <w:t xml:space="preserve"> году, когда было осуждено </w:t>
      </w:r>
      <w:r w:rsidR="00BF757F">
        <w:rPr>
          <w:sz w:val="28"/>
          <w:szCs w:val="28"/>
        </w:rPr>
        <w:t xml:space="preserve">1 349 </w:t>
      </w:r>
      <w:r w:rsidRPr="00782445">
        <w:rPr>
          <w:sz w:val="28"/>
          <w:szCs w:val="28"/>
        </w:rPr>
        <w:t>лиц</w:t>
      </w:r>
      <w:r>
        <w:rPr>
          <w:sz w:val="28"/>
          <w:szCs w:val="28"/>
        </w:rPr>
        <w:t>.</w:t>
      </w:r>
      <w:r w:rsidRPr="00782445">
        <w:rPr>
          <w:sz w:val="28"/>
          <w:szCs w:val="28"/>
        </w:rPr>
        <w:t xml:space="preserve"> </w:t>
      </w:r>
      <w:r w:rsidR="000A4D42">
        <w:rPr>
          <w:sz w:val="28"/>
          <w:szCs w:val="28"/>
        </w:rPr>
        <w:t xml:space="preserve">Доля осужденных в общем числе лиц, дела </w:t>
      </w:r>
      <w:r w:rsidR="00CC3949">
        <w:rPr>
          <w:sz w:val="28"/>
          <w:szCs w:val="28"/>
        </w:rPr>
        <w:br/>
      </w:r>
      <w:r w:rsidR="000A4D42">
        <w:rPr>
          <w:sz w:val="28"/>
          <w:szCs w:val="28"/>
        </w:rPr>
        <w:t xml:space="preserve">в отношении которых рассмотрены по существу обвинения, составляет 55,7 % (2022 год – 57,7 %). </w:t>
      </w:r>
    </w:p>
    <w:p w:rsidR="001B2B2A" w:rsidRDefault="00EF166D" w:rsidP="00CC3949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3D39A0">
        <w:rPr>
          <w:spacing w:val="-8"/>
          <w:sz w:val="28"/>
          <w:szCs w:val="28"/>
        </w:rPr>
        <w:t xml:space="preserve">Назначение </w:t>
      </w:r>
      <w:r w:rsidR="00F13B1F" w:rsidRPr="003D39A0">
        <w:rPr>
          <w:spacing w:val="-8"/>
          <w:sz w:val="28"/>
          <w:szCs w:val="28"/>
        </w:rPr>
        <w:t xml:space="preserve">видов </w:t>
      </w:r>
      <w:r w:rsidRPr="003D39A0">
        <w:rPr>
          <w:spacing w:val="-8"/>
          <w:sz w:val="28"/>
          <w:szCs w:val="28"/>
        </w:rPr>
        <w:t>уголовных наказаний осужденным лицам характеризуется следующими показателями:</w:t>
      </w:r>
      <w:r w:rsidR="00CC3949">
        <w:rPr>
          <w:spacing w:val="-8"/>
          <w:sz w:val="28"/>
          <w:szCs w:val="28"/>
        </w:rPr>
        <w:t xml:space="preserve"> </w:t>
      </w:r>
    </w:p>
    <w:p w:rsidR="00EF166D" w:rsidRPr="002F190A" w:rsidRDefault="00EF166D" w:rsidP="001B2B2A">
      <w:pPr>
        <w:ind w:firstLine="708"/>
        <w:jc w:val="both"/>
        <w:rPr>
          <w:sz w:val="28"/>
          <w:szCs w:val="28"/>
        </w:rPr>
      </w:pPr>
      <w:r w:rsidRPr="002F190A">
        <w:rPr>
          <w:sz w:val="28"/>
          <w:szCs w:val="28"/>
        </w:rPr>
        <w:t xml:space="preserve">лишение свободы на определенный срок назначено </w:t>
      </w:r>
      <w:r w:rsidR="00BF757F">
        <w:rPr>
          <w:sz w:val="28"/>
          <w:szCs w:val="28"/>
        </w:rPr>
        <w:t>105</w:t>
      </w:r>
      <w:r>
        <w:rPr>
          <w:sz w:val="28"/>
          <w:szCs w:val="28"/>
        </w:rPr>
        <w:t xml:space="preserve"> </w:t>
      </w:r>
      <w:r w:rsidRPr="002F190A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2F190A">
        <w:rPr>
          <w:sz w:val="28"/>
          <w:szCs w:val="28"/>
        </w:rPr>
        <w:t xml:space="preserve"> </w:t>
      </w:r>
      <w:r w:rsidR="00CC3949">
        <w:rPr>
          <w:sz w:val="28"/>
          <w:szCs w:val="28"/>
        </w:rPr>
        <w:br/>
      </w:r>
      <w:r w:rsidRPr="002F190A">
        <w:rPr>
          <w:sz w:val="28"/>
          <w:szCs w:val="28"/>
        </w:rPr>
        <w:t xml:space="preserve">или </w:t>
      </w:r>
      <w:r w:rsidR="00BF757F">
        <w:rPr>
          <w:sz w:val="28"/>
          <w:szCs w:val="28"/>
        </w:rPr>
        <w:t>9,2</w:t>
      </w:r>
      <w:r>
        <w:rPr>
          <w:sz w:val="28"/>
          <w:szCs w:val="28"/>
        </w:rPr>
        <w:t> </w:t>
      </w:r>
      <w:r w:rsidRPr="002F190A">
        <w:rPr>
          <w:sz w:val="28"/>
          <w:szCs w:val="28"/>
        </w:rPr>
        <w:t xml:space="preserve">% от общего числа осужденных </w:t>
      </w:r>
      <w:r w:rsidR="00300179">
        <w:rPr>
          <w:sz w:val="28"/>
          <w:szCs w:val="28"/>
        </w:rPr>
        <w:t xml:space="preserve">лиц </w:t>
      </w:r>
      <w:r w:rsidRPr="002F190A">
        <w:rPr>
          <w:sz w:val="28"/>
          <w:szCs w:val="28"/>
        </w:rPr>
        <w:t>(</w:t>
      </w:r>
      <w:r w:rsidR="001B2B2A">
        <w:rPr>
          <w:sz w:val="28"/>
          <w:szCs w:val="28"/>
        </w:rPr>
        <w:t xml:space="preserve">2022 год – </w:t>
      </w:r>
      <w:r w:rsidR="00BF757F">
        <w:rPr>
          <w:sz w:val="28"/>
          <w:szCs w:val="28"/>
        </w:rPr>
        <w:t>183</w:t>
      </w:r>
      <w:r>
        <w:rPr>
          <w:sz w:val="28"/>
          <w:szCs w:val="28"/>
        </w:rPr>
        <w:t xml:space="preserve"> лиц</w:t>
      </w:r>
      <w:r w:rsidR="00BF757F">
        <w:rPr>
          <w:sz w:val="28"/>
          <w:szCs w:val="28"/>
        </w:rPr>
        <w:t>ам</w:t>
      </w:r>
      <w:r w:rsidRPr="002F190A">
        <w:rPr>
          <w:sz w:val="28"/>
          <w:szCs w:val="28"/>
        </w:rPr>
        <w:t xml:space="preserve"> или </w:t>
      </w:r>
      <w:r w:rsidR="00BF757F">
        <w:rPr>
          <w:sz w:val="28"/>
          <w:szCs w:val="28"/>
        </w:rPr>
        <w:t>14,7</w:t>
      </w:r>
      <w:r w:rsidR="00E4227E">
        <w:rPr>
          <w:sz w:val="28"/>
          <w:szCs w:val="28"/>
        </w:rPr>
        <w:t> %</w:t>
      </w:r>
      <w:r w:rsidRPr="002F190A">
        <w:rPr>
          <w:sz w:val="28"/>
          <w:szCs w:val="28"/>
        </w:rPr>
        <w:t>);</w:t>
      </w:r>
    </w:p>
    <w:p w:rsidR="00EF166D" w:rsidRPr="00300179" w:rsidRDefault="00EF166D" w:rsidP="00300179">
      <w:pPr>
        <w:ind w:firstLine="708"/>
        <w:jc w:val="both"/>
        <w:rPr>
          <w:spacing w:val="-6"/>
          <w:sz w:val="28"/>
          <w:szCs w:val="28"/>
        </w:rPr>
      </w:pPr>
      <w:r w:rsidRPr="00300179">
        <w:rPr>
          <w:spacing w:val="-6"/>
          <w:sz w:val="28"/>
          <w:szCs w:val="28"/>
        </w:rPr>
        <w:t xml:space="preserve">ограничение свободы в качестве основного наказания </w:t>
      </w:r>
      <w:r w:rsidR="00300179" w:rsidRPr="00300179">
        <w:rPr>
          <w:spacing w:val="-6"/>
          <w:sz w:val="28"/>
          <w:szCs w:val="28"/>
        </w:rPr>
        <w:t xml:space="preserve">назначено </w:t>
      </w:r>
      <w:r w:rsidRPr="00300179">
        <w:rPr>
          <w:spacing w:val="-6"/>
          <w:sz w:val="28"/>
          <w:szCs w:val="28"/>
        </w:rPr>
        <w:t>12</w:t>
      </w:r>
      <w:r w:rsidR="00BF757F" w:rsidRPr="00300179">
        <w:rPr>
          <w:spacing w:val="-6"/>
          <w:sz w:val="28"/>
          <w:szCs w:val="28"/>
        </w:rPr>
        <w:t>3</w:t>
      </w:r>
      <w:r w:rsidRPr="00300179">
        <w:rPr>
          <w:spacing w:val="-6"/>
          <w:sz w:val="28"/>
          <w:szCs w:val="28"/>
        </w:rPr>
        <w:t xml:space="preserve"> лицам или </w:t>
      </w:r>
      <w:r w:rsidR="00BF757F" w:rsidRPr="00300179">
        <w:rPr>
          <w:spacing w:val="-6"/>
          <w:sz w:val="28"/>
          <w:szCs w:val="28"/>
        </w:rPr>
        <w:t>10,7</w:t>
      </w:r>
      <w:r w:rsidRPr="00300179">
        <w:rPr>
          <w:spacing w:val="-6"/>
          <w:sz w:val="28"/>
          <w:szCs w:val="28"/>
        </w:rPr>
        <w:t xml:space="preserve"> % от общего числа осужденных </w:t>
      </w:r>
      <w:r w:rsidR="00300179" w:rsidRPr="00300179">
        <w:rPr>
          <w:spacing w:val="-6"/>
          <w:sz w:val="28"/>
          <w:szCs w:val="28"/>
        </w:rPr>
        <w:t xml:space="preserve">лиц </w:t>
      </w:r>
      <w:r w:rsidRPr="00300179">
        <w:rPr>
          <w:spacing w:val="-6"/>
          <w:sz w:val="28"/>
          <w:szCs w:val="28"/>
        </w:rPr>
        <w:t>(</w:t>
      </w:r>
      <w:r w:rsidR="001B2B2A">
        <w:rPr>
          <w:sz w:val="28"/>
          <w:szCs w:val="28"/>
        </w:rPr>
        <w:t xml:space="preserve">2022 год – </w:t>
      </w:r>
      <w:r w:rsidR="00BF757F" w:rsidRPr="00300179">
        <w:rPr>
          <w:spacing w:val="-6"/>
          <w:sz w:val="28"/>
          <w:szCs w:val="28"/>
        </w:rPr>
        <w:t>116</w:t>
      </w:r>
      <w:r w:rsidRPr="00300179">
        <w:rPr>
          <w:spacing w:val="-6"/>
          <w:sz w:val="28"/>
          <w:szCs w:val="28"/>
        </w:rPr>
        <w:t xml:space="preserve"> лицам или </w:t>
      </w:r>
      <w:r w:rsidR="00BF757F" w:rsidRPr="00300179">
        <w:rPr>
          <w:spacing w:val="-6"/>
          <w:sz w:val="28"/>
          <w:szCs w:val="28"/>
        </w:rPr>
        <w:t>8,6</w:t>
      </w:r>
      <w:r w:rsidR="00300179" w:rsidRPr="00300179">
        <w:rPr>
          <w:spacing w:val="-6"/>
          <w:sz w:val="28"/>
          <w:szCs w:val="28"/>
        </w:rPr>
        <w:t> </w:t>
      </w:r>
      <w:r w:rsidRPr="00300179">
        <w:rPr>
          <w:spacing w:val="-6"/>
          <w:sz w:val="28"/>
          <w:szCs w:val="28"/>
        </w:rPr>
        <w:t>%);</w:t>
      </w:r>
    </w:p>
    <w:p w:rsidR="0030402C" w:rsidRPr="002F190A" w:rsidRDefault="0030402C" w:rsidP="0030402C">
      <w:pPr>
        <w:tabs>
          <w:tab w:val="center" w:pos="9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принудительные работы </w:t>
      </w:r>
      <w:r w:rsidR="00F13B1F">
        <w:rPr>
          <w:sz w:val="28"/>
          <w:szCs w:val="28"/>
        </w:rPr>
        <w:t>–</w:t>
      </w:r>
      <w:r>
        <w:rPr>
          <w:sz w:val="28"/>
          <w:szCs w:val="28"/>
        </w:rPr>
        <w:t xml:space="preserve"> 5 лицам или 0,4 % </w:t>
      </w:r>
      <w:r w:rsidRPr="002F190A">
        <w:rPr>
          <w:sz w:val="28"/>
          <w:szCs w:val="28"/>
        </w:rPr>
        <w:t xml:space="preserve">от общего числа осужденных </w:t>
      </w:r>
      <w:r w:rsidR="00160AAB">
        <w:rPr>
          <w:sz w:val="28"/>
          <w:szCs w:val="28"/>
        </w:rPr>
        <w:t xml:space="preserve">лиц </w:t>
      </w:r>
      <w:r>
        <w:rPr>
          <w:sz w:val="28"/>
          <w:szCs w:val="28"/>
        </w:rPr>
        <w:t>(</w:t>
      </w:r>
      <w:r w:rsidR="001B2B2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 лицам или 0,3 %);</w:t>
      </w:r>
    </w:p>
    <w:p w:rsidR="00BF757F" w:rsidRPr="002F190A" w:rsidRDefault="00BF757F" w:rsidP="00BF757F">
      <w:pPr>
        <w:tabs>
          <w:tab w:val="center" w:pos="9360"/>
        </w:tabs>
        <w:ind w:firstLine="900"/>
        <w:jc w:val="both"/>
        <w:rPr>
          <w:sz w:val="28"/>
          <w:szCs w:val="28"/>
        </w:rPr>
      </w:pPr>
      <w:r w:rsidRPr="002F190A">
        <w:rPr>
          <w:sz w:val="28"/>
          <w:szCs w:val="28"/>
        </w:rPr>
        <w:t xml:space="preserve">обязательные работы </w:t>
      </w:r>
      <w:r w:rsidR="00F13B1F">
        <w:rPr>
          <w:sz w:val="28"/>
          <w:szCs w:val="28"/>
        </w:rPr>
        <w:t>–</w:t>
      </w:r>
      <w:r w:rsidRPr="002F190A">
        <w:rPr>
          <w:sz w:val="28"/>
          <w:szCs w:val="28"/>
        </w:rPr>
        <w:t xml:space="preserve"> </w:t>
      </w:r>
      <w:r>
        <w:rPr>
          <w:sz w:val="28"/>
          <w:szCs w:val="28"/>
        </w:rPr>
        <w:t>244</w:t>
      </w:r>
      <w:r w:rsidRPr="002F190A">
        <w:rPr>
          <w:sz w:val="28"/>
          <w:szCs w:val="28"/>
        </w:rPr>
        <w:t xml:space="preserve"> лицам</w:t>
      </w:r>
      <w:r>
        <w:rPr>
          <w:sz w:val="28"/>
          <w:szCs w:val="28"/>
        </w:rPr>
        <w:t xml:space="preserve"> или </w:t>
      </w:r>
      <w:r w:rsidR="000573FF">
        <w:rPr>
          <w:sz w:val="28"/>
          <w:szCs w:val="28"/>
        </w:rPr>
        <w:t>21,3</w:t>
      </w:r>
      <w:r>
        <w:rPr>
          <w:sz w:val="28"/>
          <w:szCs w:val="28"/>
        </w:rPr>
        <w:t xml:space="preserve"> %</w:t>
      </w:r>
      <w:r w:rsidRPr="002F190A">
        <w:rPr>
          <w:sz w:val="28"/>
          <w:szCs w:val="28"/>
        </w:rPr>
        <w:t xml:space="preserve"> от общего числа осужденных </w:t>
      </w:r>
      <w:r w:rsidR="00160AAB">
        <w:rPr>
          <w:sz w:val="28"/>
          <w:szCs w:val="28"/>
        </w:rPr>
        <w:t xml:space="preserve">лиц </w:t>
      </w:r>
      <w:r w:rsidRPr="002F190A">
        <w:rPr>
          <w:sz w:val="28"/>
          <w:szCs w:val="28"/>
        </w:rPr>
        <w:t>(</w:t>
      </w:r>
      <w:r w:rsidR="001B2B2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300 лицам или 22,2 %</w:t>
      </w:r>
      <w:r w:rsidRPr="002F190A">
        <w:rPr>
          <w:sz w:val="28"/>
          <w:szCs w:val="28"/>
        </w:rPr>
        <w:t>);</w:t>
      </w:r>
    </w:p>
    <w:p w:rsidR="00EF166D" w:rsidRPr="002F190A" w:rsidRDefault="00EF166D" w:rsidP="00EF166D">
      <w:pPr>
        <w:tabs>
          <w:tab w:val="center" w:pos="9360"/>
        </w:tabs>
        <w:ind w:firstLine="900"/>
        <w:jc w:val="both"/>
        <w:rPr>
          <w:sz w:val="28"/>
          <w:szCs w:val="28"/>
        </w:rPr>
      </w:pPr>
      <w:r w:rsidRPr="002F190A">
        <w:rPr>
          <w:sz w:val="28"/>
          <w:szCs w:val="28"/>
        </w:rPr>
        <w:t xml:space="preserve">исправительные работы </w:t>
      </w:r>
      <w:r w:rsidR="00A753C3">
        <w:rPr>
          <w:sz w:val="28"/>
          <w:szCs w:val="28"/>
        </w:rPr>
        <w:t>–</w:t>
      </w:r>
      <w:r w:rsidRPr="002F190A">
        <w:rPr>
          <w:sz w:val="28"/>
          <w:szCs w:val="28"/>
        </w:rPr>
        <w:t xml:space="preserve"> </w:t>
      </w:r>
      <w:r w:rsidR="000573FF">
        <w:rPr>
          <w:sz w:val="28"/>
          <w:szCs w:val="28"/>
        </w:rPr>
        <w:t>44</w:t>
      </w:r>
      <w:r w:rsidRPr="002F190A">
        <w:rPr>
          <w:sz w:val="28"/>
          <w:szCs w:val="28"/>
        </w:rPr>
        <w:t xml:space="preserve"> лицам </w:t>
      </w:r>
      <w:r>
        <w:rPr>
          <w:sz w:val="28"/>
          <w:szCs w:val="28"/>
        </w:rPr>
        <w:t xml:space="preserve">или </w:t>
      </w:r>
      <w:r w:rsidR="000573FF">
        <w:rPr>
          <w:sz w:val="28"/>
          <w:szCs w:val="28"/>
        </w:rPr>
        <w:t>3,8</w:t>
      </w:r>
      <w:r>
        <w:rPr>
          <w:sz w:val="28"/>
          <w:szCs w:val="28"/>
        </w:rPr>
        <w:t xml:space="preserve"> % </w:t>
      </w:r>
      <w:r w:rsidRPr="002F190A">
        <w:rPr>
          <w:sz w:val="28"/>
          <w:szCs w:val="28"/>
        </w:rPr>
        <w:t xml:space="preserve">от общего числа осужденных </w:t>
      </w:r>
      <w:r w:rsidR="00160AAB">
        <w:rPr>
          <w:sz w:val="28"/>
          <w:szCs w:val="28"/>
        </w:rPr>
        <w:t xml:space="preserve">лиц </w:t>
      </w:r>
      <w:r w:rsidRPr="002F190A">
        <w:rPr>
          <w:sz w:val="28"/>
          <w:szCs w:val="28"/>
        </w:rPr>
        <w:t>(</w:t>
      </w:r>
      <w:r w:rsidR="001B2B2A">
        <w:rPr>
          <w:sz w:val="28"/>
          <w:szCs w:val="28"/>
        </w:rPr>
        <w:t xml:space="preserve">2022 год – </w:t>
      </w:r>
      <w:r w:rsidR="000573FF">
        <w:rPr>
          <w:sz w:val="28"/>
          <w:szCs w:val="28"/>
        </w:rPr>
        <w:t>52</w:t>
      </w:r>
      <w:r>
        <w:rPr>
          <w:sz w:val="28"/>
          <w:szCs w:val="28"/>
        </w:rPr>
        <w:t xml:space="preserve"> лицам или </w:t>
      </w:r>
      <w:r w:rsidR="000573FF">
        <w:rPr>
          <w:sz w:val="28"/>
          <w:szCs w:val="28"/>
        </w:rPr>
        <w:t>3,9</w:t>
      </w:r>
      <w:r>
        <w:rPr>
          <w:sz w:val="28"/>
          <w:szCs w:val="28"/>
        </w:rPr>
        <w:t> %</w:t>
      </w:r>
      <w:r w:rsidRPr="002F190A">
        <w:rPr>
          <w:sz w:val="28"/>
          <w:szCs w:val="28"/>
        </w:rPr>
        <w:t>);</w:t>
      </w:r>
    </w:p>
    <w:p w:rsidR="00EF166D" w:rsidRPr="002F190A" w:rsidRDefault="00EF166D" w:rsidP="00EF166D">
      <w:pPr>
        <w:tabs>
          <w:tab w:val="center" w:pos="9360"/>
        </w:tabs>
        <w:ind w:firstLine="900"/>
        <w:jc w:val="both"/>
        <w:rPr>
          <w:sz w:val="28"/>
          <w:szCs w:val="28"/>
        </w:rPr>
      </w:pPr>
      <w:r w:rsidRPr="002F190A">
        <w:rPr>
          <w:sz w:val="28"/>
          <w:szCs w:val="28"/>
        </w:rPr>
        <w:t>штраф</w:t>
      </w:r>
      <w:r>
        <w:rPr>
          <w:sz w:val="28"/>
          <w:szCs w:val="28"/>
        </w:rPr>
        <w:t>у</w:t>
      </w:r>
      <w:r w:rsidRPr="002F190A">
        <w:rPr>
          <w:sz w:val="28"/>
          <w:szCs w:val="28"/>
        </w:rPr>
        <w:t xml:space="preserve"> </w:t>
      </w:r>
      <w:r w:rsidR="00160AAB">
        <w:rPr>
          <w:sz w:val="28"/>
          <w:szCs w:val="28"/>
        </w:rPr>
        <w:t>–</w:t>
      </w:r>
      <w:r w:rsidRPr="002F190A">
        <w:rPr>
          <w:sz w:val="28"/>
          <w:szCs w:val="28"/>
        </w:rPr>
        <w:t xml:space="preserve"> </w:t>
      </w:r>
      <w:r w:rsidR="000573FF">
        <w:rPr>
          <w:sz w:val="28"/>
          <w:szCs w:val="28"/>
        </w:rPr>
        <w:t>442</w:t>
      </w:r>
      <w:r w:rsidRPr="002F190A">
        <w:rPr>
          <w:sz w:val="28"/>
          <w:szCs w:val="28"/>
        </w:rPr>
        <w:t xml:space="preserve"> лиц</w:t>
      </w:r>
      <w:r w:rsidR="000573FF">
        <w:rPr>
          <w:sz w:val="28"/>
          <w:szCs w:val="28"/>
        </w:rPr>
        <w:t>а</w:t>
      </w:r>
      <w:r w:rsidR="00160AAB">
        <w:rPr>
          <w:sz w:val="28"/>
          <w:szCs w:val="28"/>
        </w:rPr>
        <w:t>м</w:t>
      </w:r>
      <w:r>
        <w:rPr>
          <w:sz w:val="28"/>
          <w:szCs w:val="28"/>
        </w:rPr>
        <w:t xml:space="preserve"> или </w:t>
      </w:r>
      <w:r w:rsidR="000573FF">
        <w:rPr>
          <w:sz w:val="28"/>
          <w:szCs w:val="28"/>
        </w:rPr>
        <w:t>38,5</w:t>
      </w:r>
      <w:r>
        <w:rPr>
          <w:sz w:val="28"/>
          <w:szCs w:val="28"/>
        </w:rPr>
        <w:t xml:space="preserve"> %</w:t>
      </w:r>
      <w:r w:rsidRPr="002F190A">
        <w:rPr>
          <w:sz w:val="28"/>
          <w:szCs w:val="28"/>
        </w:rPr>
        <w:t xml:space="preserve"> от общего числа осужденных </w:t>
      </w:r>
      <w:r w:rsidR="00160AAB">
        <w:rPr>
          <w:sz w:val="28"/>
          <w:szCs w:val="28"/>
        </w:rPr>
        <w:t xml:space="preserve">лиц </w:t>
      </w:r>
      <w:r w:rsidRPr="002F190A">
        <w:rPr>
          <w:sz w:val="28"/>
          <w:szCs w:val="28"/>
        </w:rPr>
        <w:t>(</w:t>
      </w:r>
      <w:r w:rsidR="001B2B2A">
        <w:rPr>
          <w:sz w:val="28"/>
          <w:szCs w:val="28"/>
        </w:rPr>
        <w:t xml:space="preserve">2022 год – </w:t>
      </w:r>
      <w:r w:rsidR="000573FF">
        <w:rPr>
          <w:sz w:val="28"/>
          <w:szCs w:val="28"/>
        </w:rPr>
        <w:t>497</w:t>
      </w:r>
      <w:r>
        <w:rPr>
          <w:sz w:val="28"/>
          <w:szCs w:val="28"/>
        </w:rPr>
        <w:t xml:space="preserve"> лиц или 36,</w:t>
      </w:r>
      <w:r w:rsidR="000573FF">
        <w:rPr>
          <w:sz w:val="28"/>
          <w:szCs w:val="28"/>
        </w:rPr>
        <w:t>8</w:t>
      </w:r>
      <w:r>
        <w:rPr>
          <w:sz w:val="28"/>
          <w:szCs w:val="28"/>
        </w:rPr>
        <w:t xml:space="preserve"> %)</w:t>
      </w:r>
      <w:r w:rsidRPr="002F190A">
        <w:rPr>
          <w:sz w:val="28"/>
          <w:szCs w:val="28"/>
        </w:rPr>
        <w:t>;</w:t>
      </w:r>
    </w:p>
    <w:p w:rsidR="00EF166D" w:rsidRPr="00160AAB" w:rsidRDefault="00EF166D" w:rsidP="00EF166D">
      <w:pPr>
        <w:tabs>
          <w:tab w:val="center" w:pos="9360"/>
        </w:tabs>
        <w:ind w:firstLine="900"/>
        <w:jc w:val="both"/>
        <w:rPr>
          <w:spacing w:val="-4"/>
          <w:sz w:val="28"/>
          <w:szCs w:val="28"/>
        </w:rPr>
      </w:pPr>
      <w:r w:rsidRPr="00160AAB">
        <w:rPr>
          <w:spacing w:val="-4"/>
          <w:sz w:val="28"/>
          <w:szCs w:val="28"/>
        </w:rPr>
        <w:t xml:space="preserve">условное осуждение к лишению свободы и иным мерам назначено </w:t>
      </w:r>
      <w:r w:rsidR="008167AC" w:rsidRPr="00160AAB">
        <w:rPr>
          <w:spacing w:val="-4"/>
          <w:sz w:val="28"/>
          <w:szCs w:val="28"/>
        </w:rPr>
        <w:t>163</w:t>
      </w:r>
      <w:r w:rsidRPr="00160AAB">
        <w:rPr>
          <w:spacing w:val="-4"/>
          <w:sz w:val="28"/>
          <w:szCs w:val="28"/>
        </w:rPr>
        <w:t xml:space="preserve"> лицам или </w:t>
      </w:r>
      <w:r w:rsidR="008167AC" w:rsidRPr="00160AAB">
        <w:rPr>
          <w:spacing w:val="-4"/>
          <w:sz w:val="28"/>
          <w:szCs w:val="28"/>
        </w:rPr>
        <w:t>14,2</w:t>
      </w:r>
      <w:r w:rsidRPr="00160AAB">
        <w:rPr>
          <w:spacing w:val="-4"/>
          <w:sz w:val="28"/>
          <w:szCs w:val="28"/>
        </w:rPr>
        <w:t xml:space="preserve"> % от общего числа осужденных </w:t>
      </w:r>
      <w:r w:rsidR="00160AAB" w:rsidRPr="00160AAB">
        <w:rPr>
          <w:spacing w:val="-4"/>
          <w:sz w:val="28"/>
          <w:szCs w:val="28"/>
        </w:rPr>
        <w:t xml:space="preserve">лиц </w:t>
      </w:r>
      <w:r w:rsidRPr="00160AAB">
        <w:rPr>
          <w:spacing w:val="-4"/>
          <w:sz w:val="28"/>
          <w:szCs w:val="28"/>
        </w:rPr>
        <w:t>(</w:t>
      </w:r>
      <w:r w:rsidR="001B2B2A">
        <w:rPr>
          <w:sz w:val="28"/>
          <w:szCs w:val="28"/>
        </w:rPr>
        <w:t xml:space="preserve">2022 год – </w:t>
      </w:r>
      <w:r w:rsidR="008167AC" w:rsidRPr="00160AAB">
        <w:rPr>
          <w:spacing w:val="-4"/>
          <w:sz w:val="28"/>
          <w:szCs w:val="28"/>
        </w:rPr>
        <w:t>185</w:t>
      </w:r>
      <w:r w:rsidRPr="00160AAB">
        <w:rPr>
          <w:spacing w:val="-4"/>
          <w:sz w:val="28"/>
          <w:szCs w:val="28"/>
        </w:rPr>
        <w:t xml:space="preserve"> лиц или </w:t>
      </w:r>
      <w:r w:rsidR="008167AC" w:rsidRPr="00160AAB">
        <w:rPr>
          <w:spacing w:val="-4"/>
          <w:sz w:val="28"/>
          <w:szCs w:val="28"/>
        </w:rPr>
        <w:t>13,7</w:t>
      </w:r>
      <w:r w:rsidR="00160AAB" w:rsidRPr="00160AAB">
        <w:rPr>
          <w:spacing w:val="-4"/>
          <w:sz w:val="28"/>
          <w:szCs w:val="28"/>
        </w:rPr>
        <w:t> </w:t>
      </w:r>
      <w:r w:rsidRPr="00160AAB">
        <w:rPr>
          <w:spacing w:val="-4"/>
          <w:sz w:val="28"/>
          <w:szCs w:val="28"/>
        </w:rPr>
        <w:t xml:space="preserve">%). </w:t>
      </w:r>
    </w:p>
    <w:p w:rsidR="005232AE" w:rsidRDefault="005232AE" w:rsidP="00362712">
      <w:pPr>
        <w:jc w:val="both"/>
        <w:rPr>
          <w:noProof/>
        </w:rPr>
      </w:pPr>
    </w:p>
    <w:p w:rsidR="00E631B5" w:rsidRDefault="00236942" w:rsidP="00362712">
      <w:pPr>
        <w:jc w:val="both"/>
        <w:rPr>
          <w:sz w:val="28"/>
          <w:szCs w:val="28"/>
        </w:rPr>
      </w:pPr>
      <w:r w:rsidRPr="00691A49">
        <w:rPr>
          <w:noProof/>
        </w:rPr>
        <w:drawing>
          <wp:inline distT="0" distB="0" distL="0" distR="0">
            <wp:extent cx="5715000" cy="3341370"/>
            <wp:effectExtent l="0" t="0" r="0" b="11430"/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B34D2D" w:rsidRPr="002F623E">
        <w:rPr>
          <w:noProof/>
        </w:rPr>
        <w:t xml:space="preserve"> </w:t>
      </w:r>
    </w:p>
    <w:p w:rsidR="003C7C8D" w:rsidRPr="00195DDE" w:rsidRDefault="003C7C8D" w:rsidP="00F05CA8">
      <w:pPr>
        <w:ind w:firstLine="709"/>
        <w:jc w:val="both"/>
        <w:rPr>
          <w:sz w:val="10"/>
          <w:szCs w:val="10"/>
        </w:rPr>
      </w:pPr>
    </w:p>
    <w:p w:rsidR="005232AE" w:rsidRDefault="005232AE" w:rsidP="005232AE">
      <w:pPr>
        <w:tabs>
          <w:tab w:val="center" w:pos="9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Освобождено от наказания 21 осужденное лицо или 1,8 % </w:t>
      </w:r>
      <w:r w:rsidR="00CC3949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1B2B2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12 осужденных или 0,9 %).</w:t>
      </w:r>
    </w:p>
    <w:p w:rsidR="005232AE" w:rsidRDefault="005232AE" w:rsidP="005232AE">
      <w:pPr>
        <w:tabs>
          <w:tab w:val="center" w:pos="9360"/>
        </w:tabs>
        <w:ind w:firstLine="709"/>
        <w:jc w:val="both"/>
        <w:rPr>
          <w:rFonts w:ascii="особом порядке" w:hAnsi="особом порядке"/>
          <w:sz w:val="28"/>
          <w:szCs w:val="28"/>
        </w:rPr>
      </w:pPr>
      <w:r>
        <w:rPr>
          <w:sz w:val="28"/>
          <w:szCs w:val="28"/>
        </w:rPr>
        <w:lastRenderedPageBreak/>
        <w:t xml:space="preserve">В качестве дополнительных видов наказания штраф назначен </w:t>
      </w:r>
      <w:r>
        <w:rPr>
          <w:sz w:val="28"/>
          <w:szCs w:val="28"/>
        </w:rPr>
        <w:br/>
        <w:t>7 лицам (</w:t>
      </w:r>
      <w:r w:rsidR="001B2B2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17 лицам); лишение права занимать определенные должности или заниматься определенной деятельностью – 6 лицам (</w:t>
      </w:r>
      <w:r w:rsidR="001B2B2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19 лицам); ограничение свободы – 1 лицу</w:t>
      </w:r>
      <w:r w:rsidR="004860B6">
        <w:rPr>
          <w:sz w:val="28"/>
          <w:szCs w:val="28"/>
        </w:rPr>
        <w:t xml:space="preserve"> (в 2022 году ограничение свободы в качестве дополнительного вида наказания не назначалось)</w:t>
      </w:r>
      <w:r>
        <w:rPr>
          <w:sz w:val="28"/>
          <w:szCs w:val="28"/>
        </w:rPr>
        <w:t>.</w:t>
      </w:r>
    </w:p>
    <w:p w:rsidR="0065747C" w:rsidRDefault="0065747C" w:rsidP="00C31096">
      <w:pPr>
        <w:tabs>
          <w:tab w:val="center" w:pos="9360"/>
        </w:tabs>
        <w:ind w:firstLine="709"/>
        <w:jc w:val="both"/>
        <w:rPr>
          <w:rFonts w:ascii="особом порядке" w:hAnsi="особом порядке"/>
          <w:sz w:val="28"/>
          <w:szCs w:val="28"/>
        </w:rPr>
      </w:pPr>
      <w:r>
        <w:rPr>
          <w:rFonts w:ascii="особом порядке" w:hAnsi="особом порядке"/>
          <w:sz w:val="28"/>
          <w:szCs w:val="28"/>
        </w:rPr>
        <w:t xml:space="preserve">Социально-демографическая характеристика осужденных </w:t>
      </w:r>
      <w:r w:rsidR="001B4EAD">
        <w:rPr>
          <w:rFonts w:ascii="особом порядке" w:hAnsi="особом порядке"/>
          <w:sz w:val="28"/>
          <w:szCs w:val="28"/>
        </w:rPr>
        <w:t>представлена</w:t>
      </w:r>
      <w:r>
        <w:rPr>
          <w:rFonts w:ascii="особом порядке" w:hAnsi="особом порядке"/>
          <w:sz w:val="28"/>
          <w:szCs w:val="28"/>
        </w:rPr>
        <w:t xml:space="preserve"> следующими показателями.</w:t>
      </w:r>
    </w:p>
    <w:p w:rsidR="00195DDE" w:rsidRDefault="00195DDE" w:rsidP="00CB63BF">
      <w:pPr>
        <w:ind w:firstLine="709"/>
        <w:jc w:val="both"/>
        <w:rPr>
          <w:rFonts w:ascii="особом порядке" w:hAnsi="особом порядке"/>
          <w:sz w:val="28"/>
          <w:szCs w:val="28"/>
        </w:rPr>
      </w:pPr>
      <w:r>
        <w:rPr>
          <w:rFonts w:ascii="особом порядке" w:hAnsi="особом порядке"/>
          <w:sz w:val="28"/>
          <w:szCs w:val="28"/>
        </w:rPr>
        <w:t xml:space="preserve">В общем числе осужденных женщины составляют </w:t>
      </w:r>
      <w:r w:rsidR="00342EBE">
        <w:rPr>
          <w:rFonts w:ascii="особом порядке" w:hAnsi="особом порядке"/>
          <w:sz w:val="28"/>
          <w:szCs w:val="28"/>
        </w:rPr>
        <w:t>16,9 </w:t>
      </w:r>
      <w:r>
        <w:rPr>
          <w:rFonts w:ascii="особом порядке" w:hAnsi="особом порядке"/>
          <w:sz w:val="28"/>
          <w:szCs w:val="28"/>
        </w:rPr>
        <w:t xml:space="preserve">% </w:t>
      </w:r>
      <w:r w:rsidR="00A753C3">
        <w:rPr>
          <w:rFonts w:ascii="особом порядке" w:hAnsi="особом порядке"/>
          <w:sz w:val="28"/>
          <w:szCs w:val="28"/>
        </w:rPr>
        <w:t xml:space="preserve">или </w:t>
      </w:r>
      <w:r w:rsidR="00342EBE">
        <w:rPr>
          <w:rFonts w:ascii="особом порядке" w:hAnsi="особом порядке"/>
          <w:sz w:val="28"/>
          <w:szCs w:val="28"/>
        </w:rPr>
        <w:t>194 л</w:t>
      </w:r>
      <w:r>
        <w:rPr>
          <w:rFonts w:ascii="особом порядке" w:hAnsi="особом порядке"/>
          <w:sz w:val="28"/>
          <w:szCs w:val="28"/>
        </w:rPr>
        <w:t>иц</w:t>
      </w:r>
      <w:r w:rsidR="00342EBE">
        <w:rPr>
          <w:rFonts w:ascii="особом порядке" w:hAnsi="особом порядке"/>
          <w:sz w:val="28"/>
          <w:szCs w:val="28"/>
        </w:rPr>
        <w:t>а</w:t>
      </w:r>
      <w:r w:rsidR="00A753C3">
        <w:rPr>
          <w:rFonts w:ascii="особом порядке" w:hAnsi="особом порядке"/>
          <w:sz w:val="28"/>
          <w:szCs w:val="28"/>
        </w:rPr>
        <w:t xml:space="preserve"> (</w:t>
      </w:r>
      <w:r w:rsidR="00084B38">
        <w:rPr>
          <w:sz w:val="28"/>
          <w:szCs w:val="28"/>
        </w:rPr>
        <w:t xml:space="preserve">2022 год – </w:t>
      </w:r>
      <w:r w:rsidR="00A753C3">
        <w:rPr>
          <w:rFonts w:ascii="особом порядке" w:hAnsi="особом порядке"/>
          <w:sz w:val="28"/>
          <w:szCs w:val="28"/>
        </w:rPr>
        <w:t>259 лиц или 19,2 %)</w:t>
      </w:r>
      <w:r>
        <w:rPr>
          <w:rFonts w:ascii="особом порядке" w:hAnsi="особом порядке"/>
          <w:sz w:val="28"/>
          <w:szCs w:val="28"/>
        </w:rPr>
        <w:t>.</w:t>
      </w:r>
    </w:p>
    <w:p w:rsidR="00295E3B" w:rsidRPr="00A2190D" w:rsidRDefault="004860B6" w:rsidP="00CB63BF">
      <w:pPr>
        <w:ind w:firstLine="709"/>
        <w:jc w:val="both"/>
        <w:rPr>
          <w:spacing w:val="-16"/>
          <w:sz w:val="28"/>
          <w:szCs w:val="28"/>
        </w:rPr>
      </w:pPr>
      <w:r w:rsidRPr="00A2190D">
        <w:rPr>
          <w:spacing w:val="-16"/>
          <w:sz w:val="28"/>
          <w:szCs w:val="28"/>
        </w:rPr>
        <w:t>О</w:t>
      </w:r>
      <w:r w:rsidR="00295E3B" w:rsidRPr="00A2190D">
        <w:rPr>
          <w:spacing w:val="-16"/>
          <w:sz w:val="28"/>
          <w:szCs w:val="28"/>
        </w:rPr>
        <w:t>сужден</w:t>
      </w:r>
      <w:r w:rsidRPr="00A2190D">
        <w:rPr>
          <w:spacing w:val="-16"/>
          <w:sz w:val="28"/>
          <w:szCs w:val="28"/>
        </w:rPr>
        <w:t>о</w:t>
      </w:r>
      <w:r w:rsidR="00295E3B" w:rsidRPr="00A2190D">
        <w:rPr>
          <w:spacing w:val="-16"/>
          <w:sz w:val="28"/>
          <w:szCs w:val="28"/>
        </w:rPr>
        <w:t xml:space="preserve"> </w:t>
      </w:r>
      <w:r w:rsidR="00984883" w:rsidRPr="00A2190D">
        <w:rPr>
          <w:spacing w:val="-16"/>
          <w:sz w:val="28"/>
          <w:szCs w:val="28"/>
        </w:rPr>
        <w:t>несовершеннолетни</w:t>
      </w:r>
      <w:r w:rsidRPr="00A2190D">
        <w:rPr>
          <w:spacing w:val="-16"/>
          <w:sz w:val="28"/>
          <w:szCs w:val="28"/>
        </w:rPr>
        <w:t>х</w:t>
      </w:r>
      <w:r w:rsidR="00A753C3" w:rsidRPr="00A2190D">
        <w:rPr>
          <w:spacing w:val="-16"/>
          <w:sz w:val="28"/>
          <w:szCs w:val="28"/>
        </w:rPr>
        <w:t xml:space="preserve"> – </w:t>
      </w:r>
      <w:r w:rsidR="00342EBE" w:rsidRPr="00A2190D">
        <w:rPr>
          <w:spacing w:val="-16"/>
          <w:sz w:val="28"/>
          <w:szCs w:val="28"/>
        </w:rPr>
        <w:t>7</w:t>
      </w:r>
      <w:r w:rsidR="001B4EAD" w:rsidRPr="00A2190D">
        <w:rPr>
          <w:spacing w:val="-16"/>
          <w:sz w:val="28"/>
          <w:szCs w:val="28"/>
        </w:rPr>
        <w:t xml:space="preserve"> лиц </w:t>
      </w:r>
      <w:r w:rsidR="00A2190D" w:rsidRPr="00A2190D">
        <w:rPr>
          <w:spacing w:val="-16"/>
          <w:sz w:val="28"/>
          <w:szCs w:val="28"/>
        </w:rPr>
        <w:t xml:space="preserve">или 0,6 % </w:t>
      </w:r>
      <w:r w:rsidR="001B4EAD" w:rsidRPr="00A2190D">
        <w:rPr>
          <w:spacing w:val="-16"/>
          <w:sz w:val="28"/>
          <w:szCs w:val="28"/>
        </w:rPr>
        <w:t>(</w:t>
      </w:r>
      <w:r w:rsidR="00084B38" w:rsidRPr="00A2190D">
        <w:rPr>
          <w:spacing w:val="-16"/>
          <w:sz w:val="28"/>
          <w:szCs w:val="28"/>
        </w:rPr>
        <w:t xml:space="preserve">2022 год – </w:t>
      </w:r>
      <w:r w:rsidR="00342EBE" w:rsidRPr="00A2190D">
        <w:rPr>
          <w:spacing w:val="-16"/>
          <w:sz w:val="28"/>
          <w:szCs w:val="28"/>
        </w:rPr>
        <w:t>5</w:t>
      </w:r>
      <w:r w:rsidR="001B4EAD" w:rsidRPr="00A2190D">
        <w:rPr>
          <w:spacing w:val="-16"/>
          <w:sz w:val="28"/>
          <w:szCs w:val="28"/>
        </w:rPr>
        <w:t xml:space="preserve"> лиц</w:t>
      </w:r>
      <w:r w:rsidR="00A2190D" w:rsidRPr="00A2190D">
        <w:rPr>
          <w:spacing w:val="-16"/>
          <w:sz w:val="28"/>
          <w:szCs w:val="28"/>
        </w:rPr>
        <w:t xml:space="preserve"> или 0,4 %)</w:t>
      </w:r>
      <w:r w:rsidR="001B4EAD" w:rsidRPr="00A2190D">
        <w:rPr>
          <w:spacing w:val="-16"/>
          <w:sz w:val="28"/>
          <w:szCs w:val="28"/>
        </w:rPr>
        <w:t>.</w:t>
      </w:r>
    </w:p>
    <w:p w:rsidR="00195DDE" w:rsidRDefault="00195DDE" w:rsidP="0019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16EE0">
        <w:rPr>
          <w:sz w:val="28"/>
          <w:szCs w:val="28"/>
        </w:rPr>
        <w:t>рудоспособные, не работавшие и не учившиеся (без постоянного источника доходов)</w:t>
      </w:r>
      <w:r>
        <w:rPr>
          <w:sz w:val="28"/>
          <w:szCs w:val="28"/>
        </w:rPr>
        <w:t xml:space="preserve"> составляют </w:t>
      </w:r>
      <w:r w:rsidR="00342EBE">
        <w:rPr>
          <w:sz w:val="28"/>
          <w:szCs w:val="28"/>
        </w:rPr>
        <w:t>537</w:t>
      </w:r>
      <w:r>
        <w:rPr>
          <w:sz w:val="28"/>
          <w:szCs w:val="28"/>
        </w:rPr>
        <w:t xml:space="preserve"> лиц </w:t>
      </w:r>
      <w:r w:rsidR="00807F7F">
        <w:rPr>
          <w:sz w:val="28"/>
          <w:szCs w:val="28"/>
        </w:rPr>
        <w:t xml:space="preserve">или 46,8 % </w:t>
      </w:r>
      <w:r>
        <w:rPr>
          <w:sz w:val="28"/>
          <w:szCs w:val="28"/>
        </w:rPr>
        <w:t>(</w:t>
      </w:r>
      <w:r w:rsidR="00084B38">
        <w:rPr>
          <w:sz w:val="28"/>
          <w:szCs w:val="28"/>
        </w:rPr>
        <w:t xml:space="preserve">2022 год – </w:t>
      </w:r>
      <w:r w:rsidR="00342EBE">
        <w:rPr>
          <w:sz w:val="28"/>
          <w:szCs w:val="28"/>
        </w:rPr>
        <w:t>706</w:t>
      </w:r>
      <w:r>
        <w:rPr>
          <w:sz w:val="28"/>
          <w:szCs w:val="28"/>
        </w:rPr>
        <w:t xml:space="preserve"> лиц</w:t>
      </w:r>
      <w:r w:rsidR="00807F7F">
        <w:rPr>
          <w:sz w:val="28"/>
          <w:szCs w:val="28"/>
        </w:rPr>
        <w:t xml:space="preserve"> или 52,3 %)</w:t>
      </w:r>
      <w:r>
        <w:rPr>
          <w:sz w:val="28"/>
          <w:szCs w:val="28"/>
        </w:rPr>
        <w:t xml:space="preserve">; </w:t>
      </w:r>
    </w:p>
    <w:p w:rsidR="00195DDE" w:rsidRDefault="00195DDE" w:rsidP="0019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нетрудоспособные – </w:t>
      </w:r>
      <w:r w:rsidR="00342EBE">
        <w:rPr>
          <w:sz w:val="28"/>
          <w:szCs w:val="28"/>
        </w:rPr>
        <w:t>80</w:t>
      </w:r>
      <w:r>
        <w:rPr>
          <w:sz w:val="28"/>
          <w:szCs w:val="28"/>
        </w:rPr>
        <w:t xml:space="preserve"> лиц </w:t>
      </w:r>
      <w:r w:rsidR="00807F7F">
        <w:rPr>
          <w:sz w:val="28"/>
          <w:szCs w:val="28"/>
        </w:rPr>
        <w:t xml:space="preserve">или 7 % </w:t>
      </w:r>
      <w:r>
        <w:rPr>
          <w:sz w:val="28"/>
          <w:szCs w:val="28"/>
        </w:rPr>
        <w:t>(</w:t>
      </w:r>
      <w:r w:rsidR="00084B38">
        <w:rPr>
          <w:sz w:val="28"/>
          <w:szCs w:val="28"/>
        </w:rPr>
        <w:t xml:space="preserve">2022 год – </w:t>
      </w:r>
      <w:r w:rsidR="00342EBE">
        <w:rPr>
          <w:sz w:val="28"/>
          <w:szCs w:val="28"/>
        </w:rPr>
        <w:t xml:space="preserve">105 </w:t>
      </w:r>
      <w:r>
        <w:rPr>
          <w:sz w:val="28"/>
          <w:szCs w:val="28"/>
        </w:rPr>
        <w:t>лиц</w:t>
      </w:r>
      <w:r w:rsidR="00807F7F">
        <w:rPr>
          <w:sz w:val="28"/>
          <w:szCs w:val="28"/>
        </w:rPr>
        <w:t xml:space="preserve"> или 7,8 %</w:t>
      </w:r>
      <w:r>
        <w:rPr>
          <w:sz w:val="28"/>
          <w:szCs w:val="28"/>
        </w:rPr>
        <w:t>);</w:t>
      </w:r>
    </w:p>
    <w:p w:rsidR="00195DDE" w:rsidRDefault="00195DDE" w:rsidP="0019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безработные – </w:t>
      </w:r>
      <w:r w:rsidR="00342EBE">
        <w:rPr>
          <w:sz w:val="28"/>
          <w:szCs w:val="28"/>
        </w:rPr>
        <w:t>36</w:t>
      </w:r>
      <w:r>
        <w:rPr>
          <w:sz w:val="28"/>
          <w:szCs w:val="28"/>
        </w:rPr>
        <w:t xml:space="preserve"> лиц</w:t>
      </w:r>
      <w:r w:rsidR="00A2190D">
        <w:rPr>
          <w:sz w:val="28"/>
          <w:szCs w:val="28"/>
        </w:rPr>
        <w:t xml:space="preserve"> или 3,1 %</w:t>
      </w:r>
      <w:r>
        <w:rPr>
          <w:sz w:val="28"/>
          <w:szCs w:val="28"/>
        </w:rPr>
        <w:t xml:space="preserve"> (</w:t>
      </w:r>
      <w:r w:rsidR="004860B6">
        <w:rPr>
          <w:sz w:val="28"/>
          <w:szCs w:val="28"/>
        </w:rPr>
        <w:t xml:space="preserve">2022 год – </w:t>
      </w:r>
      <w:r w:rsidR="00342EBE">
        <w:rPr>
          <w:sz w:val="28"/>
          <w:szCs w:val="28"/>
        </w:rPr>
        <w:t>19</w:t>
      </w:r>
      <w:r>
        <w:rPr>
          <w:sz w:val="28"/>
          <w:szCs w:val="28"/>
        </w:rPr>
        <w:t xml:space="preserve"> лиц</w:t>
      </w:r>
      <w:r w:rsidR="00A2190D">
        <w:rPr>
          <w:sz w:val="28"/>
          <w:szCs w:val="28"/>
        </w:rPr>
        <w:t xml:space="preserve"> или 1,4 %</w:t>
      </w:r>
      <w:r>
        <w:rPr>
          <w:sz w:val="28"/>
          <w:szCs w:val="28"/>
        </w:rPr>
        <w:t>).</w:t>
      </w:r>
    </w:p>
    <w:p w:rsidR="00CB63BF" w:rsidRDefault="001B4EAD" w:rsidP="00CB6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числе осужденных </w:t>
      </w:r>
      <w:r w:rsidR="00195DDE">
        <w:rPr>
          <w:sz w:val="28"/>
          <w:szCs w:val="28"/>
        </w:rPr>
        <w:t xml:space="preserve">ранее судимые составляют </w:t>
      </w:r>
      <w:r w:rsidR="00342EBE">
        <w:rPr>
          <w:sz w:val="28"/>
          <w:szCs w:val="28"/>
        </w:rPr>
        <w:t>280</w:t>
      </w:r>
      <w:r w:rsidR="00195DDE">
        <w:rPr>
          <w:sz w:val="28"/>
          <w:szCs w:val="28"/>
        </w:rPr>
        <w:t xml:space="preserve"> лиц </w:t>
      </w:r>
      <w:r w:rsidR="00CC3949">
        <w:rPr>
          <w:sz w:val="28"/>
          <w:szCs w:val="28"/>
        </w:rPr>
        <w:br/>
      </w:r>
      <w:r w:rsidR="00807F7F">
        <w:rPr>
          <w:sz w:val="28"/>
          <w:szCs w:val="28"/>
        </w:rPr>
        <w:t xml:space="preserve">или 24,4 % </w:t>
      </w:r>
      <w:r w:rsidR="00472CAD">
        <w:rPr>
          <w:sz w:val="28"/>
          <w:szCs w:val="28"/>
        </w:rPr>
        <w:t>(</w:t>
      </w:r>
      <w:r w:rsidR="00084B38">
        <w:rPr>
          <w:sz w:val="28"/>
          <w:szCs w:val="28"/>
        </w:rPr>
        <w:t xml:space="preserve">2022 год – </w:t>
      </w:r>
      <w:r w:rsidR="00342EBE">
        <w:rPr>
          <w:sz w:val="28"/>
          <w:szCs w:val="28"/>
        </w:rPr>
        <w:t>403</w:t>
      </w:r>
      <w:r w:rsidR="00472CAD">
        <w:rPr>
          <w:sz w:val="28"/>
          <w:szCs w:val="28"/>
        </w:rPr>
        <w:t xml:space="preserve"> лиц</w:t>
      </w:r>
      <w:r w:rsidR="00342EBE">
        <w:rPr>
          <w:sz w:val="28"/>
          <w:szCs w:val="28"/>
        </w:rPr>
        <w:t>а</w:t>
      </w:r>
      <w:r w:rsidR="00807F7F">
        <w:rPr>
          <w:sz w:val="28"/>
          <w:szCs w:val="28"/>
        </w:rPr>
        <w:t xml:space="preserve"> или 29,9 %)</w:t>
      </w:r>
      <w:r w:rsidR="00472CAD">
        <w:rPr>
          <w:sz w:val="28"/>
          <w:szCs w:val="28"/>
        </w:rPr>
        <w:t>.</w:t>
      </w:r>
    </w:p>
    <w:p w:rsidR="00472CAD" w:rsidRPr="00C6741A" w:rsidRDefault="00472CAD" w:rsidP="00472CAD">
      <w:pPr>
        <w:tabs>
          <w:tab w:val="center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состоянии алкогольного опьянения совершил</w:t>
      </w:r>
      <w:r w:rsidR="00630685">
        <w:rPr>
          <w:sz w:val="28"/>
          <w:szCs w:val="28"/>
        </w:rPr>
        <w:t>и</w:t>
      </w:r>
      <w:r>
        <w:rPr>
          <w:sz w:val="28"/>
          <w:szCs w:val="28"/>
        </w:rPr>
        <w:t xml:space="preserve"> преступление </w:t>
      </w:r>
      <w:r w:rsidR="00962410">
        <w:rPr>
          <w:sz w:val="28"/>
          <w:szCs w:val="28"/>
        </w:rPr>
        <w:br/>
      </w:r>
      <w:r w:rsidR="00342EBE">
        <w:rPr>
          <w:sz w:val="28"/>
          <w:szCs w:val="28"/>
        </w:rPr>
        <w:t xml:space="preserve">339 </w:t>
      </w:r>
      <w:r w:rsidR="00A22082">
        <w:rPr>
          <w:sz w:val="28"/>
          <w:szCs w:val="28"/>
        </w:rPr>
        <w:t>лиц</w:t>
      </w:r>
      <w:r>
        <w:rPr>
          <w:sz w:val="28"/>
          <w:szCs w:val="28"/>
        </w:rPr>
        <w:t xml:space="preserve">, в состоянии наркотического и иного опьянения – </w:t>
      </w:r>
      <w:r w:rsidR="00342EBE">
        <w:rPr>
          <w:sz w:val="28"/>
          <w:szCs w:val="28"/>
        </w:rPr>
        <w:t>2</w:t>
      </w:r>
      <w:r>
        <w:rPr>
          <w:sz w:val="28"/>
          <w:szCs w:val="28"/>
        </w:rPr>
        <w:t xml:space="preserve"> лиц</w:t>
      </w:r>
      <w:r w:rsidR="00342EBE">
        <w:rPr>
          <w:sz w:val="28"/>
          <w:szCs w:val="28"/>
        </w:rPr>
        <w:t>а</w:t>
      </w:r>
      <w:r w:rsidR="00807F7F">
        <w:rPr>
          <w:sz w:val="28"/>
          <w:szCs w:val="28"/>
        </w:rPr>
        <w:t xml:space="preserve">, что </w:t>
      </w:r>
      <w:r w:rsidR="00CC3949">
        <w:rPr>
          <w:sz w:val="28"/>
          <w:szCs w:val="28"/>
        </w:rPr>
        <w:br/>
      </w:r>
      <w:r w:rsidR="00807F7F">
        <w:rPr>
          <w:sz w:val="28"/>
          <w:szCs w:val="28"/>
        </w:rPr>
        <w:t>в совокупности состав</w:t>
      </w:r>
      <w:r w:rsidR="002814B8">
        <w:rPr>
          <w:sz w:val="28"/>
          <w:szCs w:val="28"/>
        </w:rPr>
        <w:t>ляет</w:t>
      </w:r>
      <w:r w:rsidR="00807F7F">
        <w:rPr>
          <w:sz w:val="28"/>
          <w:szCs w:val="28"/>
        </w:rPr>
        <w:t xml:space="preserve"> 29,7 %</w:t>
      </w:r>
      <w:r>
        <w:rPr>
          <w:sz w:val="28"/>
          <w:szCs w:val="28"/>
        </w:rPr>
        <w:t xml:space="preserve"> (</w:t>
      </w:r>
      <w:r w:rsidR="00084B38">
        <w:rPr>
          <w:sz w:val="28"/>
          <w:szCs w:val="28"/>
        </w:rPr>
        <w:t xml:space="preserve">2022 год – </w:t>
      </w:r>
      <w:r w:rsidR="00342EBE">
        <w:rPr>
          <w:sz w:val="28"/>
          <w:szCs w:val="28"/>
        </w:rPr>
        <w:t>401 и 1 лицо</w:t>
      </w:r>
      <w:r w:rsidR="00A2208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 w:rsidR="00807F7F">
        <w:rPr>
          <w:sz w:val="28"/>
          <w:szCs w:val="28"/>
        </w:rPr>
        <w:t xml:space="preserve"> или в совокупности 29,8 %</w:t>
      </w:r>
      <w:r>
        <w:rPr>
          <w:sz w:val="28"/>
          <w:szCs w:val="28"/>
        </w:rPr>
        <w:t xml:space="preserve">). </w:t>
      </w:r>
    </w:p>
    <w:p w:rsidR="00472CAD" w:rsidRDefault="00433F86" w:rsidP="00F83D7B">
      <w:pPr>
        <w:tabs>
          <w:tab w:val="center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63BF">
        <w:rPr>
          <w:sz w:val="28"/>
          <w:szCs w:val="28"/>
        </w:rPr>
        <w:t xml:space="preserve"> группе </w:t>
      </w:r>
      <w:r>
        <w:rPr>
          <w:sz w:val="28"/>
          <w:szCs w:val="28"/>
        </w:rPr>
        <w:t>совершили преступлени</w:t>
      </w:r>
      <w:r w:rsidR="002814B8">
        <w:rPr>
          <w:sz w:val="28"/>
          <w:szCs w:val="28"/>
        </w:rPr>
        <w:t>я</w:t>
      </w:r>
      <w:r w:rsidR="00472CAD">
        <w:rPr>
          <w:sz w:val="28"/>
          <w:szCs w:val="28"/>
        </w:rPr>
        <w:t xml:space="preserve"> </w:t>
      </w:r>
      <w:r w:rsidR="00B71284">
        <w:rPr>
          <w:sz w:val="28"/>
          <w:szCs w:val="28"/>
        </w:rPr>
        <w:t>2</w:t>
      </w:r>
      <w:r w:rsidR="00A22082">
        <w:rPr>
          <w:sz w:val="28"/>
          <w:szCs w:val="28"/>
        </w:rPr>
        <w:t xml:space="preserve"> </w:t>
      </w:r>
      <w:r w:rsidR="00630685">
        <w:rPr>
          <w:sz w:val="28"/>
          <w:szCs w:val="28"/>
        </w:rPr>
        <w:t>лица</w:t>
      </w:r>
      <w:r w:rsidR="00A22082">
        <w:rPr>
          <w:sz w:val="28"/>
          <w:szCs w:val="28"/>
        </w:rPr>
        <w:t xml:space="preserve"> </w:t>
      </w:r>
      <w:r w:rsidR="00472CAD">
        <w:rPr>
          <w:sz w:val="28"/>
          <w:szCs w:val="28"/>
        </w:rPr>
        <w:t>(</w:t>
      </w:r>
      <w:r w:rsidR="00084B38">
        <w:rPr>
          <w:sz w:val="28"/>
          <w:szCs w:val="28"/>
        </w:rPr>
        <w:t xml:space="preserve">2022 год – </w:t>
      </w:r>
      <w:r w:rsidR="00B71284">
        <w:rPr>
          <w:sz w:val="28"/>
          <w:szCs w:val="28"/>
        </w:rPr>
        <w:t>4</w:t>
      </w:r>
      <w:r w:rsidR="00D45B64">
        <w:rPr>
          <w:sz w:val="28"/>
          <w:szCs w:val="28"/>
        </w:rPr>
        <w:t xml:space="preserve"> </w:t>
      </w:r>
      <w:r w:rsidR="00CB63BF">
        <w:rPr>
          <w:sz w:val="28"/>
          <w:szCs w:val="28"/>
        </w:rPr>
        <w:t>лиц</w:t>
      </w:r>
      <w:r w:rsidR="00837A6C">
        <w:rPr>
          <w:sz w:val="28"/>
          <w:szCs w:val="28"/>
        </w:rPr>
        <w:t>а</w:t>
      </w:r>
      <w:r w:rsidR="00472CAD">
        <w:rPr>
          <w:sz w:val="28"/>
          <w:szCs w:val="28"/>
        </w:rPr>
        <w:t>).</w:t>
      </w:r>
    </w:p>
    <w:p w:rsidR="00DC6566" w:rsidRPr="00E03524" w:rsidRDefault="00A22082" w:rsidP="00E03524">
      <w:pPr>
        <w:ind w:right="-5" w:firstLine="720"/>
        <w:jc w:val="both"/>
        <w:rPr>
          <w:sz w:val="28"/>
        </w:rPr>
      </w:pPr>
      <w:r w:rsidRPr="00E03524">
        <w:rPr>
          <w:sz w:val="28"/>
        </w:rPr>
        <w:t>Число лиц, дела</w:t>
      </w:r>
      <w:r w:rsidR="00DC6566" w:rsidRPr="00E03524">
        <w:rPr>
          <w:sz w:val="28"/>
        </w:rPr>
        <w:t xml:space="preserve"> в </w:t>
      </w:r>
      <w:r w:rsidR="00BB700E" w:rsidRPr="00E03524">
        <w:rPr>
          <w:sz w:val="28"/>
        </w:rPr>
        <w:t xml:space="preserve">отношении </w:t>
      </w:r>
      <w:r w:rsidR="00DC6566" w:rsidRPr="00E03524">
        <w:rPr>
          <w:sz w:val="28"/>
        </w:rPr>
        <w:t>которых прекращены, у</w:t>
      </w:r>
      <w:r w:rsidRPr="00E03524">
        <w:rPr>
          <w:sz w:val="28"/>
        </w:rPr>
        <w:t xml:space="preserve">меньшилось </w:t>
      </w:r>
      <w:r w:rsidR="00CC3949" w:rsidRPr="00E03524">
        <w:rPr>
          <w:sz w:val="28"/>
        </w:rPr>
        <w:br/>
      </w:r>
      <w:r w:rsidR="00DC6566" w:rsidRPr="00E03524">
        <w:rPr>
          <w:sz w:val="28"/>
        </w:rPr>
        <w:t xml:space="preserve">на </w:t>
      </w:r>
      <w:r w:rsidRPr="00E03524">
        <w:rPr>
          <w:sz w:val="28"/>
        </w:rPr>
        <w:t>17,9 %</w:t>
      </w:r>
      <w:r w:rsidR="00DC6566" w:rsidRPr="00E03524">
        <w:rPr>
          <w:sz w:val="28"/>
        </w:rPr>
        <w:t xml:space="preserve"> и составляет </w:t>
      </w:r>
      <w:r w:rsidR="00F0660F" w:rsidRPr="00E03524">
        <w:rPr>
          <w:sz w:val="28"/>
        </w:rPr>
        <w:t xml:space="preserve">884 лица </w:t>
      </w:r>
      <w:r w:rsidR="00DC6566" w:rsidRPr="00E03524">
        <w:rPr>
          <w:sz w:val="28"/>
        </w:rPr>
        <w:t xml:space="preserve">или </w:t>
      </w:r>
      <w:r w:rsidR="00F0660F" w:rsidRPr="00E03524">
        <w:rPr>
          <w:sz w:val="28"/>
        </w:rPr>
        <w:t>43,1</w:t>
      </w:r>
      <w:r w:rsidR="00DC6566" w:rsidRPr="00E03524">
        <w:rPr>
          <w:sz w:val="28"/>
        </w:rPr>
        <w:t xml:space="preserve"> % от общего числа лиц, дела </w:t>
      </w:r>
      <w:r w:rsidR="00CC3949" w:rsidRPr="00E03524">
        <w:rPr>
          <w:sz w:val="28"/>
        </w:rPr>
        <w:br/>
      </w:r>
      <w:r w:rsidR="00DC6566" w:rsidRPr="00E03524">
        <w:rPr>
          <w:sz w:val="28"/>
        </w:rPr>
        <w:t>в отношении которых рассмотрены по существу обвинения (</w:t>
      </w:r>
      <w:r w:rsidR="00084B38" w:rsidRPr="00E03524">
        <w:rPr>
          <w:sz w:val="28"/>
        </w:rPr>
        <w:t xml:space="preserve">2022 год – </w:t>
      </w:r>
      <w:r w:rsidR="00962410">
        <w:rPr>
          <w:sz w:val="28"/>
        </w:rPr>
        <w:br/>
      </w:r>
      <w:r w:rsidR="00F0660F" w:rsidRPr="00E03524">
        <w:rPr>
          <w:sz w:val="28"/>
        </w:rPr>
        <w:t xml:space="preserve">967 </w:t>
      </w:r>
      <w:r w:rsidR="00DC6566" w:rsidRPr="00E03524">
        <w:rPr>
          <w:sz w:val="28"/>
        </w:rPr>
        <w:t>лиц или 4</w:t>
      </w:r>
      <w:r w:rsidR="00F0660F" w:rsidRPr="00E03524">
        <w:rPr>
          <w:sz w:val="28"/>
        </w:rPr>
        <w:t>1,3</w:t>
      </w:r>
      <w:r w:rsidR="00DC6566" w:rsidRPr="00E03524">
        <w:rPr>
          <w:sz w:val="28"/>
        </w:rPr>
        <w:t xml:space="preserve"> %). </w:t>
      </w:r>
    </w:p>
    <w:p w:rsidR="00BA43D8" w:rsidRDefault="00BA43D8" w:rsidP="00733279">
      <w:pPr>
        <w:ind w:right="-5" w:firstLine="720"/>
        <w:jc w:val="both"/>
        <w:rPr>
          <w:sz w:val="28"/>
        </w:rPr>
      </w:pPr>
      <w:r w:rsidRPr="008E0171">
        <w:rPr>
          <w:sz w:val="28"/>
        </w:rPr>
        <w:t>Среди оснований</w:t>
      </w:r>
      <w:r>
        <w:rPr>
          <w:sz w:val="28"/>
        </w:rPr>
        <w:t xml:space="preserve"> прекращения преобладает примирение сторон. </w:t>
      </w:r>
      <w:r w:rsidR="004860B6">
        <w:rPr>
          <w:sz w:val="28"/>
        </w:rPr>
        <w:br/>
      </w:r>
      <w:r>
        <w:rPr>
          <w:sz w:val="28"/>
        </w:rPr>
        <w:t>По этому основанию дела прекращены в отношении 548 лиц, что составляет 62</w:t>
      </w:r>
      <w:r w:rsidRPr="00733279">
        <w:rPr>
          <w:sz w:val="28"/>
        </w:rPr>
        <w:t xml:space="preserve"> %</w:t>
      </w:r>
      <w:r>
        <w:rPr>
          <w:sz w:val="28"/>
        </w:rPr>
        <w:t xml:space="preserve"> от общего числа лиц, дела в отношении которых прекращены</w:t>
      </w:r>
      <w:r w:rsidR="0074563A">
        <w:rPr>
          <w:sz w:val="28"/>
        </w:rPr>
        <w:t xml:space="preserve"> (</w:t>
      </w:r>
      <w:r w:rsidR="00084B38">
        <w:rPr>
          <w:sz w:val="28"/>
          <w:szCs w:val="28"/>
        </w:rPr>
        <w:t xml:space="preserve">2022 год – </w:t>
      </w:r>
      <w:r w:rsidR="0074563A">
        <w:rPr>
          <w:sz w:val="28"/>
        </w:rPr>
        <w:t xml:space="preserve">632 </w:t>
      </w:r>
      <w:r w:rsidR="00084B38">
        <w:rPr>
          <w:sz w:val="28"/>
        </w:rPr>
        <w:t xml:space="preserve">лица </w:t>
      </w:r>
      <w:r w:rsidR="0074563A">
        <w:rPr>
          <w:sz w:val="28"/>
        </w:rPr>
        <w:t>или 65,4 %)</w:t>
      </w:r>
      <w:r>
        <w:rPr>
          <w:sz w:val="28"/>
        </w:rPr>
        <w:t>.</w:t>
      </w:r>
    </w:p>
    <w:p w:rsidR="00681EFD" w:rsidRDefault="00BA43D8" w:rsidP="00681EFD">
      <w:pPr>
        <w:ind w:right="-5" w:firstLine="720"/>
        <w:jc w:val="both"/>
        <w:rPr>
          <w:sz w:val="28"/>
          <w:szCs w:val="28"/>
        </w:rPr>
      </w:pPr>
      <w:r>
        <w:rPr>
          <w:sz w:val="28"/>
        </w:rPr>
        <w:t xml:space="preserve">По иным основаниям прекращено производство в отношении </w:t>
      </w:r>
      <w:r w:rsidR="00962410">
        <w:rPr>
          <w:sz w:val="28"/>
        </w:rPr>
        <w:br/>
      </w:r>
      <w:r>
        <w:rPr>
          <w:sz w:val="28"/>
        </w:rPr>
        <w:t>250</w:t>
      </w:r>
      <w:r w:rsidR="0074563A">
        <w:rPr>
          <w:sz w:val="28"/>
        </w:rPr>
        <w:t xml:space="preserve"> </w:t>
      </w:r>
      <w:r>
        <w:rPr>
          <w:sz w:val="28"/>
        </w:rPr>
        <w:t xml:space="preserve">лиц или 28,3 % </w:t>
      </w:r>
      <w:r w:rsidR="0074563A">
        <w:rPr>
          <w:sz w:val="28"/>
        </w:rPr>
        <w:t>о</w:t>
      </w:r>
      <w:r>
        <w:rPr>
          <w:sz w:val="28"/>
        </w:rPr>
        <w:t>т общего числа лиц, дела в отношении которых прекращены</w:t>
      </w:r>
      <w:r w:rsidR="00681EFD">
        <w:rPr>
          <w:sz w:val="28"/>
        </w:rPr>
        <w:t>,</w:t>
      </w:r>
      <w:r w:rsidR="0074563A">
        <w:rPr>
          <w:sz w:val="28"/>
        </w:rPr>
        <w:t xml:space="preserve"> </w:t>
      </w:r>
      <w:r w:rsidR="00681EFD">
        <w:rPr>
          <w:sz w:val="28"/>
        </w:rPr>
        <w:t xml:space="preserve">в том числе </w:t>
      </w:r>
      <w:r w:rsidR="00681EFD">
        <w:rPr>
          <w:sz w:val="28"/>
          <w:szCs w:val="28"/>
        </w:rPr>
        <w:t>в отношении 108 лиц</w:t>
      </w:r>
      <w:r w:rsidR="00681EFD">
        <w:rPr>
          <w:sz w:val="28"/>
        </w:rPr>
        <w:t xml:space="preserve"> с </w:t>
      </w:r>
      <w:r w:rsidR="00681EFD" w:rsidRPr="00022177">
        <w:rPr>
          <w:sz w:val="28"/>
        </w:rPr>
        <w:t>назначение</w:t>
      </w:r>
      <w:r w:rsidR="00681EFD">
        <w:rPr>
          <w:sz w:val="28"/>
        </w:rPr>
        <w:t>м</w:t>
      </w:r>
      <w:r w:rsidR="00681EFD" w:rsidRPr="00022177">
        <w:rPr>
          <w:sz w:val="28"/>
        </w:rPr>
        <w:t xml:space="preserve"> меры уголовно-правового характера в виде судебного штрафа</w:t>
      </w:r>
      <w:r w:rsidR="00681EFD">
        <w:rPr>
          <w:sz w:val="28"/>
          <w:szCs w:val="28"/>
        </w:rPr>
        <w:t xml:space="preserve"> (</w:t>
      </w:r>
      <w:r w:rsidR="00084B38">
        <w:rPr>
          <w:sz w:val="28"/>
          <w:szCs w:val="28"/>
        </w:rPr>
        <w:t xml:space="preserve">2022 год – </w:t>
      </w:r>
      <w:r w:rsidR="00962410">
        <w:rPr>
          <w:sz w:val="28"/>
          <w:szCs w:val="28"/>
        </w:rPr>
        <w:br/>
      </w:r>
      <w:r w:rsidR="00681EFD">
        <w:rPr>
          <w:sz w:val="28"/>
        </w:rPr>
        <w:t>152 лица или 15,7 %, 108 лиц соответственно).</w:t>
      </w:r>
    </w:p>
    <w:p w:rsidR="0074563A" w:rsidRDefault="0074563A" w:rsidP="00A2190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деятельным раскаянием уголовные дела прекращены </w:t>
      </w:r>
      <w:r w:rsidR="00CC3949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78 лиц </w:t>
      </w:r>
      <w:r w:rsidR="00A2190D">
        <w:rPr>
          <w:sz w:val="28"/>
          <w:szCs w:val="28"/>
        </w:rPr>
        <w:t xml:space="preserve">8,8 % </w:t>
      </w:r>
      <w:r w:rsidR="00A2190D">
        <w:rPr>
          <w:sz w:val="28"/>
        </w:rPr>
        <w:t xml:space="preserve">от общего числа лиц, дела в отношении которых прекращены </w:t>
      </w:r>
      <w:r>
        <w:rPr>
          <w:sz w:val="28"/>
          <w:szCs w:val="28"/>
        </w:rPr>
        <w:t>(</w:t>
      </w:r>
      <w:r w:rsidR="00084B3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68 лиц</w:t>
      </w:r>
      <w:r w:rsidR="00A2190D">
        <w:rPr>
          <w:sz w:val="28"/>
          <w:szCs w:val="28"/>
        </w:rPr>
        <w:t xml:space="preserve"> или 7 %</w:t>
      </w:r>
      <w:r>
        <w:rPr>
          <w:sz w:val="28"/>
          <w:szCs w:val="28"/>
        </w:rPr>
        <w:t>)</w:t>
      </w:r>
      <w:r w:rsidR="00A2190D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>отсутствием заявления потерпевшего – в отношении 8 лиц</w:t>
      </w:r>
      <w:r w:rsidR="00A2190D">
        <w:rPr>
          <w:sz w:val="28"/>
          <w:szCs w:val="28"/>
        </w:rPr>
        <w:t xml:space="preserve"> или 0,9 % </w:t>
      </w:r>
      <w:r>
        <w:rPr>
          <w:sz w:val="28"/>
          <w:szCs w:val="28"/>
        </w:rPr>
        <w:t>(</w:t>
      </w:r>
      <w:r w:rsidR="00084B3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4 лиц</w:t>
      </w:r>
      <w:r w:rsidR="00A2190D">
        <w:rPr>
          <w:sz w:val="28"/>
          <w:szCs w:val="28"/>
        </w:rPr>
        <w:t xml:space="preserve"> или 0,4 %</w:t>
      </w:r>
      <w:r>
        <w:rPr>
          <w:sz w:val="28"/>
          <w:szCs w:val="28"/>
        </w:rPr>
        <w:t xml:space="preserve">).  </w:t>
      </w:r>
    </w:p>
    <w:p w:rsidR="0074563A" w:rsidRDefault="0074563A" w:rsidP="00745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Принудительные меры воспитательного воздействия назначены </w:t>
      </w:r>
      <w:r w:rsidR="00935CA8">
        <w:rPr>
          <w:sz w:val="28"/>
          <w:szCs w:val="28"/>
        </w:rPr>
        <w:br/>
      </w:r>
      <w:r>
        <w:rPr>
          <w:sz w:val="28"/>
          <w:szCs w:val="28"/>
        </w:rPr>
        <w:t>2 лицам (</w:t>
      </w:r>
      <w:r w:rsidR="00084B3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 лицам).</w:t>
      </w:r>
    </w:p>
    <w:p w:rsidR="004B6FBF" w:rsidRDefault="00C32DF2" w:rsidP="00C67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Оправдано </w:t>
      </w:r>
      <w:r w:rsidR="00C3339F">
        <w:rPr>
          <w:sz w:val="28"/>
          <w:szCs w:val="28"/>
        </w:rPr>
        <w:t>3</w:t>
      </w:r>
      <w:r w:rsidR="001B31C1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C3339F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860121">
        <w:rPr>
          <w:sz w:val="28"/>
          <w:szCs w:val="28"/>
        </w:rPr>
        <w:t>при этом уголовные дела в отношении указанных лиц были</w:t>
      </w:r>
      <w:r>
        <w:rPr>
          <w:sz w:val="28"/>
          <w:szCs w:val="28"/>
        </w:rPr>
        <w:t xml:space="preserve"> </w:t>
      </w:r>
      <w:r w:rsidRPr="0003151A">
        <w:rPr>
          <w:sz w:val="28"/>
          <w:szCs w:val="28"/>
        </w:rPr>
        <w:t>возбуждены по заявлениям, поступившим в суд от граждан</w:t>
      </w:r>
      <w:r w:rsidR="00875356">
        <w:rPr>
          <w:sz w:val="28"/>
          <w:szCs w:val="28"/>
        </w:rPr>
        <w:t xml:space="preserve"> </w:t>
      </w:r>
      <w:r w:rsidR="00CC3949">
        <w:rPr>
          <w:sz w:val="28"/>
          <w:szCs w:val="28"/>
        </w:rPr>
        <w:br/>
      </w:r>
      <w:r w:rsidR="00875356">
        <w:rPr>
          <w:sz w:val="28"/>
          <w:szCs w:val="28"/>
        </w:rPr>
        <w:t>и переданным из других органов</w:t>
      </w:r>
      <w:r w:rsidR="001B31C1">
        <w:rPr>
          <w:sz w:val="28"/>
          <w:szCs w:val="28"/>
        </w:rPr>
        <w:t xml:space="preserve"> (</w:t>
      </w:r>
      <w:r w:rsidR="00084B38">
        <w:rPr>
          <w:sz w:val="28"/>
          <w:szCs w:val="28"/>
        </w:rPr>
        <w:t xml:space="preserve">2022 год – </w:t>
      </w:r>
      <w:r w:rsidR="00860121">
        <w:rPr>
          <w:sz w:val="28"/>
          <w:szCs w:val="28"/>
        </w:rPr>
        <w:t xml:space="preserve">3 и 2 лица </w:t>
      </w:r>
      <w:r w:rsidR="004B6FBF">
        <w:rPr>
          <w:sz w:val="28"/>
          <w:szCs w:val="28"/>
        </w:rPr>
        <w:t>соответственно).</w:t>
      </w:r>
    </w:p>
    <w:p w:rsidR="00995AA6" w:rsidRDefault="001B31C1" w:rsidP="000A3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Принудительные меры медицинского характера применены </w:t>
      </w:r>
      <w:r w:rsidR="00CC3949">
        <w:rPr>
          <w:sz w:val="28"/>
          <w:szCs w:val="28"/>
        </w:rPr>
        <w:br/>
      </w:r>
      <w:r w:rsidR="00D51EB2">
        <w:rPr>
          <w:sz w:val="28"/>
          <w:szCs w:val="28"/>
        </w:rPr>
        <w:t xml:space="preserve">в отношении </w:t>
      </w:r>
      <w:r w:rsidR="00860121">
        <w:rPr>
          <w:sz w:val="28"/>
          <w:szCs w:val="28"/>
        </w:rPr>
        <w:t>19</w:t>
      </w:r>
      <w:r w:rsidR="00D51EB2">
        <w:rPr>
          <w:sz w:val="28"/>
          <w:szCs w:val="28"/>
        </w:rPr>
        <w:t xml:space="preserve"> </w:t>
      </w:r>
      <w:r w:rsidR="00BA7197">
        <w:rPr>
          <w:sz w:val="28"/>
          <w:szCs w:val="28"/>
        </w:rPr>
        <w:t xml:space="preserve">лиц </w:t>
      </w:r>
      <w:r w:rsidR="004B6FBF">
        <w:rPr>
          <w:sz w:val="28"/>
          <w:szCs w:val="28"/>
        </w:rPr>
        <w:t>(</w:t>
      </w:r>
      <w:r w:rsidR="00084B38">
        <w:rPr>
          <w:sz w:val="28"/>
          <w:szCs w:val="28"/>
        </w:rPr>
        <w:t xml:space="preserve">2022 год – </w:t>
      </w:r>
      <w:r w:rsidR="00860121">
        <w:rPr>
          <w:sz w:val="28"/>
          <w:szCs w:val="28"/>
        </w:rPr>
        <w:t>20</w:t>
      </w:r>
      <w:r w:rsidR="004B6FBF">
        <w:rPr>
          <w:sz w:val="28"/>
          <w:szCs w:val="28"/>
        </w:rPr>
        <w:t xml:space="preserve"> лиц)</w:t>
      </w:r>
      <w:r w:rsidR="0052679C">
        <w:rPr>
          <w:sz w:val="28"/>
          <w:szCs w:val="28"/>
        </w:rPr>
        <w:t>.</w:t>
      </w:r>
    </w:p>
    <w:p w:rsidR="002029A7" w:rsidRPr="00995AA6" w:rsidRDefault="00236942" w:rsidP="00A557C1">
      <w:pPr>
        <w:jc w:val="both"/>
        <w:rPr>
          <w:sz w:val="10"/>
          <w:szCs w:val="10"/>
        </w:rPr>
      </w:pPr>
      <w:r w:rsidRPr="00844759">
        <w:rPr>
          <w:noProof/>
        </w:rPr>
        <w:drawing>
          <wp:inline distT="0" distB="0" distL="0" distR="0">
            <wp:extent cx="5762625" cy="2286000"/>
            <wp:effectExtent l="0" t="0" r="0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2160" w:rsidRPr="009040FF" w:rsidRDefault="00A72160" w:rsidP="00A72160">
      <w:pPr>
        <w:ind w:firstLine="708"/>
        <w:jc w:val="both"/>
        <w:rPr>
          <w:sz w:val="28"/>
          <w:szCs w:val="28"/>
        </w:rPr>
      </w:pPr>
      <w:r w:rsidRPr="00B75179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377 </w:t>
      </w:r>
      <w:r w:rsidRPr="00B75179">
        <w:rPr>
          <w:sz w:val="28"/>
          <w:szCs w:val="28"/>
        </w:rPr>
        <w:t>представлени</w:t>
      </w:r>
      <w:r>
        <w:rPr>
          <w:sz w:val="28"/>
          <w:szCs w:val="28"/>
        </w:rPr>
        <w:t>й</w:t>
      </w:r>
      <w:r w:rsidRPr="00B75179">
        <w:rPr>
          <w:sz w:val="28"/>
          <w:szCs w:val="28"/>
        </w:rPr>
        <w:t>, ходатайств и жалоб в порядке уголовного судопроизводства (по числу лиц), что в сравнении с 20</w:t>
      </w:r>
      <w:r>
        <w:rPr>
          <w:sz w:val="28"/>
          <w:szCs w:val="28"/>
        </w:rPr>
        <w:t>22</w:t>
      </w:r>
      <w:r w:rsidRPr="00B75179">
        <w:rPr>
          <w:sz w:val="28"/>
          <w:szCs w:val="28"/>
        </w:rPr>
        <w:t xml:space="preserve"> годом меньше на </w:t>
      </w:r>
      <w:r>
        <w:rPr>
          <w:sz w:val="28"/>
          <w:szCs w:val="28"/>
        </w:rPr>
        <w:t>20,6</w:t>
      </w:r>
      <w:r w:rsidRPr="00B75179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О</w:t>
      </w:r>
      <w:r w:rsidRPr="009040FF">
        <w:rPr>
          <w:sz w:val="28"/>
          <w:szCs w:val="28"/>
        </w:rPr>
        <w:t>сновны</w:t>
      </w:r>
      <w:r>
        <w:rPr>
          <w:sz w:val="28"/>
          <w:szCs w:val="28"/>
        </w:rPr>
        <w:t>ми</w:t>
      </w:r>
      <w:r w:rsidRPr="009040FF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ями являются:</w:t>
      </w:r>
    </w:p>
    <w:p w:rsidR="00A72160" w:rsidRDefault="00A72160" w:rsidP="00A72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Pr="009040FF">
        <w:rPr>
          <w:sz w:val="28"/>
          <w:szCs w:val="28"/>
        </w:rPr>
        <w:t xml:space="preserve">о замене </w:t>
      </w:r>
      <w:r>
        <w:rPr>
          <w:sz w:val="28"/>
          <w:szCs w:val="28"/>
        </w:rPr>
        <w:t>обязательных</w:t>
      </w:r>
      <w:r w:rsidRPr="00904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</w:t>
      </w:r>
      <w:r w:rsidRPr="009040FF">
        <w:rPr>
          <w:sz w:val="28"/>
          <w:szCs w:val="28"/>
        </w:rPr>
        <w:t xml:space="preserve">лишением свободы </w:t>
      </w:r>
      <w:r>
        <w:rPr>
          <w:sz w:val="28"/>
          <w:szCs w:val="28"/>
        </w:rPr>
        <w:t>–</w:t>
      </w:r>
      <w:r w:rsidRPr="009040FF">
        <w:rPr>
          <w:sz w:val="28"/>
          <w:szCs w:val="28"/>
        </w:rPr>
        <w:t xml:space="preserve"> </w:t>
      </w:r>
      <w:r>
        <w:rPr>
          <w:sz w:val="28"/>
          <w:szCs w:val="28"/>
        </w:rPr>
        <w:t>86;</w:t>
      </w:r>
    </w:p>
    <w:p w:rsidR="00A72160" w:rsidRDefault="00A72160" w:rsidP="00A72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о</w:t>
      </w:r>
      <w:r w:rsidRPr="00396B09">
        <w:rPr>
          <w:sz w:val="28"/>
          <w:szCs w:val="28"/>
        </w:rPr>
        <w:t xml:space="preserve"> замене штрафа иными видами наказаний, </w:t>
      </w:r>
      <w:r w:rsidR="00CC3949">
        <w:rPr>
          <w:sz w:val="28"/>
          <w:szCs w:val="28"/>
        </w:rPr>
        <w:br/>
      </w:r>
      <w:r w:rsidRPr="00396B09">
        <w:rPr>
          <w:sz w:val="28"/>
          <w:szCs w:val="28"/>
        </w:rPr>
        <w:t>не связанными с лишением свободы</w:t>
      </w:r>
      <w:r>
        <w:rPr>
          <w:sz w:val="28"/>
          <w:szCs w:val="28"/>
        </w:rPr>
        <w:t xml:space="preserve"> – 68;</w:t>
      </w:r>
    </w:p>
    <w:p w:rsidR="00A72160" w:rsidRDefault="00A72160" w:rsidP="00A72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о</w:t>
      </w:r>
      <w:r w:rsidRPr="00C01BDC">
        <w:rPr>
          <w:sz w:val="28"/>
          <w:szCs w:val="28"/>
        </w:rPr>
        <w:t xml:space="preserve"> прекращении, изменении или продлении принудительной меры медицинского характера</w:t>
      </w:r>
      <w:r>
        <w:rPr>
          <w:sz w:val="28"/>
          <w:szCs w:val="28"/>
        </w:rPr>
        <w:t xml:space="preserve"> – 42; </w:t>
      </w:r>
    </w:p>
    <w:p w:rsidR="00093C45" w:rsidRDefault="00093C45" w:rsidP="00A72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</w:t>
      </w:r>
      <w:r w:rsidRPr="009040FF">
        <w:rPr>
          <w:sz w:val="28"/>
          <w:szCs w:val="28"/>
        </w:rPr>
        <w:t>заявления</w:t>
      </w:r>
      <w:r>
        <w:rPr>
          <w:sz w:val="28"/>
          <w:szCs w:val="28"/>
        </w:rPr>
        <w:t>м</w:t>
      </w:r>
      <w:r w:rsidRPr="009040FF">
        <w:rPr>
          <w:sz w:val="28"/>
          <w:szCs w:val="28"/>
        </w:rPr>
        <w:t xml:space="preserve"> в порядке частного обвинения, поступившие к мировому</w:t>
      </w:r>
      <w:r>
        <w:rPr>
          <w:sz w:val="28"/>
          <w:szCs w:val="28"/>
        </w:rPr>
        <w:t xml:space="preserve"> </w:t>
      </w:r>
      <w:r w:rsidRPr="009040FF">
        <w:rPr>
          <w:sz w:val="28"/>
          <w:szCs w:val="28"/>
        </w:rPr>
        <w:t xml:space="preserve">судье непосредственно от граждан </w:t>
      </w:r>
      <w:r>
        <w:rPr>
          <w:sz w:val="28"/>
          <w:szCs w:val="28"/>
        </w:rPr>
        <w:t>–</w:t>
      </w:r>
      <w:r w:rsidRPr="009040FF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9040FF">
        <w:rPr>
          <w:sz w:val="28"/>
          <w:szCs w:val="28"/>
        </w:rPr>
        <w:t xml:space="preserve">, </w:t>
      </w:r>
      <w:r w:rsidR="00CC3949">
        <w:rPr>
          <w:sz w:val="28"/>
          <w:szCs w:val="28"/>
        </w:rPr>
        <w:br/>
      </w:r>
      <w:r w:rsidRPr="009040FF">
        <w:rPr>
          <w:sz w:val="28"/>
          <w:szCs w:val="28"/>
        </w:rPr>
        <w:t xml:space="preserve">из правоохранительных органов </w:t>
      </w:r>
      <w:r>
        <w:rPr>
          <w:sz w:val="28"/>
          <w:szCs w:val="28"/>
        </w:rPr>
        <w:t>– 4;</w:t>
      </w:r>
    </w:p>
    <w:p w:rsidR="00A72160" w:rsidRDefault="00A72160" w:rsidP="00A72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Pr="009040FF">
        <w:rPr>
          <w:sz w:val="28"/>
          <w:szCs w:val="28"/>
        </w:rPr>
        <w:t xml:space="preserve">о замене исправительных </w:t>
      </w:r>
      <w:r>
        <w:rPr>
          <w:sz w:val="28"/>
          <w:szCs w:val="28"/>
        </w:rPr>
        <w:t xml:space="preserve">работ </w:t>
      </w:r>
      <w:r w:rsidRPr="009040FF">
        <w:rPr>
          <w:sz w:val="28"/>
          <w:szCs w:val="28"/>
        </w:rPr>
        <w:t xml:space="preserve">лишением свободы </w:t>
      </w:r>
      <w:r>
        <w:rPr>
          <w:sz w:val="28"/>
          <w:szCs w:val="28"/>
        </w:rPr>
        <w:t>–</w:t>
      </w:r>
      <w:r w:rsidRPr="009040FF">
        <w:rPr>
          <w:sz w:val="28"/>
          <w:szCs w:val="28"/>
        </w:rPr>
        <w:t xml:space="preserve"> </w:t>
      </w:r>
      <w:r>
        <w:rPr>
          <w:sz w:val="28"/>
          <w:szCs w:val="28"/>
        </w:rPr>
        <w:t>29;</w:t>
      </w:r>
    </w:p>
    <w:p w:rsidR="00A72160" w:rsidRDefault="00032C2C" w:rsidP="00A72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="00093C45">
        <w:rPr>
          <w:sz w:val="28"/>
          <w:szCs w:val="28"/>
        </w:rPr>
        <w:t>о</w:t>
      </w:r>
      <w:r w:rsidR="00093C45" w:rsidRPr="00093C45">
        <w:rPr>
          <w:sz w:val="28"/>
          <w:szCs w:val="28"/>
        </w:rPr>
        <w:t xml:space="preserve"> разъяснении сомнений и неясностей, возникающих </w:t>
      </w:r>
      <w:r w:rsidR="00CC3949">
        <w:rPr>
          <w:sz w:val="28"/>
          <w:szCs w:val="28"/>
        </w:rPr>
        <w:br/>
      </w:r>
      <w:r w:rsidR="00093C45" w:rsidRPr="00093C45">
        <w:rPr>
          <w:sz w:val="28"/>
          <w:szCs w:val="28"/>
        </w:rPr>
        <w:t>при исполнении приговор</w:t>
      </w:r>
      <w:r w:rsidR="00093C45">
        <w:rPr>
          <w:sz w:val="28"/>
          <w:szCs w:val="28"/>
        </w:rPr>
        <w:t>а – 28;</w:t>
      </w:r>
    </w:p>
    <w:p w:rsidR="00093C45" w:rsidRDefault="00093C45" w:rsidP="00093C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Pr="009040FF">
        <w:rPr>
          <w:sz w:val="28"/>
          <w:szCs w:val="28"/>
        </w:rPr>
        <w:t xml:space="preserve">о замене </w:t>
      </w:r>
      <w:r>
        <w:rPr>
          <w:sz w:val="28"/>
          <w:szCs w:val="28"/>
        </w:rPr>
        <w:t xml:space="preserve">ограничения свободы </w:t>
      </w:r>
      <w:r w:rsidRPr="009040FF">
        <w:rPr>
          <w:sz w:val="28"/>
          <w:szCs w:val="28"/>
        </w:rPr>
        <w:t xml:space="preserve">лишением свободы </w:t>
      </w:r>
      <w:r>
        <w:rPr>
          <w:sz w:val="28"/>
          <w:szCs w:val="28"/>
        </w:rPr>
        <w:t>–</w:t>
      </w:r>
      <w:r w:rsidRPr="009040FF">
        <w:rPr>
          <w:sz w:val="28"/>
          <w:szCs w:val="28"/>
        </w:rPr>
        <w:t xml:space="preserve"> </w:t>
      </w:r>
      <w:r>
        <w:rPr>
          <w:sz w:val="28"/>
          <w:szCs w:val="28"/>
        </w:rPr>
        <w:t>17;</w:t>
      </w:r>
    </w:p>
    <w:p w:rsidR="00093C45" w:rsidRDefault="00093C45" w:rsidP="00A72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о</w:t>
      </w:r>
      <w:r w:rsidRPr="00093C45">
        <w:rPr>
          <w:sz w:val="28"/>
          <w:szCs w:val="28"/>
        </w:rPr>
        <w:t>б отсрочке исполнения приговора в связи с болезнью осужденного, тяжкими последствиями и другими исключительными обстоятельствами</w:t>
      </w:r>
      <w:r>
        <w:rPr>
          <w:sz w:val="28"/>
          <w:szCs w:val="28"/>
        </w:rPr>
        <w:t xml:space="preserve"> – 5;</w:t>
      </w:r>
    </w:p>
    <w:p w:rsidR="00093C45" w:rsidRDefault="00093C45" w:rsidP="00A72160">
      <w:pPr>
        <w:ind w:firstLine="708"/>
        <w:jc w:val="both"/>
        <w:rPr>
          <w:sz w:val="28"/>
        </w:rPr>
      </w:pPr>
      <w:r>
        <w:rPr>
          <w:sz w:val="28"/>
        </w:rPr>
        <w:t>материалы о</w:t>
      </w:r>
      <w:r w:rsidRPr="009B07F7">
        <w:rPr>
          <w:sz w:val="28"/>
        </w:rPr>
        <w:t>б отмене постановления о прекращении уголовного дела и назначенного судебного штрафа</w:t>
      </w:r>
      <w:r>
        <w:rPr>
          <w:sz w:val="28"/>
        </w:rPr>
        <w:t xml:space="preserve"> – 5; </w:t>
      </w:r>
    </w:p>
    <w:p w:rsidR="00093C45" w:rsidRDefault="00032C2C" w:rsidP="00A72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="00093C45">
        <w:rPr>
          <w:sz w:val="28"/>
          <w:szCs w:val="28"/>
        </w:rPr>
        <w:t>о</w:t>
      </w:r>
      <w:r w:rsidR="00093C45" w:rsidRPr="00093C45">
        <w:rPr>
          <w:sz w:val="28"/>
          <w:szCs w:val="28"/>
        </w:rPr>
        <w:t>б отсрочке или рассрочке уплаты штрафа, если немедленная уплата его является для осужденного невозможной</w:t>
      </w:r>
      <w:r w:rsidR="00093C45">
        <w:rPr>
          <w:sz w:val="28"/>
          <w:szCs w:val="28"/>
        </w:rPr>
        <w:t xml:space="preserve"> – 5;</w:t>
      </w:r>
    </w:p>
    <w:p w:rsidR="00093C45" w:rsidRDefault="00093C45" w:rsidP="00A72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материалы – 55.</w:t>
      </w:r>
    </w:p>
    <w:p w:rsidR="00E83BC2" w:rsidRPr="00167AFB" w:rsidRDefault="00E83BC2" w:rsidP="003937A8">
      <w:pPr>
        <w:ind w:firstLine="709"/>
        <w:jc w:val="both"/>
        <w:rPr>
          <w:sz w:val="10"/>
          <w:szCs w:val="10"/>
        </w:rPr>
      </w:pPr>
    </w:p>
    <w:p w:rsidR="009040FF" w:rsidRPr="009040FF" w:rsidRDefault="0088009B" w:rsidP="00C67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59C9" w:rsidRPr="009040FF">
        <w:rPr>
          <w:sz w:val="28"/>
          <w:szCs w:val="28"/>
        </w:rPr>
        <w:t>.3.</w:t>
      </w:r>
      <w:r w:rsidR="009040FF" w:rsidRPr="009040FF">
        <w:rPr>
          <w:sz w:val="28"/>
          <w:szCs w:val="28"/>
        </w:rPr>
        <w:t xml:space="preserve"> </w:t>
      </w:r>
      <w:r w:rsidR="009040FF" w:rsidRPr="003D6D90">
        <w:rPr>
          <w:sz w:val="28"/>
          <w:szCs w:val="28"/>
        </w:rPr>
        <w:t>Нагрузка и сроки рассмотрения уголовных дел.</w:t>
      </w:r>
    </w:p>
    <w:p w:rsidR="00DE14B7" w:rsidRPr="00DE14B7" w:rsidRDefault="00DE14B7" w:rsidP="00C6741A">
      <w:pPr>
        <w:ind w:firstLine="709"/>
        <w:jc w:val="both"/>
        <w:rPr>
          <w:sz w:val="28"/>
          <w:szCs w:val="28"/>
        </w:rPr>
      </w:pPr>
      <w:r w:rsidRPr="00DE14B7">
        <w:rPr>
          <w:sz w:val="28"/>
          <w:szCs w:val="28"/>
        </w:rPr>
        <w:t>Среднемесячная нагрузка на одного мирового судью составляет:</w:t>
      </w:r>
    </w:p>
    <w:p w:rsidR="00DE14B7" w:rsidRPr="008414B7" w:rsidRDefault="00DE14B7" w:rsidP="00C6741A">
      <w:pPr>
        <w:ind w:firstLine="709"/>
        <w:jc w:val="both"/>
        <w:rPr>
          <w:sz w:val="28"/>
          <w:szCs w:val="28"/>
        </w:rPr>
      </w:pPr>
      <w:r w:rsidRPr="008414B7">
        <w:rPr>
          <w:sz w:val="28"/>
          <w:szCs w:val="28"/>
        </w:rPr>
        <w:t>по поступившим делам</w:t>
      </w:r>
      <w:r w:rsidR="00082217" w:rsidRPr="008414B7">
        <w:rPr>
          <w:sz w:val="28"/>
          <w:szCs w:val="28"/>
        </w:rPr>
        <w:t xml:space="preserve"> </w:t>
      </w:r>
      <w:r w:rsidR="00B96938" w:rsidRPr="008414B7">
        <w:rPr>
          <w:sz w:val="28"/>
          <w:szCs w:val="28"/>
        </w:rPr>
        <w:t>–</w:t>
      </w:r>
      <w:r w:rsidR="00082217" w:rsidRPr="008414B7">
        <w:rPr>
          <w:sz w:val="28"/>
          <w:szCs w:val="28"/>
        </w:rPr>
        <w:t xml:space="preserve"> </w:t>
      </w:r>
      <w:r w:rsidR="00DE1344">
        <w:rPr>
          <w:sz w:val="28"/>
          <w:szCs w:val="28"/>
        </w:rPr>
        <w:t>2,8</w:t>
      </w:r>
      <w:r w:rsidRPr="008414B7">
        <w:rPr>
          <w:sz w:val="28"/>
          <w:szCs w:val="28"/>
        </w:rPr>
        <w:t xml:space="preserve"> дел</w:t>
      </w:r>
      <w:r w:rsidR="00123C2A" w:rsidRPr="008414B7">
        <w:rPr>
          <w:sz w:val="28"/>
          <w:szCs w:val="28"/>
        </w:rPr>
        <w:t xml:space="preserve"> </w:t>
      </w:r>
      <w:r w:rsidRPr="008414B7">
        <w:rPr>
          <w:sz w:val="28"/>
          <w:szCs w:val="28"/>
        </w:rPr>
        <w:t>(20</w:t>
      </w:r>
      <w:r w:rsidR="004B04C8">
        <w:rPr>
          <w:sz w:val="28"/>
          <w:szCs w:val="28"/>
        </w:rPr>
        <w:t>2</w:t>
      </w:r>
      <w:r w:rsidR="004705A7">
        <w:rPr>
          <w:sz w:val="28"/>
          <w:szCs w:val="28"/>
        </w:rPr>
        <w:t>2</w:t>
      </w:r>
      <w:r w:rsidRPr="008414B7">
        <w:rPr>
          <w:sz w:val="28"/>
          <w:szCs w:val="28"/>
        </w:rPr>
        <w:t xml:space="preserve"> год </w:t>
      </w:r>
      <w:r w:rsidR="00995AA6" w:rsidRPr="008414B7">
        <w:rPr>
          <w:sz w:val="28"/>
          <w:szCs w:val="28"/>
        </w:rPr>
        <w:t>–</w:t>
      </w:r>
      <w:r w:rsidRPr="008414B7">
        <w:rPr>
          <w:sz w:val="28"/>
          <w:szCs w:val="28"/>
        </w:rPr>
        <w:t xml:space="preserve"> </w:t>
      </w:r>
      <w:r w:rsidR="007848DD">
        <w:rPr>
          <w:sz w:val="28"/>
          <w:szCs w:val="28"/>
        </w:rPr>
        <w:t>3,</w:t>
      </w:r>
      <w:r w:rsidR="004705A7">
        <w:rPr>
          <w:sz w:val="28"/>
          <w:szCs w:val="28"/>
        </w:rPr>
        <w:t>1</w:t>
      </w:r>
      <w:r w:rsidRPr="008414B7">
        <w:rPr>
          <w:sz w:val="28"/>
          <w:szCs w:val="28"/>
        </w:rPr>
        <w:t xml:space="preserve"> дел</w:t>
      </w:r>
      <w:r w:rsidR="00DE1344">
        <w:rPr>
          <w:sz w:val="28"/>
          <w:szCs w:val="28"/>
        </w:rPr>
        <w:t>о</w:t>
      </w:r>
      <w:r w:rsidRPr="008414B7">
        <w:rPr>
          <w:sz w:val="28"/>
          <w:szCs w:val="28"/>
        </w:rPr>
        <w:t>);</w:t>
      </w:r>
    </w:p>
    <w:p w:rsidR="00DE14B7" w:rsidRDefault="00DE14B7" w:rsidP="00C6741A">
      <w:pPr>
        <w:ind w:firstLine="709"/>
        <w:jc w:val="both"/>
        <w:rPr>
          <w:sz w:val="28"/>
          <w:szCs w:val="28"/>
        </w:rPr>
      </w:pPr>
      <w:r w:rsidRPr="008414B7">
        <w:rPr>
          <w:sz w:val="28"/>
          <w:szCs w:val="28"/>
        </w:rPr>
        <w:t>по рассмотренным делам</w:t>
      </w:r>
      <w:r w:rsidR="00082217" w:rsidRPr="008414B7">
        <w:rPr>
          <w:sz w:val="28"/>
          <w:szCs w:val="28"/>
        </w:rPr>
        <w:t xml:space="preserve"> </w:t>
      </w:r>
      <w:r w:rsidR="00B96938" w:rsidRPr="008414B7">
        <w:rPr>
          <w:sz w:val="28"/>
          <w:szCs w:val="28"/>
        </w:rPr>
        <w:t>–</w:t>
      </w:r>
      <w:r w:rsidR="00082217">
        <w:rPr>
          <w:b/>
          <w:sz w:val="28"/>
          <w:szCs w:val="28"/>
        </w:rPr>
        <w:t xml:space="preserve"> </w:t>
      </w:r>
      <w:r w:rsidR="00DE1344">
        <w:rPr>
          <w:sz w:val="28"/>
          <w:szCs w:val="28"/>
        </w:rPr>
        <w:t>2,8</w:t>
      </w:r>
      <w:r w:rsidRPr="00B618C6">
        <w:rPr>
          <w:sz w:val="28"/>
          <w:szCs w:val="28"/>
        </w:rPr>
        <w:t xml:space="preserve"> дел (20</w:t>
      </w:r>
      <w:r w:rsidR="004B04C8">
        <w:rPr>
          <w:sz w:val="28"/>
          <w:szCs w:val="28"/>
        </w:rPr>
        <w:t>2</w:t>
      </w:r>
      <w:r w:rsidR="004705A7">
        <w:rPr>
          <w:sz w:val="28"/>
          <w:szCs w:val="28"/>
        </w:rPr>
        <w:t>2</w:t>
      </w:r>
      <w:r w:rsidRPr="00B618C6">
        <w:rPr>
          <w:sz w:val="28"/>
          <w:szCs w:val="28"/>
        </w:rPr>
        <w:t xml:space="preserve"> год </w:t>
      </w:r>
      <w:r w:rsidR="00995AA6">
        <w:rPr>
          <w:sz w:val="28"/>
          <w:szCs w:val="28"/>
        </w:rPr>
        <w:t>–</w:t>
      </w:r>
      <w:r w:rsidR="001F79F8">
        <w:rPr>
          <w:sz w:val="28"/>
          <w:szCs w:val="28"/>
        </w:rPr>
        <w:t xml:space="preserve"> </w:t>
      </w:r>
      <w:r w:rsidR="007848DD">
        <w:rPr>
          <w:sz w:val="28"/>
          <w:szCs w:val="28"/>
        </w:rPr>
        <w:t>3,</w:t>
      </w:r>
      <w:r w:rsidR="004705A7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B618C6">
        <w:rPr>
          <w:sz w:val="28"/>
          <w:szCs w:val="28"/>
        </w:rPr>
        <w:t>дел</w:t>
      </w:r>
      <w:r w:rsidR="004B04C8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B618C6">
        <w:rPr>
          <w:sz w:val="28"/>
          <w:szCs w:val="28"/>
        </w:rPr>
        <w:t>.</w:t>
      </w:r>
      <w:r w:rsidR="00123C2A">
        <w:rPr>
          <w:sz w:val="28"/>
          <w:szCs w:val="28"/>
        </w:rPr>
        <w:t xml:space="preserve"> </w:t>
      </w:r>
    </w:p>
    <w:p w:rsidR="00161303" w:rsidRPr="00B618C6" w:rsidRDefault="00161303" w:rsidP="00C6741A">
      <w:pPr>
        <w:ind w:firstLine="709"/>
        <w:jc w:val="both"/>
        <w:rPr>
          <w:sz w:val="28"/>
          <w:szCs w:val="28"/>
        </w:rPr>
      </w:pPr>
    </w:p>
    <w:p w:rsidR="00DE14B7" w:rsidRPr="00331499" w:rsidRDefault="00236942" w:rsidP="00595DF2">
      <w:pPr>
        <w:jc w:val="center"/>
        <w:rPr>
          <w:szCs w:val="28"/>
        </w:rPr>
      </w:pPr>
      <w:r w:rsidRPr="00897D03">
        <w:rPr>
          <w:noProof/>
        </w:rPr>
        <w:lastRenderedPageBreak/>
        <w:drawing>
          <wp:inline distT="0" distB="0" distL="0" distR="0">
            <wp:extent cx="5760085" cy="2520315"/>
            <wp:effectExtent l="0" t="0" r="12065" b="13335"/>
            <wp:docPr id="1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425AD" w:rsidRDefault="00715497" w:rsidP="00C6741A">
      <w:pPr>
        <w:ind w:firstLine="709"/>
        <w:jc w:val="both"/>
        <w:rPr>
          <w:sz w:val="28"/>
          <w:szCs w:val="28"/>
        </w:rPr>
      </w:pPr>
      <w:r w:rsidRPr="007F6CF1">
        <w:rPr>
          <w:sz w:val="28"/>
          <w:szCs w:val="28"/>
        </w:rPr>
        <w:t>С нагрузкой</w:t>
      </w:r>
      <w:r w:rsidR="00E26724">
        <w:rPr>
          <w:sz w:val="28"/>
          <w:szCs w:val="28"/>
        </w:rPr>
        <w:t xml:space="preserve"> в 2 и более раза </w:t>
      </w:r>
      <w:r w:rsidR="00260337">
        <w:rPr>
          <w:sz w:val="28"/>
          <w:szCs w:val="28"/>
        </w:rPr>
        <w:t>превышающей</w:t>
      </w:r>
      <w:r w:rsidR="00E26724">
        <w:rPr>
          <w:sz w:val="28"/>
          <w:szCs w:val="28"/>
        </w:rPr>
        <w:t xml:space="preserve"> среднеокружно</w:t>
      </w:r>
      <w:r w:rsidR="00260337">
        <w:rPr>
          <w:sz w:val="28"/>
          <w:szCs w:val="28"/>
        </w:rPr>
        <w:t>й</w:t>
      </w:r>
      <w:r w:rsidR="00E26724">
        <w:rPr>
          <w:sz w:val="28"/>
          <w:szCs w:val="28"/>
        </w:rPr>
        <w:t xml:space="preserve"> показател</w:t>
      </w:r>
      <w:r w:rsidR="00260337">
        <w:rPr>
          <w:sz w:val="28"/>
          <w:szCs w:val="28"/>
        </w:rPr>
        <w:t>ь</w:t>
      </w:r>
      <w:r w:rsidR="00E26724">
        <w:rPr>
          <w:sz w:val="28"/>
          <w:szCs w:val="28"/>
        </w:rPr>
        <w:t xml:space="preserve"> </w:t>
      </w:r>
      <w:r w:rsidRPr="007F6CF1">
        <w:rPr>
          <w:sz w:val="28"/>
          <w:szCs w:val="28"/>
        </w:rPr>
        <w:t xml:space="preserve">уголовные дела </w:t>
      </w:r>
      <w:r w:rsidR="00E26724" w:rsidRPr="007F6CF1">
        <w:rPr>
          <w:sz w:val="28"/>
          <w:szCs w:val="28"/>
        </w:rPr>
        <w:t>рассматривал</w:t>
      </w:r>
      <w:r w:rsidR="00E26724">
        <w:rPr>
          <w:sz w:val="28"/>
          <w:szCs w:val="28"/>
        </w:rPr>
        <w:t>и</w:t>
      </w:r>
      <w:r w:rsidR="00E26724" w:rsidRPr="007F6CF1">
        <w:rPr>
          <w:sz w:val="28"/>
          <w:szCs w:val="28"/>
        </w:rPr>
        <w:t xml:space="preserve"> </w:t>
      </w:r>
      <w:r>
        <w:rPr>
          <w:sz w:val="28"/>
          <w:szCs w:val="28"/>
        </w:rPr>
        <w:t>миров</w:t>
      </w:r>
      <w:r w:rsidR="00A425AD">
        <w:rPr>
          <w:sz w:val="28"/>
          <w:szCs w:val="28"/>
        </w:rPr>
        <w:t>ые судьи:</w:t>
      </w:r>
    </w:p>
    <w:p w:rsidR="00F56943" w:rsidRDefault="00F56943" w:rsidP="00E310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Биктимирова С.Т. (судебный участок № 6 Нефтею</w:t>
      </w:r>
      <w:r w:rsidR="00E03524">
        <w:rPr>
          <w:sz w:val="28"/>
          <w:szCs w:val="28"/>
        </w:rPr>
        <w:t>ганского судебного района) – 6,</w:t>
      </w:r>
      <w:r>
        <w:rPr>
          <w:sz w:val="28"/>
          <w:szCs w:val="28"/>
        </w:rPr>
        <w:t>8 дел в месяц;</w:t>
      </w:r>
    </w:p>
    <w:p w:rsidR="00F56943" w:rsidRDefault="00F56943" w:rsidP="00F5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Патрин А.Г. (судебный участок № 1 Сургутского судебного района (п. Солнечный) – 6,7 дел в месяц.</w:t>
      </w:r>
      <w:r w:rsidRPr="008705F2">
        <w:rPr>
          <w:sz w:val="28"/>
          <w:szCs w:val="28"/>
        </w:rPr>
        <w:t xml:space="preserve"> </w:t>
      </w:r>
    </w:p>
    <w:p w:rsidR="00F76D1F" w:rsidRPr="009040FF" w:rsidRDefault="00F13DAE" w:rsidP="00C6741A">
      <w:pPr>
        <w:ind w:firstLine="709"/>
        <w:jc w:val="both"/>
        <w:rPr>
          <w:sz w:val="28"/>
          <w:szCs w:val="28"/>
        </w:rPr>
      </w:pPr>
      <w:r w:rsidRPr="009040FF">
        <w:rPr>
          <w:sz w:val="28"/>
          <w:szCs w:val="28"/>
        </w:rPr>
        <w:t xml:space="preserve">С нарушением процессуальных сроков рассмотрено </w:t>
      </w:r>
      <w:r w:rsidR="004F6C73">
        <w:rPr>
          <w:sz w:val="28"/>
          <w:szCs w:val="28"/>
        </w:rPr>
        <w:t>1</w:t>
      </w:r>
      <w:r w:rsidR="00E3109C">
        <w:rPr>
          <w:sz w:val="28"/>
          <w:szCs w:val="28"/>
        </w:rPr>
        <w:t xml:space="preserve"> </w:t>
      </w:r>
      <w:r w:rsidRPr="009040FF">
        <w:rPr>
          <w:sz w:val="28"/>
          <w:szCs w:val="28"/>
        </w:rPr>
        <w:t>дел</w:t>
      </w:r>
      <w:r w:rsidR="004F6C73">
        <w:rPr>
          <w:sz w:val="28"/>
          <w:szCs w:val="28"/>
        </w:rPr>
        <w:t>о</w:t>
      </w:r>
      <w:r w:rsidR="00075FB6">
        <w:rPr>
          <w:sz w:val="28"/>
          <w:szCs w:val="28"/>
        </w:rPr>
        <w:t xml:space="preserve"> </w:t>
      </w:r>
      <w:r w:rsidR="00C8278E">
        <w:rPr>
          <w:sz w:val="28"/>
          <w:szCs w:val="28"/>
        </w:rPr>
        <w:br/>
      </w:r>
      <w:r w:rsidRPr="009040FF">
        <w:rPr>
          <w:sz w:val="28"/>
          <w:szCs w:val="28"/>
        </w:rPr>
        <w:t>(</w:t>
      </w:r>
      <w:r w:rsidR="00E26724">
        <w:rPr>
          <w:sz w:val="28"/>
          <w:szCs w:val="28"/>
        </w:rPr>
        <w:t>202</w:t>
      </w:r>
      <w:r w:rsidR="004F6C73">
        <w:rPr>
          <w:sz w:val="28"/>
          <w:szCs w:val="28"/>
        </w:rPr>
        <w:t>2</w:t>
      </w:r>
      <w:r w:rsidR="00504DF9" w:rsidRPr="009040FF">
        <w:rPr>
          <w:sz w:val="28"/>
          <w:szCs w:val="28"/>
        </w:rPr>
        <w:t> </w:t>
      </w:r>
      <w:r w:rsidR="00E6427E" w:rsidRPr="009040FF">
        <w:rPr>
          <w:sz w:val="28"/>
          <w:szCs w:val="28"/>
        </w:rPr>
        <w:t>год</w:t>
      </w:r>
      <w:r w:rsidRPr="009040FF">
        <w:rPr>
          <w:sz w:val="28"/>
          <w:szCs w:val="28"/>
        </w:rPr>
        <w:t xml:space="preserve"> </w:t>
      </w:r>
      <w:r w:rsidR="00FB311A">
        <w:rPr>
          <w:sz w:val="28"/>
          <w:szCs w:val="28"/>
        </w:rPr>
        <w:t>–</w:t>
      </w:r>
      <w:r w:rsidR="00154AAF">
        <w:rPr>
          <w:sz w:val="28"/>
          <w:szCs w:val="28"/>
        </w:rPr>
        <w:t xml:space="preserve"> </w:t>
      </w:r>
      <w:r w:rsidR="004F6C73">
        <w:rPr>
          <w:sz w:val="28"/>
          <w:szCs w:val="28"/>
        </w:rPr>
        <w:t>2</w:t>
      </w:r>
      <w:r w:rsidR="00154AAF">
        <w:rPr>
          <w:sz w:val="28"/>
          <w:szCs w:val="28"/>
        </w:rPr>
        <w:t xml:space="preserve"> дел</w:t>
      </w:r>
      <w:r w:rsidR="004F6C73">
        <w:rPr>
          <w:sz w:val="28"/>
          <w:szCs w:val="28"/>
        </w:rPr>
        <w:t>а</w:t>
      </w:r>
      <w:r w:rsidR="00154AAF">
        <w:rPr>
          <w:sz w:val="28"/>
          <w:szCs w:val="28"/>
        </w:rPr>
        <w:t>)</w:t>
      </w:r>
      <w:r w:rsidRPr="009040FF">
        <w:rPr>
          <w:sz w:val="28"/>
          <w:szCs w:val="28"/>
        </w:rPr>
        <w:t>.</w:t>
      </w:r>
    </w:p>
    <w:p w:rsidR="00E3109C" w:rsidRPr="00C11F32" w:rsidRDefault="008B2675" w:rsidP="007D281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109C" w:rsidRPr="00C11F32">
        <w:rPr>
          <w:sz w:val="28"/>
          <w:szCs w:val="28"/>
        </w:rPr>
        <w:t>Общая продолжительность нахождения дел в производстве миров</w:t>
      </w:r>
      <w:r w:rsidR="00E3109C">
        <w:rPr>
          <w:sz w:val="28"/>
          <w:szCs w:val="28"/>
        </w:rPr>
        <w:t>ых</w:t>
      </w:r>
      <w:r w:rsidR="00E3109C" w:rsidRPr="00C11F32">
        <w:rPr>
          <w:sz w:val="28"/>
          <w:szCs w:val="28"/>
        </w:rPr>
        <w:t xml:space="preserve"> суд</w:t>
      </w:r>
      <w:r w:rsidR="00E3109C">
        <w:rPr>
          <w:sz w:val="28"/>
          <w:szCs w:val="28"/>
        </w:rPr>
        <w:t>ей (</w:t>
      </w:r>
      <w:r w:rsidR="00E3109C" w:rsidRPr="008B2675">
        <w:rPr>
          <w:sz w:val="28"/>
          <w:szCs w:val="28"/>
        </w:rPr>
        <w:t>исключая срок приостановления</w:t>
      </w:r>
      <w:r w:rsidR="00E3109C">
        <w:rPr>
          <w:sz w:val="28"/>
          <w:szCs w:val="28"/>
        </w:rPr>
        <w:t>)</w:t>
      </w:r>
      <w:r w:rsidR="00E3109C" w:rsidRPr="008B2675">
        <w:rPr>
          <w:sz w:val="28"/>
          <w:szCs w:val="28"/>
        </w:rPr>
        <w:t xml:space="preserve"> </w:t>
      </w:r>
      <w:r w:rsidR="00E3109C" w:rsidRPr="00C11F32">
        <w:rPr>
          <w:sz w:val="28"/>
          <w:szCs w:val="28"/>
        </w:rPr>
        <w:t>составила:</w:t>
      </w:r>
    </w:p>
    <w:p w:rsidR="00E3109C" w:rsidRPr="00C11F32" w:rsidRDefault="00E3109C" w:rsidP="00E3109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11F32">
        <w:rPr>
          <w:sz w:val="28"/>
          <w:szCs w:val="28"/>
        </w:rPr>
        <w:t xml:space="preserve">до </w:t>
      </w:r>
      <w:r w:rsidR="000C3494">
        <w:rPr>
          <w:sz w:val="28"/>
          <w:szCs w:val="28"/>
        </w:rPr>
        <w:t>полутора</w:t>
      </w:r>
      <w:r w:rsidRPr="00C11F32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– 1 </w:t>
      </w:r>
      <w:r w:rsidR="004F6C73">
        <w:rPr>
          <w:sz w:val="28"/>
          <w:szCs w:val="28"/>
        </w:rPr>
        <w:t>370</w:t>
      </w:r>
      <w:r>
        <w:rPr>
          <w:sz w:val="28"/>
          <w:szCs w:val="28"/>
        </w:rPr>
        <w:t xml:space="preserve"> дел (62,</w:t>
      </w:r>
      <w:r w:rsidR="004F6C73">
        <w:rPr>
          <w:sz w:val="28"/>
          <w:szCs w:val="28"/>
        </w:rPr>
        <w:t>8</w:t>
      </w:r>
      <w:r>
        <w:rPr>
          <w:sz w:val="28"/>
          <w:szCs w:val="28"/>
        </w:rPr>
        <w:t xml:space="preserve"> %)</w:t>
      </w:r>
      <w:r w:rsidRPr="00C11F32">
        <w:rPr>
          <w:sz w:val="28"/>
          <w:szCs w:val="28"/>
        </w:rPr>
        <w:t xml:space="preserve">; </w:t>
      </w:r>
    </w:p>
    <w:p w:rsidR="00E3109C" w:rsidRPr="00C11F32" w:rsidRDefault="00E3109C" w:rsidP="00E3109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11F32">
        <w:rPr>
          <w:sz w:val="28"/>
          <w:szCs w:val="28"/>
        </w:rPr>
        <w:t xml:space="preserve">свыше </w:t>
      </w:r>
      <w:r>
        <w:rPr>
          <w:sz w:val="28"/>
          <w:szCs w:val="28"/>
        </w:rPr>
        <w:t xml:space="preserve">полутора </w:t>
      </w:r>
      <w:r w:rsidRPr="00C11F32">
        <w:rPr>
          <w:sz w:val="28"/>
          <w:szCs w:val="28"/>
        </w:rPr>
        <w:t xml:space="preserve">до </w:t>
      </w:r>
      <w:r>
        <w:rPr>
          <w:sz w:val="28"/>
          <w:szCs w:val="28"/>
        </w:rPr>
        <w:t>трех</w:t>
      </w:r>
      <w:r w:rsidRPr="00C11F32">
        <w:rPr>
          <w:sz w:val="28"/>
          <w:szCs w:val="28"/>
        </w:rPr>
        <w:t xml:space="preserve"> месяцев включительно </w:t>
      </w:r>
      <w:r>
        <w:rPr>
          <w:sz w:val="28"/>
          <w:szCs w:val="28"/>
        </w:rPr>
        <w:t xml:space="preserve">– </w:t>
      </w:r>
      <w:r w:rsidR="004F6C73">
        <w:rPr>
          <w:sz w:val="28"/>
          <w:szCs w:val="28"/>
        </w:rPr>
        <w:t>433</w:t>
      </w:r>
      <w:r>
        <w:rPr>
          <w:sz w:val="28"/>
          <w:szCs w:val="28"/>
        </w:rPr>
        <w:t xml:space="preserve"> дел</w:t>
      </w:r>
      <w:r w:rsidR="00214BD2">
        <w:rPr>
          <w:sz w:val="28"/>
          <w:szCs w:val="28"/>
        </w:rPr>
        <w:t>а</w:t>
      </w:r>
      <w:r>
        <w:rPr>
          <w:sz w:val="28"/>
          <w:szCs w:val="28"/>
        </w:rPr>
        <w:t xml:space="preserve"> (19,</w:t>
      </w:r>
      <w:r w:rsidR="004F6C73">
        <w:rPr>
          <w:sz w:val="28"/>
          <w:szCs w:val="28"/>
        </w:rPr>
        <w:t>9</w:t>
      </w:r>
      <w:r>
        <w:rPr>
          <w:sz w:val="28"/>
          <w:szCs w:val="28"/>
        </w:rPr>
        <w:t xml:space="preserve"> %)</w:t>
      </w:r>
      <w:r w:rsidRPr="00C11F32">
        <w:rPr>
          <w:sz w:val="28"/>
          <w:szCs w:val="28"/>
        </w:rPr>
        <w:t xml:space="preserve">; </w:t>
      </w:r>
    </w:p>
    <w:p w:rsidR="00E3109C" w:rsidRPr="00C11F32" w:rsidRDefault="00E3109C" w:rsidP="00E3109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11F32">
        <w:rPr>
          <w:sz w:val="28"/>
          <w:szCs w:val="28"/>
        </w:rPr>
        <w:t xml:space="preserve">свыше </w:t>
      </w:r>
      <w:r>
        <w:rPr>
          <w:sz w:val="28"/>
          <w:szCs w:val="28"/>
        </w:rPr>
        <w:t>трех</w:t>
      </w:r>
      <w:r w:rsidRPr="00C11F32">
        <w:rPr>
          <w:sz w:val="28"/>
          <w:szCs w:val="28"/>
        </w:rPr>
        <w:t xml:space="preserve"> месяцев до </w:t>
      </w:r>
      <w:r>
        <w:rPr>
          <w:sz w:val="28"/>
          <w:szCs w:val="28"/>
        </w:rPr>
        <w:t>одного</w:t>
      </w:r>
      <w:r w:rsidRPr="00C11F32">
        <w:rPr>
          <w:sz w:val="28"/>
          <w:szCs w:val="28"/>
        </w:rPr>
        <w:t xml:space="preserve"> года включительно </w:t>
      </w:r>
      <w:r>
        <w:rPr>
          <w:sz w:val="28"/>
          <w:szCs w:val="28"/>
        </w:rPr>
        <w:t>–</w:t>
      </w:r>
      <w:r w:rsidRPr="00C11F32">
        <w:rPr>
          <w:sz w:val="28"/>
          <w:szCs w:val="28"/>
        </w:rPr>
        <w:t xml:space="preserve"> </w:t>
      </w:r>
      <w:r w:rsidR="004F6C73">
        <w:rPr>
          <w:sz w:val="28"/>
          <w:szCs w:val="28"/>
        </w:rPr>
        <w:t>347</w:t>
      </w:r>
      <w:r>
        <w:rPr>
          <w:sz w:val="28"/>
          <w:szCs w:val="28"/>
        </w:rPr>
        <w:t xml:space="preserve"> дел (1</w:t>
      </w:r>
      <w:r w:rsidR="004F6C73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4F6C73">
        <w:rPr>
          <w:sz w:val="28"/>
          <w:szCs w:val="28"/>
        </w:rPr>
        <w:t>9</w:t>
      </w:r>
      <w:r>
        <w:rPr>
          <w:sz w:val="28"/>
          <w:szCs w:val="28"/>
        </w:rPr>
        <w:t xml:space="preserve"> %)</w:t>
      </w:r>
      <w:r w:rsidRPr="00C11F32">
        <w:rPr>
          <w:sz w:val="28"/>
          <w:szCs w:val="28"/>
        </w:rPr>
        <w:t xml:space="preserve">; </w:t>
      </w:r>
    </w:p>
    <w:p w:rsidR="00E3109C" w:rsidRDefault="00E3109C" w:rsidP="00E3109C">
      <w:pPr>
        <w:tabs>
          <w:tab w:val="left" w:pos="1620"/>
          <w:tab w:val="left" w:pos="9355"/>
        </w:tabs>
        <w:ind w:right="-5" w:firstLine="709"/>
        <w:jc w:val="both"/>
        <w:rPr>
          <w:sz w:val="28"/>
          <w:szCs w:val="28"/>
        </w:rPr>
      </w:pPr>
      <w:r w:rsidRPr="00C11F32">
        <w:rPr>
          <w:sz w:val="28"/>
          <w:szCs w:val="28"/>
        </w:rPr>
        <w:t xml:space="preserve">свыше </w:t>
      </w:r>
      <w:r>
        <w:rPr>
          <w:sz w:val="28"/>
          <w:szCs w:val="28"/>
        </w:rPr>
        <w:t>одного</w:t>
      </w:r>
      <w:r w:rsidRPr="00C11F32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двух</w:t>
      </w:r>
      <w:r w:rsidRPr="00C11F32">
        <w:rPr>
          <w:sz w:val="28"/>
          <w:szCs w:val="28"/>
        </w:rPr>
        <w:t xml:space="preserve"> лет включительно </w:t>
      </w:r>
      <w:r>
        <w:rPr>
          <w:sz w:val="28"/>
          <w:szCs w:val="28"/>
        </w:rPr>
        <w:t xml:space="preserve">– </w:t>
      </w:r>
      <w:r w:rsidR="004F6C73">
        <w:rPr>
          <w:sz w:val="28"/>
          <w:szCs w:val="28"/>
        </w:rPr>
        <w:t>27</w:t>
      </w:r>
      <w:r>
        <w:rPr>
          <w:sz w:val="28"/>
          <w:szCs w:val="28"/>
        </w:rPr>
        <w:t xml:space="preserve"> дел (1,2 %);</w:t>
      </w:r>
    </w:p>
    <w:p w:rsidR="00E3109C" w:rsidRDefault="00E3109C" w:rsidP="00E3109C">
      <w:pPr>
        <w:ind w:firstLine="720"/>
        <w:jc w:val="both"/>
        <w:rPr>
          <w:sz w:val="28"/>
          <w:szCs w:val="28"/>
        </w:rPr>
      </w:pPr>
      <w:r w:rsidRPr="00E3109C">
        <w:rPr>
          <w:sz w:val="28"/>
          <w:szCs w:val="28"/>
        </w:rPr>
        <w:t xml:space="preserve">свыше </w:t>
      </w:r>
      <w:r>
        <w:rPr>
          <w:sz w:val="28"/>
          <w:szCs w:val="28"/>
        </w:rPr>
        <w:t>двух</w:t>
      </w:r>
      <w:r w:rsidRPr="00E3109C">
        <w:rPr>
          <w:sz w:val="28"/>
          <w:szCs w:val="28"/>
        </w:rPr>
        <w:t xml:space="preserve"> лет до </w:t>
      </w:r>
      <w:r>
        <w:rPr>
          <w:sz w:val="28"/>
          <w:szCs w:val="28"/>
        </w:rPr>
        <w:t>трех</w:t>
      </w:r>
      <w:r w:rsidRPr="00E3109C">
        <w:rPr>
          <w:sz w:val="28"/>
          <w:szCs w:val="28"/>
        </w:rPr>
        <w:t xml:space="preserve"> лет включительно</w:t>
      </w:r>
      <w:r>
        <w:rPr>
          <w:sz w:val="28"/>
          <w:szCs w:val="28"/>
        </w:rPr>
        <w:t xml:space="preserve"> – </w:t>
      </w:r>
      <w:r w:rsidR="004F6C73">
        <w:rPr>
          <w:sz w:val="28"/>
          <w:szCs w:val="28"/>
        </w:rPr>
        <w:t>4</w:t>
      </w:r>
      <w:r>
        <w:rPr>
          <w:sz w:val="28"/>
          <w:szCs w:val="28"/>
        </w:rPr>
        <w:t xml:space="preserve"> дел</w:t>
      </w:r>
      <w:r w:rsidR="004F6C73">
        <w:rPr>
          <w:sz w:val="28"/>
          <w:szCs w:val="28"/>
        </w:rPr>
        <w:t>а.</w:t>
      </w:r>
    </w:p>
    <w:p w:rsidR="00E3109C" w:rsidRPr="00E3109C" w:rsidRDefault="00E3109C" w:rsidP="00E3109C">
      <w:pPr>
        <w:ind w:firstLine="720"/>
        <w:jc w:val="both"/>
        <w:rPr>
          <w:sz w:val="10"/>
          <w:szCs w:val="10"/>
        </w:rPr>
      </w:pPr>
    </w:p>
    <w:p w:rsidR="00E3109C" w:rsidRPr="009040FF" w:rsidRDefault="00E3109C" w:rsidP="00E3109C">
      <w:pPr>
        <w:ind w:firstLine="720"/>
        <w:jc w:val="both"/>
        <w:rPr>
          <w:sz w:val="28"/>
          <w:szCs w:val="28"/>
        </w:rPr>
      </w:pPr>
      <w:r w:rsidRPr="009040FF">
        <w:rPr>
          <w:sz w:val="28"/>
          <w:szCs w:val="28"/>
        </w:rPr>
        <w:t xml:space="preserve">Остаток нерассмотренных уголовных дел на конец отчетного периода составил </w:t>
      </w:r>
      <w:r w:rsidR="00ED65B7">
        <w:rPr>
          <w:sz w:val="28"/>
          <w:szCs w:val="28"/>
        </w:rPr>
        <w:t>402</w:t>
      </w:r>
      <w:r>
        <w:rPr>
          <w:sz w:val="28"/>
          <w:szCs w:val="28"/>
        </w:rPr>
        <w:t xml:space="preserve"> дела или </w:t>
      </w:r>
      <w:r w:rsidR="00ED65B7">
        <w:rPr>
          <w:sz w:val="28"/>
          <w:szCs w:val="28"/>
        </w:rPr>
        <w:t>15,5</w:t>
      </w:r>
      <w:r>
        <w:rPr>
          <w:sz w:val="28"/>
          <w:szCs w:val="28"/>
        </w:rPr>
        <w:t xml:space="preserve"> % от общего количества зарегистрированных в 202</w:t>
      </w:r>
      <w:r w:rsidR="00214BD2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904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уголовных дел </w:t>
      </w:r>
      <w:r w:rsidRPr="009040FF">
        <w:rPr>
          <w:sz w:val="28"/>
          <w:szCs w:val="28"/>
        </w:rPr>
        <w:t>(20</w:t>
      </w:r>
      <w:r>
        <w:rPr>
          <w:sz w:val="28"/>
          <w:szCs w:val="28"/>
        </w:rPr>
        <w:t>2</w:t>
      </w:r>
      <w:r w:rsidR="00ED65B7">
        <w:rPr>
          <w:sz w:val="28"/>
          <w:szCs w:val="28"/>
        </w:rPr>
        <w:t>2</w:t>
      </w:r>
      <w:r w:rsidRPr="009040F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9040FF">
        <w:rPr>
          <w:sz w:val="28"/>
          <w:szCs w:val="28"/>
        </w:rPr>
        <w:t xml:space="preserve"> </w:t>
      </w:r>
      <w:r w:rsidR="00ED65B7">
        <w:rPr>
          <w:sz w:val="28"/>
          <w:szCs w:val="28"/>
        </w:rPr>
        <w:t>374</w:t>
      </w:r>
      <w:r w:rsidRPr="009040FF">
        <w:rPr>
          <w:sz w:val="28"/>
          <w:szCs w:val="28"/>
        </w:rPr>
        <w:t xml:space="preserve"> дел</w:t>
      </w:r>
      <w:r w:rsidR="00ED65B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C3949">
        <w:rPr>
          <w:sz w:val="28"/>
          <w:szCs w:val="28"/>
        </w:rPr>
        <w:br/>
      </w:r>
      <w:r>
        <w:rPr>
          <w:sz w:val="28"/>
          <w:szCs w:val="28"/>
        </w:rPr>
        <w:t>или 13,</w:t>
      </w:r>
      <w:r w:rsidR="00ED65B7">
        <w:rPr>
          <w:sz w:val="28"/>
          <w:szCs w:val="28"/>
        </w:rPr>
        <w:t>1</w:t>
      </w:r>
      <w:r>
        <w:rPr>
          <w:sz w:val="28"/>
          <w:szCs w:val="28"/>
        </w:rPr>
        <w:t xml:space="preserve"> %</w:t>
      </w:r>
      <w:r w:rsidRPr="009040FF">
        <w:rPr>
          <w:sz w:val="28"/>
          <w:szCs w:val="28"/>
        </w:rPr>
        <w:t>).</w:t>
      </w:r>
    </w:p>
    <w:p w:rsidR="00167AFB" w:rsidRPr="006721C4" w:rsidRDefault="00E3109C" w:rsidP="00E24DC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7AFB">
        <w:rPr>
          <w:sz w:val="28"/>
          <w:szCs w:val="28"/>
        </w:rPr>
        <w:t xml:space="preserve">При рассмотрении </w:t>
      </w:r>
      <w:r w:rsidR="00C8278E">
        <w:rPr>
          <w:sz w:val="28"/>
          <w:szCs w:val="28"/>
        </w:rPr>
        <w:t>9</w:t>
      </w:r>
      <w:r w:rsidR="00167AFB">
        <w:rPr>
          <w:sz w:val="28"/>
          <w:szCs w:val="28"/>
        </w:rPr>
        <w:t xml:space="preserve"> уголовных дел в судебных заседаниях мировыми судьями были использованы средства видео-конференц-связи.</w:t>
      </w:r>
    </w:p>
    <w:p w:rsidR="00A13157" w:rsidRPr="00167AFB" w:rsidRDefault="00A13157" w:rsidP="00C6741A">
      <w:pPr>
        <w:tabs>
          <w:tab w:val="left" w:pos="1620"/>
          <w:tab w:val="left" w:pos="9355"/>
        </w:tabs>
        <w:ind w:right="-5" w:firstLine="709"/>
        <w:jc w:val="both"/>
        <w:rPr>
          <w:sz w:val="10"/>
          <w:szCs w:val="10"/>
        </w:rPr>
      </w:pPr>
    </w:p>
    <w:p w:rsidR="00A82047" w:rsidRDefault="00A82047" w:rsidP="00C6741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4A0C62" w:rsidRPr="00C43034" w:rsidRDefault="008C4FD5" w:rsidP="001513EC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A0C62">
        <w:rPr>
          <w:b/>
          <w:sz w:val="28"/>
          <w:szCs w:val="28"/>
        </w:rPr>
        <w:t xml:space="preserve">. </w:t>
      </w:r>
      <w:r w:rsidR="004A0C62" w:rsidRPr="00C43034">
        <w:rPr>
          <w:b/>
          <w:sz w:val="28"/>
          <w:szCs w:val="28"/>
        </w:rPr>
        <w:t>Рассмотрение гражданских</w:t>
      </w:r>
      <w:r w:rsidR="00EC16E6" w:rsidRPr="00C43034">
        <w:rPr>
          <w:b/>
          <w:sz w:val="28"/>
          <w:szCs w:val="28"/>
        </w:rPr>
        <w:t xml:space="preserve"> </w:t>
      </w:r>
      <w:r w:rsidR="004A0C62" w:rsidRPr="00C43034">
        <w:rPr>
          <w:b/>
          <w:sz w:val="28"/>
          <w:szCs w:val="28"/>
        </w:rPr>
        <w:t>дел</w:t>
      </w:r>
    </w:p>
    <w:p w:rsidR="004A0C62" w:rsidRPr="0007097C" w:rsidRDefault="004A0C62" w:rsidP="00C6741A">
      <w:pPr>
        <w:ind w:firstLine="709"/>
        <w:jc w:val="both"/>
        <w:rPr>
          <w:b/>
          <w:sz w:val="28"/>
          <w:szCs w:val="28"/>
        </w:rPr>
      </w:pPr>
    </w:p>
    <w:p w:rsidR="003C53D2" w:rsidRDefault="007C1338" w:rsidP="007C1338">
      <w:pPr>
        <w:ind w:firstLine="709"/>
        <w:jc w:val="both"/>
        <w:rPr>
          <w:sz w:val="28"/>
          <w:szCs w:val="28"/>
        </w:rPr>
      </w:pPr>
      <w:r w:rsidRPr="00C43034">
        <w:rPr>
          <w:sz w:val="28"/>
          <w:szCs w:val="28"/>
        </w:rPr>
        <w:t>3</w:t>
      </w:r>
      <w:r w:rsidR="00070EF3" w:rsidRPr="00C43034">
        <w:rPr>
          <w:sz w:val="28"/>
          <w:szCs w:val="28"/>
        </w:rPr>
        <w:t xml:space="preserve">.1. </w:t>
      </w:r>
      <w:r w:rsidR="009B4EBC">
        <w:rPr>
          <w:sz w:val="28"/>
          <w:szCs w:val="28"/>
        </w:rPr>
        <w:t xml:space="preserve">Число </w:t>
      </w:r>
      <w:r w:rsidR="00902598">
        <w:rPr>
          <w:sz w:val="28"/>
          <w:szCs w:val="28"/>
        </w:rPr>
        <w:t xml:space="preserve">поступивших </w:t>
      </w:r>
      <w:r w:rsidR="007D317B">
        <w:rPr>
          <w:sz w:val="28"/>
          <w:szCs w:val="28"/>
        </w:rPr>
        <w:t xml:space="preserve">на рассмотрение </w:t>
      </w:r>
      <w:r w:rsidR="009B4EBC">
        <w:rPr>
          <w:sz w:val="28"/>
          <w:szCs w:val="28"/>
        </w:rPr>
        <w:t xml:space="preserve">к мировым </w:t>
      </w:r>
      <w:r w:rsidR="00A96977">
        <w:rPr>
          <w:sz w:val="28"/>
          <w:szCs w:val="28"/>
        </w:rPr>
        <w:t xml:space="preserve">судьям </w:t>
      </w:r>
      <w:r w:rsidR="00902598">
        <w:rPr>
          <w:sz w:val="28"/>
          <w:szCs w:val="28"/>
        </w:rPr>
        <w:t xml:space="preserve">гражданских дел </w:t>
      </w:r>
      <w:r w:rsidR="00A67B13">
        <w:rPr>
          <w:sz w:val="28"/>
          <w:szCs w:val="28"/>
        </w:rPr>
        <w:t xml:space="preserve">в сравнении с 2022 годом </w:t>
      </w:r>
      <w:r w:rsidR="00902598">
        <w:rPr>
          <w:sz w:val="28"/>
          <w:szCs w:val="28"/>
        </w:rPr>
        <w:t>возросло на 10,9 %</w:t>
      </w:r>
      <w:r w:rsidR="00A96977">
        <w:rPr>
          <w:sz w:val="28"/>
          <w:szCs w:val="28"/>
        </w:rPr>
        <w:t xml:space="preserve">. </w:t>
      </w:r>
      <w:r w:rsidR="00902598">
        <w:rPr>
          <w:sz w:val="28"/>
          <w:szCs w:val="28"/>
        </w:rPr>
        <w:t xml:space="preserve">Динамика поступления </w:t>
      </w:r>
      <w:r w:rsidR="00BF55F1">
        <w:rPr>
          <w:sz w:val="28"/>
          <w:szCs w:val="28"/>
        </w:rPr>
        <w:t xml:space="preserve">дел </w:t>
      </w:r>
      <w:r w:rsidR="00902598">
        <w:rPr>
          <w:sz w:val="28"/>
          <w:szCs w:val="28"/>
        </w:rPr>
        <w:t xml:space="preserve">за последние пять лет представлена следующей диаграммой. </w:t>
      </w:r>
    </w:p>
    <w:p w:rsidR="00073EA1" w:rsidRDefault="00236942" w:rsidP="00073EA1">
      <w:pPr>
        <w:jc w:val="both"/>
        <w:rPr>
          <w:sz w:val="28"/>
          <w:szCs w:val="28"/>
        </w:rPr>
      </w:pPr>
      <w:r w:rsidRPr="00897D03">
        <w:rPr>
          <w:noProof/>
        </w:rPr>
        <w:lastRenderedPageBreak/>
        <w:drawing>
          <wp:inline distT="0" distB="0" distL="0" distR="0">
            <wp:extent cx="5589905" cy="2131695"/>
            <wp:effectExtent l="152400" t="152400" r="182245" b="192405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B28F9" w:rsidRDefault="00FB28F9" w:rsidP="00FB2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A67B13">
        <w:rPr>
          <w:sz w:val="28"/>
        </w:rPr>
        <w:t xml:space="preserve">оконченных производством </w:t>
      </w:r>
      <w:r>
        <w:rPr>
          <w:sz w:val="28"/>
          <w:szCs w:val="28"/>
        </w:rPr>
        <w:t xml:space="preserve">дел </w:t>
      </w:r>
      <w:r w:rsidR="00BF55F1">
        <w:rPr>
          <w:sz w:val="28"/>
          <w:szCs w:val="28"/>
        </w:rPr>
        <w:t>возросло</w:t>
      </w:r>
      <w:r>
        <w:rPr>
          <w:sz w:val="28"/>
          <w:szCs w:val="28"/>
        </w:rPr>
        <w:t xml:space="preserve"> на 10,7 % </w:t>
      </w:r>
      <w:r w:rsidR="00CC3949">
        <w:rPr>
          <w:sz w:val="28"/>
          <w:szCs w:val="28"/>
        </w:rPr>
        <w:br/>
      </w:r>
      <w:r>
        <w:rPr>
          <w:sz w:val="28"/>
          <w:szCs w:val="28"/>
        </w:rPr>
        <w:t>и составляет 422 425 дел (2022 год – 381 598 дел).</w:t>
      </w:r>
    </w:p>
    <w:p w:rsidR="007D281F" w:rsidRPr="00B7756E" w:rsidRDefault="007D281F" w:rsidP="00FB2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Наглядно изменение числа рассмотренных дел за 2019–2023 годы прослеживается на следующей диаграмме.  </w:t>
      </w:r>
    </w:p>
    <w:p w:rsidR="00390654" w:rsidRDefault="00236942" w:rsidP="00390654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1591310</wp:posOffset>
                </wp:positionV>
                <wp:extent cx="525780" cy="167640"/>
                <wp:effectExtent l="11430" t="60325" r="15240" b="10160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" cy="167640"/>
                        </a:xfrm>
                        <a:prstGeom prst="curvedConnector3">
                          <a:avLst>
                            <a:gd name="adj1" fmla="val 50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5D0E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" o:spid="_x0000_s1026" type="#_x0000_t38" style="position:absolute;margin-left:161.45pt;margin-top:125.3pt;width:41.4pt;height:13.2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" adj="1095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875030</wp:posOffset>
                </wp:positionV>
                <wp:extent cx="541020" cy="190500"/>
                <wp:effectExtent l="7620" t="58420" r="22860" b="8255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" cy="190500"/>
                        </a:xfrm>
                        <a:prstGeom prst="curvedConnector3">
                          <a:avLst>
                            <a:gd name="adj1" fmla="val 77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F863" id="AutoShape 15" o:spid="_x0000_s1026" type="#_x0000_t38" style="position:absolute;margin-left:336.65pt;margin-top:68.9pt;width:42.6pt;height:1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" adj="1673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1210310</wp:posOffset>
                </wp:positionV>
                <wp:extent cx="502920" cy="266700"/>
                <wp:effectExtent l="7620" t="60325" r="22860" b="635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920" cy="266700"/>
                        </a:xfrm>
                        <a:prstGeom prst="curvedConnector3">
                          <a:avLst>
                            <a:gd name="adj1" fmla="val 8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44805" id="AutoShape 14" o:spid="_x0000_s1026" type="#_x0000_t38" style="position:absolute;margin-left:249.65pt;margin-top:95.3pt;width:39.6pt;height:21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" adj="1936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768350</wp:posOffset>
                </wp:positionV>
                <wp:extent cx="472440" cy="251460"/>
                <wp:effectExtent l="5715" t="8890" r="7620" b="6350"/>
                <wp:wrapNone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A1D" w:rsidRPr="0081453D" w:rsidRDefault="000F7A1D" w:rsidP="0081453D">
                            <w:pPr>
                              <w:ind w:left="-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453D">
                              <w:rPr>
                                <w:b/>
                                <w:sz w:val="16"/>
                                <w:szCs w:val="16"/>
                              </w:rPr>
                              <w:t>+10,7%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79.25pt;margin-top:60.5pt;width:37.2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" strokecolor="white">
                <v:textbox>
                  <w:txbxContent>
                    <w:p w:rsidR="000F7A1D" w:rsidRPr="0081453D" w:rsidRDefault="000F7A1D" w:rsidP="0081453D">
                      <w:pPr>
                        <w:ind w:left="-142"/>
                        <w:rPr>
                          <w:b/>
                          <w:sz w:val="16"/>
                          <w:szCs w:val="16"/>
                        </w:rPr>
                      </w:pPr>
                      <w:r w:rsidRPr="0081453D">
                        <w:rPr>
                          <w:b/>
                          <w:sz w:val="16"/>
                          <w:szCs w:val="16"/>
                        </w:rPr>
                        <w:t>+10,7%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935990</wp:posOffset>
                </wp:positionV>
                <wp:extent cx="441960" cy="198120"/>
                <wp:effectExtent l="9525" t="5080" r="5715" b="635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A1D" w:rsidRPr="0081453D" w:rsidRDefault="000F7A1D" w:rsidP="0081453D">
                            <w:pPr>
                              <w:ind w:left="-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453D">
                              <w:rPr>
                                <w:b/>
                                <w:sz w:val="16"/>
                                <w:szCs w:val="16"/>
                              </w:rPr>
                              <w:t>+43,8%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94.05pt;margin-top:73.7pt;width:34.8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" strokecolor="white">
                <v:textbox>
                  <w:txbxContent>
                    <w:p w:rsidR="000F7A1D" w:rsidRPr="0081453D" w:rsidRDefault="000F7A1D" w:rsidP="0081453D">
                      <w:pPr>
                        <w:ind w:left="-142"/>
                        <w:rPr>
                          <w:b/>
                          <w:sz w:val="16"/>
                          <w:szCs w:val="16"/>
                        </w:rPr>
                      </w:pPr>
                      <w:r w:rsidRPr="0081453D">
                        <w:rPr>
                          <w:b/>
                          <w:sz w:val="16"/>
                          <w:szCs w:val="16"/>
                        </w:rPr>
                        <w:t>+43,8%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1377950</wp:posOffset>
                </wp:positionV>
                <wp:extent cx="457200" cy="213360"/>
                <wp:effectExtent l="11430" t="8890" r="7620" b="635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A1D" w:rsidRPr="0081453D" w:rsidRDefault="000F7A1D" w:rsidP="0081453D">
                            <w:pPr>
                              <w:ind w:left="-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453D">
                              <w:rPr>
                                <w:b/>
                                <w:sz w:val="16"/>
                                <w:szCs w:val="16"/>
                              </w:rPr>
                              <w:t>+14,2%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209.45pt;margin-top:108.5pt;width:36pt;height:1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" strokecolor="white">
                <v:textbox>
                  <w:txbxContent>
                    <w:p w:rsidR="000F7A1D" w:rsidRPr="0081453D" w:rsidRDefault="000F7A1D" w:rsidP="0081453D">
                      <w:pPr>
                        <w:ind w:left="-142"/>
                        <w:rPr>
                          <w:b/>
                          <w:sz w:val="16"/>
                          <w:szCs w:val="16"/>
                        </w:rPr>
                      </w:pPr>
                      <w:r w:rsidRPr="0081453D">
                        <w:rPr>
                          <w:b/>
                          <w:sz w:val="16"/>
                          <w:szCs w:val="16"/>
                        </w:rPr>
                        <w:t>+14,2%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1477010</wp:posOffset>
                </wp:positionV>
                <wp:extent cx="457200" cy="205740"/>
                <wp:effectExtent l="11430" t="12700" r="7620" b="1016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57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A1D" w:rsidRPr="0081453D" w:rsidRDefault="000F7A1D" w:rsidP="00390654">
                            <w:pPr>
                              <w:ind w:left="-14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1453D">
                              <w:rPr>
                                <w:b/>
                                <w:sz w:val="16"/>
                                <w:szCs w:val="16"/>
                              </w:rPr>
                              <w:t>+21,3%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22.45pt;margin-top:116.3pt;width:36pt;height:1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" strokecolor="white" strokeweight="0">
                <v:fill color2="#767676" rotate="t" focus="100%" type="gradient"/>
                <v:textbox inset=",0">
                  <w:txbxContent>
                    <w:p w:rsidR="000F7A1D" w:rsidRPr="0081453D" w:rsidRDefault="000F7A1D" w:rsidP="00390654">
                      <w:pPr>
                        <w:ind w:left="-14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1453D">
                        <w:rPr>
                          <w:b/>
                          <w:sz w:val="16"/>
                          <w:szCs w:val="16"/>
                        </w:rPr>
                        <w:t>+21,3%</w:t>
                      </w:r>
                    </w:p>
                  </w:txbxContent>
                </v:textbox>
              </v:rect>
            </w:pict>
          </mc:Fallback>
        </mc:AlternateContent>
      </w:r>
      <w:r w:rsidR="0081453D" w:rsidRPr="0081453D">
        <w:rPr>
          <w:noProof/>
        </w:rPr>
        <w:t xml:space="preserve"> </w:t>
      </w:r>
      <w:r w:rsidRPr="00897D03">
        <w:rPr>
          <w:noProof/>
        </w:rPr>
        <w:drawing>
          <wp:inline distT="0" distB="0" distL="0" distR="0">
            <wp:extent cx="5762625" cy="2419350"/>
            <wp:effectExtent l="0" t="0" r="0" b="0"/>
            <wp:docPr id="1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D281F" w:rsidRDefault="007D281F" w:rsidP="00775E43">
      <w:pPr>
        <w:ind w:firstLine="720"/>
        <w:jc w:val="both"/>
        <w:rPr>
          <w:sz w:val="28"/>
        </w:rPr>
      </w:pPr>
    </w:p>
    <w:p w:rsidR="00775E43" w:rsidRPr="00A25D90" w:rsidRDefault="00775E43" w:rsidP="00775E43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Структура и динамика оконченных производством дел следующая. </w:t>
      </w:r>
    </w:p>
    <w:p w:rsidR="00D95F2E" w:rsidRDefault="00E52B5B" w:rsidP="00BE5D3D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Наибольшее число рассмотренных мировыми судьями дел в 202</w:t>
      </w:r>
      <w:r w:rsidR="00775E4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</w:t>
      </w:r>
      <w:r w:rsidR="009F3989">
        <w:rPr>
          <w:color w:val="000000"/>
          <w:sz w:val="28"/>
          <w:szCs w:val="28"/>
        </w:rPr>
        <w:t>, а именно – 5</w:t>
      </w:r>
      <w:r w:rsidR="00775E43">
        <w:rPr>
          <w:color w:val="000000"/>
          <w:sz w:val="28"/>
          <w:szCs w:val="28"/>
        </w:rPr>
        <w:t>2</w:t>
      </w:r>
      <w:r w:rsidR="009F3989">
        <w:rPr>
          <w:color w:val="000000"/>
          <w:sz w:val="28"/>
          <w:szCs w:val="28"/>
        </w:rPr>
        <w:t>,</w:t>
      </w:r>
      <w:r w:rsidR="00775E43">
        <w:rPr>
          <w:color w:val="000000"/>
          <w:sz w:val="28"/>
          <w:szCs w:val="28"/>
        </w:rPr>
        <w:t>2</w:t>
      </w:r>
      <w:r w:rsidR="009F3989">
        <w:rPr>
          <w:color w:val="000000"/>
          <w:sz w:val="28"/>
          <w:szCs w:val="28"/>
        </w:rPr>
        <w:t xml:space="preserve"> %,</w:t>
      </w:r>
      <w:r>
        <w:rPr>
          <w:color w:val="000000"/>
          <w:sz w:val="28"/>
          <w:szCs w:val="28"/>
        </w:rPr>
        <w:t xml:space="preserve"> составляют </w:t>
      </w:r>
      <w:r w:rsidR="00D95F2E">
        <w:rPr>
          <w:color w:val="000000"/>
          <w:sz w:val="28"/>
          <w:szCs w:val="28"/>
        </w:rPr>
        <w:t>дела</w:t>
      </w:r>
      <w:r>
        <w:rPr>
          <w:color w:val="000000"/>
          <w:sz w:val="28"/>
          <w:szCs w:val="28"/>
        </w:rPr>
        <w:t xml:space="preserve"> </w:t>
      </w:r>
      <w:r w:rsidR="00604669">
        <w:rPr>
          <w:color w:val="000000"/>
          <w:sz w:val="28"/>
          <w:szCs w:val="28"/>
        </w:rPr>
        <w:t xml:space="preserve">по спорам, вытекающим </w:t>
      </w:r>
      <w:r w:rsidR="00CC3949">
        <w:rPr>
          <w:color w:val="000000"/>
          <w:sz w:val="28"/>
          <w:szCs w:val="28"/>
        </w:rPr>
        <w:br/>
      </w:r>
      <w:r w:rsidR="00604669" w:rsidRPr="00604669">
        <w:rPr>
          <w:color w:val="000000"/>
          <w:sz w:val="28"/>
          <w:szCs w:val="28"/>
        </w:rPr>
        <w:t>из жилищного законодательства</w:t>
      </w:r>
      <w:r w:rsidR="00775E43">
        <w:rPr>
          <w:color w:val="000000"/>
          <w:sz w:val="28"/>
          <w:szCs w:val="28"/>
        </w:rPr>
        <w:t xml:space="preserve">, число которых в сравнении с 2022 годом возросло незначительно </w:t>
      </w:r>
      <w:r w:rsidR="007F572D">
        <w:rPr>
          <w:color w:val="000000"/>
          <w:sz w:val="28"/>
          <w:szCs w:val="28"/>
        </w:rPr>
        <w:t xml:space="preserve">– с </w:t>
      </w:r>
      <w:r w:rsidR="00604669">
        <w:rPr>
          <w:color w:val="000000"/>
          <w:sz w:val="28"/>
          <w:szCs w:val="28"/>
        </w:rPr>
        <w:t xml:space="preserve">215 400 </w:t>
      </w:r>
      <w:r w:rsidR="00775E43">
        <w:rPr>
          <w:color w:val="000000"/>
          <w:sz w:val="28"/>
          <w:szCs w:val="28"/>
        </w:rPr>
        <w:t xml:space="preserve">до 220 438 </w:t>
      </w:r>
      <w:r w:rsidR="00D32DAD">
        <w:rPr>
          <w:color w:val="000000"/>
          <w:sz w:val="28"/>
          <w:szCs w:val="28"/>
        </w:rPr>
        <w:t>дел</w:t>
      </w:r>
      <w:r w:rsidR="00775E43">
        <w:rPr>
          <w:color w:val="000000"/>
          <w:sz w:val="28"/>
          <w:szCs w:val="28"/>
        </w:rPr>
        <w:t xml:space="preserve"> или на 2,3 %</w:t>
      </w:r>
      <w:r w:rsidR="007F572D">
        <w:rPr>
          <w:color w:val="000000"/>
          <w:sz w:val="28"/>
          <w:szCs w:val="28"/>
        </w:rPr>
        <w:t xml:space="preserve">. </w:t>
      </w:r>
    </w:p>
    <w:p w:rsidR="0003079B" w:rsidRDefault="0003079B" w:rsidP="00BE5D3D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</w:p>
    <w:p w:rsidR="006D05DB" w:rsidRPr="006D05DB" w:rsidRDefault="00236942" w:rsidP="0003079B">
      <w:pPr>
        <w:tabs>
          <w:tab w:val="left" w:pos="5516"/>
        </w:tabs>
        <w:jc w:val="both"/>
        <w:rPr>
          <w:noProof/>
          <w:sz w:val="20"/>
          <w:szCs w:val="20"/>
        </w:rPr>
      </w:pPr>
      <w:r w:rsidRPr="006263E4">
        <w:rPr>
          <w:noProof/>
        </w:rPr>
        <w:lastRenderedPageBreak/>
        <w:drawing>
          <wp:inline distT="0" distB="0" distL="0" distR="0">
            <wp:extent cx="5762625" cy="3276600"/>
            <wp:effectExtent l="0" t="0" r="0" b="0"/>
            <wp:docPr id="1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C53D2" w:rsidRDefault="00D069CD" w:rsidP="003C53D2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 на 26,3 % или с 135 168 до 170 750 дел возросл</w:t>
      </w:r>
      <w:r w:rsidR="00237711">
        <w:rPr>
          <w:color w:val="000000"/>
          <w:sz w:val="28"/>
          <w:szCs w:val="28"/>
        </w:rPr>
        <w:t xml:space="preserve">о </w:t>
      </w:r>
      <w:r w:rsidR="0078566D">
        <w:rPr>
          <w:color w:val="000000"/>
          <w:sz w:val="28"/>
          <w:szCs w:val="28"/>
        </w:rPr>
        <w:t>количество дел</w:t>
      </w:r>
      <w:r w:rsidR="00775E43">
        <w:rPr>
          <w:color w:val="000000"/>
          <w:sz w:val="28"/>
          <w:szCs w:val="28"/>
        </w:rPr>
        <w:t xml:space="preserve"> по договорам займа, кредитным договорам, составляющи</w:t>
      </w:r>
      <w:r w:rsidR="00237711">
        <w:rPr>
          <w:color w:val="000000"/>
          <w:sz w:val="28"/>
          <w:szCs w:val="28"/>
        </w:rPr>
        <w:t>х</w:t>
      </w:r>
      <w:r w:rsidR="00775E43">
        <w:rPr>
          <w:color w:val="000000"/>
          <w:sz w:val="28"/>
          <w:szCs w:val="28"/>
        </w:rPr>
        <w:t xml:space="preserve"> 40,4 %</w:t>
      </w:r>
      <w:r w:rsidR="00237711">
        <w:rPr>
          <w:color w:val="000000"/>
          <w:sz w:val="28"/>
          <w:szCs w:val="28"/>
        </w:rPr>
        <w:t xml:space="preserve"> </w:t>
      </w:r>
      <w:r w:rsidR="00775E43">
        <w:rPr>
          <w:color w:val="000000"/>
          <w:sz w:val="28"/>
          <w:szCs w:val="28"/>
        </w:rPr>
        <w:t>в структуре рассмотренных дел</w:t>
      </w:r>
      <w:r>
        <w:rPr>
          <w:color w:val="000000"/>
          <w:sz w:val="28"/>
          <w:szCs w:val="28"/>
        </w:rPr>
        <w:t>.</w:t>
      </w:r>
      <w:r w:rsidR="003C53D2">
        <w:rPr>
          <w:color w:val="000000"/>
          <w:sz w:val="28"/>
          <w:szCs w:val="28"/>
        </w:rPr>
        <w:t xml:space="preserve"> </w:t>
      </w:r>
    </w:p>
    <w:p w:rsidR="003C53D2" w:rsidRDefault="00D069CD" w:rsidP="001E0AAD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с</w:t>
      </w:r>
      <w:r w:rsidR="003C53D2">
        <w:rPr>
          <w:color w:val="000000"/>
          <w:sz w:val="28"/>
          <w:szCs w:val="28"/>
        </w:rPr>
        <w:t>емейны</w:t>
      </w:r>
      <w:r>
        <w:rPr>
          <w:color w:val="000000"/>
          <w:sz w:val="28"/>
          <w:szCs w:val="28"/>
        </w:rPr>
        <w:t>х</w:t>
      </w:r>
      <w:r w:rsidR="003C53D2">
        <w:rPr>
          <w:color w:val="000000"/>
          <w:sz w:val="28"/>
          <w:szCs w:val="28"/>
        </w:rPr>
        <w:t xml:space="preserve"> спор</w:t>
      </w:r>
      <w:r>
        <w:rPr>
          <w:color w:val="000000"/>
          <w:sz w:val="28"/>
          <w:szCs w:val="28"/>
        </w:rPr>
        <w:t xml:space="preserve">ов осталось на уровне 2022 года и составляет 11 797 дел </w:t>
      </w:r>
      <w:r w:rsidR="00AC77F9">
        <w:rPr>
          <w:color w:val="000000"/>
          <w:sz w:val="28"/>
          <w:szCs w:val="28"/>
        </w:rPr>
        <w:t xml:space="preserve">или 2,8 % в </w:t>
      </w:r>
      <w:r w:rsidR="001E0AAD">
        <w:rPr>
          <w:color w:val="000000"/>
          <w:sz w:val="28"/>
          <w:szCs w:val="28"/>
        </w:rPr>
        <w:t xml:space="preserve">структуре рассмотренных дел </w:t>
      </w:r>
      <w:r>
        <w:rPr>
          <w:color w:val="000000"/>
          <w:sz w:val="28"/>
          <w:szCs w:val="28"/>
        </w:rPr>
        <w:t xml:space="preserve">(2022 год – </w:t>
      </w:r>
      <w:r w:rsidR="0096241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11 371 дело). </w:t>
      </w:r>
      <w:r w:rsidR="003C53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их числе 8 164 </w:t>
      </w:r>
      <w:r w:rsidR="003C53D2">
        <w:rPr>
          <w:color w:val="000000"/>
          <w:sz w:val="28"/>
          <w:szCs w:val="28"/>
        </w:rPr>
        <w:t>дел</w:t>
      </w:r>
      <w:r w:rsidR="00971DA1">
        <w:rPr>
          <w:color w:val="000000"/>
          <w:sz w:val="28"/>
          <w:szCs w:val="28"/>
        </w:rPr>
        <w:t>а</w:t>
      </w:r>
      <w:r w:rsidR="001E0AAD">
        <w:rPr>
          <w:color w:val="000000"/>
          <w:sz w:val="28"/>
          <w:szCs w:val="28"/>
        </w:rPr>
        <w:t xml:space="preserve"> </w:t>
      </w:r>
      <w:r w:rsidR="003C53D2" w:rsidRPr="008414B7">
        <w:rPr>
          <w:color w:val="000000"/>
          <w:sz w:val="28"/>
          <w:szCs w:val="28"/>
        </w:rPr>
        <w:t>о расторжении брака</w:t>
      </w:r>
      <w:r w:rsidR="003C53D2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69,2 </w:t>
      </w:r>
      <w:r w:rsidR="003C53D2">
        <w:rPr>
          <w:color w:val="000000"/>
          <w:sz w:val="28"/>
          <w:szCs w:val="28"/>
        </w:rPr>
        <w:t xml:space="preserve">% </w:t>
      </w:r>
      <w:r w:rsidR="003C53D2" w:rsidRPr="008414B7">
        <w:rPr>
          <w:color w:val="000000"/>
          <w:sz w:val="28"/>
          <w:szCs w:val="28"/>
        </w:rPr>
        <w:t>в структуре оконченных дел данной категории</w:t>
      </w:r>
      <w:r w:rsidR="003C53D2">
        <w:rPr>
          <w:color w:val="000000"/>
          <w:sz w:val="28"/>
          <w:szCs w:val="28"/>
        </w:rPr>
        <w:t xml:space="preserve"> </w:t>
      </w:r>
      <w:r w:rsidR="003C53D2" w:rsidRPr="008414B7">
        <w:rPr>
          <w:color w:val="000000"/>
          <w:sz w:val="28"/>
          <w:szCs w:val="28"/>
        </w:rPr>
        <w:t>(</w:t>
      </w:r>
      <w:r w:rsidR="003C53D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="003C53D2" w:rsidRPr="008414B7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7 020 </w:t>
      </w:r>
      <w:r w:rsidR="003C53D2" w:rsidRPr="008414B7">
        <w:rPr>
          <w:color w:val="000000"/>
          <w:sz w:val="28"/>
          <w:szCs w:val="28"/>
        </w:rPr>
        <w:t xml:space="preserve">дел или </w:t>
      </w:r>
      <w:r>
        <w:rPr>
          <w:color w:val="000000"/>
          <w:sz w:val="28"/>
          <w:szCs w:val="28"/>
        </w:rPr>
        <w:t xml:space="preserve">61,7 </w:t>
      </w:r>
      <w:r w:rsidR="003C53D2">
        <w:rPr>
          <w:color w:val="000000"/>
          <w:sz w:val="28"/>
          <w:szCs w:val="28"/>
        </w:rPr>
        <w:t>%</w:t>
      </w:r>
      <w:r w:rsidR="003C53D2" w:rsidRPr="008414B7">
        <w:rPr>
          <w:color w:val="000000"/>
          <w:sz w:val="28"/>
          <w:szCs w:val="28"/>
        </w:rPr>
        <w:t>)</w:t>
      </w:r>
      <w:r w:rsidR="00971DA1">
        <w:rPr>
          <w:color w:val="000000"/>
          <w:sz w:val="28"/>
          <w:szCs w:val="28"/>
        </w:rPr>
        <w:t>,</w:t>
      </w:r>
      <w:r w:rsidR="003C53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3 630 </w:t>
      </w:r>
      <w:r w:rsidR="003C53D2">
        <w:rPr>
          <w:color w:val="000000"/>
          <w:sz w:val="28"/>
          <w:szCs w:val="28"/>
        </w:rPr>
        <w:t xml:space="preserve">дел </w:t>
      </w:r>
      <w:r w:rsidR="003C53D2" w:rsidRPr="008414B7">
        <w:rPr>
          <w:color w:val="000000"/>
          <w:sz w:val="28"/>
          <w:szCs w:val="28"/>
        </w:rPr>
        <w:t>о взыскании алиментов</w:t>
      </w:r>
      <w:r w:rsidR="003C53D2" w:rsidRPr="008414B7">
        <w:rPr>
          <w:color w:val="000000"/>
        </w:rPr>
        <w:t xml:space="preserve"> </w:t>
      </w:r>
      <w:r w:rsidR="003C53D2" w:rsidRPr="008414B7">
        <w:rPr>
          <w:color w:val="000000"/>
          <w:sz w:val="28"/>
          <w:szCs w:val="28"/>
        </w:rPr>
        <w:t xml:space="preserve">на содержание несовершеннолетних детей </w:t>
      </w:r>
      <w:r w:rsidR="003C53D2">
        <w:rPr>
          <w:color w:val="000000"/>
          <w:sz w:val="28"/>
          <w:szCs w:val="28"/>
        </w:rPr>
        <w:t>или 3</w:t>
      </w:r>
      <w:r>
        <w:rPr>
          <w:color w:val="000000"/>
          <w:sz w:val="28"/>
          <w:szCs w:val="28"/>
        </w:rPr>
        <w:t>0</w:t>
      </w:r>
      <w:r w:rsidR="003C53D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="003C53D2">
        <w:rPr>
          <w:color w:val="000000"/>
          <w:sz w:val="28"/>
          <w:szCs w:val="28"/>
        </w:rPr>
        <w:t xml:space="preserve"> % </w:t>
      </w:r>
      <w:r w:rsidR="003C53D2" w:rsidRPr="008414B7">
        <w:rPr>
          <w:color w:val="000000"/>
          <w:sz w:val="28"/>
          <w:szCs w:val="28"/>
        </w:rPr>
        <w:t>в структуре оконченных дел данной категории (20</w:t>
      </w:r>
      <w:r w:rsidR="003C53D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="003C53D2" w:rsidRPr="008414B7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4 344 </w:t>
      </w:r>
      <w:r w:rsidR="003C53D2">
        <w:rPr>
          <w:color w:val="000000"/>
          <w:sz w:val="28"/>
          <w:szCs w:val="28"/>
        </w:rPr>
        <w:t>дел</w:t>
      </w:r>
      <w:r w:rsidR="00971DA1">
        <w:rPr>
          <w:color w:val="000000"/>
          <w:sz w:val="28"/>
          <w:szCs w:val="28"/>
        </w:rPr>
        <w:t>а</w:t>
      </w:r>
      <w:r w:rsidR="003C53D2">
        <w:rPr>
          <w:color w:val="000000"/>
          <w:sz w:val="28"/>
          <w:szCs w:val="28"/>
        </w:rPr>
        <w:t xml:space="preserve"> </w:t>
      </w:r>
      <w:r w:rsidR="003C53D2" w:rsidRPr="008414B7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>38,</w:t>
      </w:r>
      <w:r w:rsidR="003C53D2">
        <w:rPr>
          <w:color w:val="000000"/>
          <w:sz w:val="28"/>
          <w:szCs w:val="28"/>
        </w:rPr>
        <w:t>2 %</w:t>
      </w:r>
      <w:r w:rsidR="003C53D2" w:rsidRPr="008414B7">
        <w:rPr>
          <w:color w:val="000000"/>
          <w:sz w:val="28"/>
          <w:szCs w:val="28"/>
        </w:rPr>
        <w:t>)</w:t>
      </w:r>
      <w:r w:rsidR="000562FE">
        <w:rPr>
          <w:color w:val="000000"/>
          <w:sz w:val="28"/>
          <w:szCs w:val="28"/>
        </w:rPr>
        <w:t>;</w:t>
      </w:r>
      <w:r w:rsidR="003C53D2" w:rsidRPr="008414B7">
        <w:rPr>
          <w:color w:val="000000"/>
          <w:sz w:val="28"/>
          <w:szCs w:val="28"/>
        </w:rPr>
        <w:t xml:space="preserve"> </w:t>
      </w:r>
    </w:p>
    <w:p w:rsidR="000562FE" w:rsidRDefault="000562FE" w:rsidP="000562FE">
      <w:pPr>
        <w:tabs>
          <w:tab w:val="left" w:pos="55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 о</w:t>
      </w:r>
      <w:r w:rsidRPr="00D658B6">
        <w:rPr>
          <w:sz w:val="28"/>
          <w:szCs w:val="28"/>
        </w:rPr>
        <w:t xml:space="preserve"> взыскании неосновательного обогащения </w:t>
      </w:r>
      <w:r>
        <w:rPr>
          <w:sz w:val="28"/>
          <w:szCs w:val="28"/>
        </w:rPr>
        <w:t xml:space="preserve">возросли в 2 раза – </w:t>
      </w:r>
      <w:r w:rsidR="00CC3949">
        <w:rPr>
          <w:sz w:val="28"/>
          <w:szCs w:val="28"/>
        </w:rPr>
        <w:br/>
      </w:r>
      <w:r>
        <w:rPr>
          <w:sz w:val="28"/>
          <w:szCs w:val="28"/>
        </w:rPr>
        <w:t>с 471 до 983 дел;</w:t>
      </w:r>
    </w:p>
    <w:p w:rsidR="009F3989" w:rsidRDefault="000562FE" w:rsidP="009F3989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E7E5F">
        <w:rPr>
          <w:color w:val="000000"/>
          <w:sz w:val="28"/>
          <w:szCs w:val="28"/>
        </w:rPr>
        <w:t>ел</w:t>
      </w:r>
      <w:r w:rsidR="009F3989">
        <w:rPr>
          <w:color w:val="000000"/>
          <w:sz w:val="28"/>
          <w:szCs w:val="28"/>
        </w:rPr>
        <w:t>а</w:t>
      </w:r>
      <w:r w:rsidR="009F3989" w:rsidRPr="009F3989">
        <w:rPr>
          <w:color w:val="000000"/>
          <w:sz w:val="28"/>
          <w:szCs w:val="28"/>
        </w:rPr>
        <w:t xml:space="preserve">, возникающие </w:t>
      </w:r>
      <w:r w:rsidR="00DC08A2" w:rsidRPr="009F3989">
        <w:rPr>
          <w:color w:val="000000"/>
          <w:sz w:val="28"/>
          <w:szCs w:val="28"/>
        </w:rPr>
        <w:t>из трудовых правоотношений,</w:t>
      </w:r>
      <w:r w:rsidR="009F3989">
        <w:rPr>
          <w:color w:val="000000"/>
          <w:sz w:val="28"/>
          <w:szCs w:val="28"/>
        </w:rPr>
        <w:t xml:space="preserve"> </w:t>
      </w:r>
      <w:r w:rsidR="00311898">
        <w:rPr>
          <w:color w:val="000000"/>
          <w:sz w:val="28"/>
          <w:szCs w:val="28"/>
        </w:rPr>
        <w:t xml:space="preserve">возросли </w:t>
      </w:r>
      <w:r w:rsidR="00917D8C">
        <w:rPr>
          <w:color w:val="000000"/>
          <w:sz w:val="28"/>
          <w:szCs w:val="28"/>
        </w:rPr>
        <w:t xml:space="preserve">в </w:t>
      </w:r>
      <w:r w:rsidR="00311898">
        <w:rPr>
          <w:color w:val="000000"/>
          <w:sz w:val="28"/>
          <w:szCs w:val="28"/>
        </w:rPr>
        <w:t>4</w:t>
      </w:r>
      <w:r w:rsidR="00917D8C">
        <w:rPr>
          <w:color w:val="000000"/>
          <w:sz w:val="28"/>
          <w:szCs w:val="28"/>
        </w:rPr>
        <w:t xml:space="preserve"> раз</w:t>
      </w:r>
      <w:r w:rsidR="00311898">
        <w:rPr>
          <w:color w:val="000000"/>
          <w:sz w:val="28"/>
          <w:szCs w:val="28"/>
        </w:rPr>
        <w:t>а</w:t>
      </w:r>
      <w:r w:rsidR="00917D8C">
        <w:rPr>
          <w:color w:val="000000"/>
          <w:sz w:val="28"/>
          <w:szCs w:val="28"/>
        </w:rPr>
        <w:t xml:space="preserve"> – с</w:t>
      </w:r>
      <w:r w:rsidR="009F3989">
        <w:rPr>
          <w:color w:val="000000"/>
          <w:sz w:val="28"/>
          <w:szCs w:val="28"/>
        </w:rPr>
        <w:t xml:space="preserve"> 116 </w:t>
      </w:r>
      <w:r w:rsidR="00311898">
        <w:rPr>
          <w:color w:val="000000"/>
          <w:sz w:val="28"/>
          <w:szCs w:val="28"/>
        </w:rPr>
        <w:t xml:space="preserve">до 472 </w:t>
      </w:r>
      <w:r w:rsidR="00917D8C">
        <w:rPr>
          <w:color w:val="000000"/>
          <w:sz w:val="28"/>
          <w:szCs w:val="28"/>
        </w:rPr>
        <w:t>дел</w:t>
      </w:r>
      <w:r w:rsidR="00666BDB">
        <w:rPr>
          <w:color w:val="000000"/>
          <w:sz w:val="28"/>
          <w:szCs w:val="28"/>
        </w:rPr>
        <w:t>;</w:t>
      </w:r>
      <w:r w:rsidR="00917D8C">
        <w:rPr>
          <w:color w:val="000000"/>
          <w:sz w:val="28"/>
          <w:szCs w:val="28"/>
        </w:rPr>
        <w:t xml:space="preserve"> </w:t>
      </w:r>
    </w:p>
    <w:p w:rsidR="00666BDB" w:rsidRPr="00D658B6" w:rsidRDefault="00666BDB" w:rsidP="00666BDB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дела о </w:t>
      </w:r>
      <w:r w:rsidRPr="00D658B6">
        <w:rPr>
          <w:color w:val="000000"/>
          <w:sz w:val="28"/>
          <w:szCs w:val="28"/>
        </w:rPr>
        <w:t>защите прав потребителей</w:t>
      </w:r>
      <w:r w:rsidR="000562FE">
        <w:rPr>
          <w:color w:val="000000"/>
          <w:sz w:val="28"/>
          <w:szCs w:val="28"/>
        </w:rPr>
        <w:t xml:space="preserve">, напротив, </w:t>
      </w:r>
      <w:r>
        <w:rPr>
          <w:color w:val="000000"/>
          <w:sz w:val="28"/>
          <w:szCs w:val="28"/>
        </w:rPr>
        <w:t xml:space="preserve">уменьшились на 11,3 % – с </w:t>
      </w:r>
      <w:r w:rsidRPr="00D658B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19 до 460</w:t>
      </w:r>
      <w:r w:rsidRPr="00D658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дел</w:t>
      </w:r>
      <w:r w:rsidRPr="00D658B6">
        <w:rPr>
          <w:color w:val="000000"/>
          <w:sz w:val="28"/>
          <w:szCs w:val="28"/>
        </w:rPr>
        <w:t xml:space="preserve">; </w:t>
      </w:r>
    </w:p>
    <w:p w:rsidR="00666BDB" w:rsidRDefault="00666BDB" w:rsidP="00666B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 </w:t>
      </w:r>
      <w:r w:rsidRPr="00D658B6">
        <w:rPr>
          <w:sz w:val="28"/>
          <w:szCs w:val="28"/>
        </w:rPr>
        <w:t>о взыскании страхового возмещения</w:t>
      </w:r>
      <w:r>
        <w:rPr>
          <w:sz w:val="28"/>
          <w:szCs w:val="28"/>
        </w:rPr>
        <w:t xml:space="preserve"> </w:t>
      </w:r>
      <w:r w:rsidR="001E0AAD">
        <w:rPr>
          <w:sz w:val="28"/>
          <w:szCs w:val="28"/>
        </w:rPr>
        <w:t xml:space="preserve">уменьшились на треть </w:t>
      </w:r>
      <w:r>
        <w:rPr>
          <w:sz w:val="28"/>
          <w:szCs w:val="28"/>
        </w:rPr>
        <w:t xml:space="preserve">– </w:t>
      </w:r>
      <w:r w:rsidR="00CC3949">
        <w:rPr>
          <w:sz w:val="28"/>
          <w:szCs w:val="28"/>
        </w:rPr>
        <w:br/>
      </w:r>
      <w:r>
        <w:rPr>
          <w:sz w:val="28"/>
          <w:szCs w:val="28"/>
        </w:rPr>
        <w:t>с 509 до 343</w:t>
      </w:r>
      <w:r w:rsidR="00596ADB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, </w:t>
      </w:r>
      <w:r w:rsidR="00573143">
        <w:rPr>
          <w:sz w:val="28"/>
          <w:szCs w:val="28"/>
        </w:rPr>
        <w:t xml:space="preserve">в том числе дела о взыскании страховых выплат </w:t>
      </w:r>
      <w:r w:rsidR="00CC3949">
        <w:rPr>
          <w:sz w:val="28"/>
          <w:szCs w:val="28"/>
        </w:rPr>
        <w:br/>
      </w:r>
      <w:r w:rsidR="00573143">
        <w:rPr>
          <w:sz w:val="28"/>
          <w:szCs w:val="28"/>
        </w:rPr>
        <w:t>по договорам КАСКО и ОСАГО</w:t>
      </w:r>
      <w:r w:rsidR="00573143" w:rsidRPr="00D658B6">
        <w:rPr>
          <w:sz w:val="28"/>
          <w:szCs w:val="28"/>
        </w:rPr>
        <w:t xml:space="preserve"> </w:t>
      </w:r>
      <w:r w:rsidR="00573143">
        <w:rPr>
          <w:sz w:val="28"/>
          <w:szCs w:val="28"/>
        </w:rPr>
        <w:t xml:space="preserve">– с 418 до </w:t>
      </w:r>
      <w:r>
        <w:rPr>
          <w:sz w:val="28"/>
          <w:szCs w:val="28"/>
        </w:rPr>
        <w:t>279</w:t>
      </w:r>
      <w:r w:rsidR="00596ADB">
        <w:rPr>
          <w:sz w:val="28"/>
          <w:szCs w:val="28"/>
        </w:rPr>
        <w:t xml:space="preserve"> дел</w:t>
      </w:r>
      <w:r w:rsidRPr="00D658B6">
        <w:rPr>
          <w:sz w:val="28"/>
          <w:szCs w:val="28"/>
        </w:rPr>
        <w:t>;</w:t>
      </w:r>
      <w:r w:rsidRPr="00666BDB">
        <w:rPr>
          <w:sz w:val="28"/>
          <w:szCs w:val="28"/>
        </w:rPr>
        <w:t xml:space="preserve"> </w:t>
      </w:r>
    </w:p>
    <w:p w:rsidR="00AC77F9" w:rsidRDefault="001E0AAD" w:rsidP="00AC77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дела, в</w:t>
      </w:r>
      <w:r w:rsidR="00186C51">
        <w:rPr>
          <w:sz w:val="28"/>
          <w:szCs w:val="28"/>
        </w:rPr>
        <w:t xml:space="preserve">ытекающие </w:t>
      </w:r>
      <w:r w:rsidR="0057033A">
        <w:rPr>
          <w:sz w:val="28"/>
          <w:szCs w:val="28"/>
        </w:rPr>
        <w:t>из социальных споров,</w:t>
      </w:r>
      <w:r w:rsidR="0018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возросли в 2,6 раза – </w:t>
      </w:r>
      <w:r w:rsidR="00962410">
        <w:rPr>
          <w:sz w:val="28"/>
          <w:szCs w:val="28"/>
        </w:rPr>
        <w:br/>
      </w:r>
      <w:r>
        <w:rPr>
          <w:sz w:val="28"/>
          <w:szCs w:val="28"/>
        </w:rPr>
        <w:t xml:space="preserve">с 95 до </w:t>
      </w:r>
      <w:r w:rsidR="00AC77F9">
        <w:rPr>
          <w:sz w:val="28"/>
          <w:szCs w:val="28"/>
        </w:rPr>
        <w:t>250</w:t>
      </w:r>
      <w:r w:rsidR="00596ADB">
        <w:rPr>
          <w:sz w:val="28"/>
          <w:szCs w:val="28"/>
        </w:rPr>
        <w:t xml:space="preserve"> дел</w:t>
      </w:r>
      <w:r w:rsidR="00AC77F9">
        <w:rPr>
          <w:sz w:val="28"/>
          <w:szCs w:val="28"/>
        </w:rPr>
        <w:t>.</w:t>
      </w:r>
    </w:p>
    <w:p w:rsidR="00A30A98" w:rsidRPr="00D658B6" w:rsidRDefault="00A30A98" w:rsidP="00B610C8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 w:rsidRPr="00D658B6">
        <w:rPr>
          <w:color w:val="000000"/>
          <w:sz w:val="28"/>
          <w:szCs w:val="28"/>
        </w:rPr>
        <w:t>Помимо прочего мировыми судьями в 202</w:t>
      </w:r>
      <w:r w:rsidR="001E0AAD">
        <w:rPr>
          <w:color w:val="000000"/>
          <w:sz w:val="28"/>
          <w:szCs w:val="28"/>
        </w:rPr>
        <w:t>3</w:t>
      </w:r>
      <w:r w:rsidRPr="00D658B6">
        <w:rPr>
          <w:color w:val="000000"/>
          <w:sz w:val="28"/>
          <w:szCs w:val="28"/>
        </w:rPr>
        <w:t xml:space="preserve"> году рассмотрен</w:t>
      </w:r>
      <w:r w:rsidR="0098092D">
        <w:rPr>
          <w:color w:val="000000"/>
          <w:sz w:val="28"/>
          <w:szCs w:val="28"/>
        </w:rPr>
        <w:t>о</w:t>
      </w:r>
      <w:r w:rsidRPr="00D658B6">
        <w:rPr>
          <w:color w:val="000000"/>
          <w:sz w:val="28"/>
          <w:szCs w:val="28"/>
        </w:rPr>
        <w:t>:</w:t>
      </w:r>
    </w:p>
    <w:p w:rsidR="000562FE" w:rsidRDefault="00195AF0" w:rsidP="000562FE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219 дел</w:t>
      </w:r>
      <w:r w:rsidR="000562FE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="000562FE">
        <w:rPr>
          <w:sz w:val="28"/>
          <w:szCs w:val="28"/>
        </w:rPr>
        <w:t xml:space="preserve"> с </w:t>
      </w:r>
      <w:r w:rsidR="0057033A">
        <w:rPr>
          <w:sz w:val="28"/>
          <w:szCs w:val="28"/>
        </w:rPr>
        <w:t>землепользованием (</w:t>
      </w:r>
      <w:r w:rsidR="000562FE">
        <w:rPr>
          <w:sz w:val="28"/>
          <w:szCs w:val="28"/>
        </w:rPr>
        <w:t>2022 год – 347 дел).</w:t>
      </w:r>
    </w:p>
    <w:p w:rsidR="00D658B6" w:rsidRDefault="00592DA1" w:rsidP="00917D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124 </w:t>
      </w:r>
      <w:r w:rsidR="00D658B6">
        <w:rPr>
          <w:sz w:val="28"/>
          <w:szCs w:val="28"/>
        </w:rPr>
        <w:t>дел</w:t>
      </w:r>
      <w:r>
        <w:rPr>
          <w:sz w:val="28"/>
          <w:szCs w:val="28"/>
        </w:rPr>
        <w:t>а</w:t>
      </w:r>
      <w:r w:rsidR="00D658B6">
        <w:rPr>
          <w:sz w:val="28"/>
          <w:szCs w:val="28"/>
        </w:rPr>
        <w:t xml:space="preserve"> </w:t>
      </w:r>
      <w:r w:rsidR="00D658B6" w:rsidRPr="00D658B6">
        <w:rPr>
          <w:sz w:val="28"/>
          <w:szCs w:val="28"/>
        </w:rPr>
        <w:t>о возмещении ущерба от ДТП (202</w:t>
      </w:r>
      <w:r w:rsidR="001E0AAD">
        <w:rPr>
          <w:sz w:val="28"/>
          <w:szCs w:val="28"/>
        </w:rPr>
        <w:t>2</w:t>
      </w:r>
      <w:r w:rsidR="00D658B6" w:rsidRPr="00D658B6">
        <w:rPr>
          <w:sz w:val="28"/>
          <w:szCs w:val="28"/>
        </w:rPr>
        <w:t xml:space="preserve"> год –</w:t>
      </w:r>
      <w:r w:rsidR="00DC08A2">
        <w:rPr>
          <w:sz w:val="28"/>
          <w:szCs w:val="28"/>
        </w:rPr>
        <w:t xml:space="preserve"> </w:t>
      </w:r>
      <w:r w:rsidR="001E0AAD">
        <w:rPr>
          <w:sz w:val="28"/>
          <w:szCs w:val="28"/>
        </w:rPr>
        <w:t>189</w:t>
      </w:r>
      <w:r w:rsidR="00DC08A2">
        <w:rPr>
          <w:sz w:val="28"/>
          <w:szCs w:val="28"/>
        </w:rPr>
        <w:t xml:space="preserve"> дел);</w:t>
      </w:r>
    </w:p>
    <w:p w:rsidR="00D658B6" w:rsidRDefault="0098092D" w:rsidP="00917D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16 589</w:t>
      </w:r>
      <w:r w:rsidR="00D62E18">
        <w:rPr>
          <w:sz w:val="28"/>
          <w:szCs w:val="28"/>
        </w:rPr>
        <w:t xml:space="preserve"> дел п</w:t>
      </w:r>
      <w:r w:rsidR="00D658B6">
        <w:rPr>
          <w:sz w:val="28"/>
          <w:szCs w:val="28"/>
        </w:rPr>
        <w:t>рочих</w:t>
      </w:r>
      <w:r w:rsidR="00D62E18">
        <w:rPr>
          <w:sz w:val="28"/>
          <w:szCs w:val="28"/>
        </w:rPr>
        <w:t xml:space="preserve"> категорий</w:t>
      </w:r>
      <w:r w:rsidR="00D658B6">
        <w:rPr>
          <w:sz w:val="28"/>
          <w:szCs w:val="28"/>
        </w:rPr>
        <w:t xml:space="preserve"> </w:t>
      </w:r>
      <w:r w:rsidR="00D62E18">
        <w:rPr>
          <w:sz w:val="28"/>
          <w:szCs w:val="28"/>
        </w:rPr>
        <w:t>(202</w:t>
      </w:r>
      <w:r w:rsidR="001E0AAD">
        <w:rPr>
          <w:sz w:val="28"/>
          <w:szCs w:val="28"/>
        </w:rPr>
        <w:t>2</w:t>
      </w:r>
      <w:r w:rsidR="00D62E18">
        <w:rPr>
          <w:sz w:val="28"/>
          <w:szCs w:val="28"/>
        </w:rPr>
        <w:t xml:space="preserve"> год </w:t>
      </w:r>
      <w:r w:rsidR="00D658B6">
        <w:rPr>
          <w:sz w:val="28"/>
          <w:szCs w:val="28"/>
        </w:rPr>
        <w:t xml:space="preserve">– </w:t>
      </w:r>
      <w:r w:rsidR="001E0AAD">
        <w:rPr>
          <w:sz w:val="28"/>
          <w:szCs w:val="28"/>
        </w:rPr>
        <w:t>17 </w:t>
      </w:r>
      <w:r w:rsidR="00B60C73">
        <w:rPr>
          <w:sz w:val="28"/>
          <w:szCs w:val="28"/>
        </w:rPr>
        <w:t>413</w:t>
      </w:r>
      <w:r w:rsidR="00DC08A2">
        <w:rPr>
          <w:sz w:val="28"/>
          <w:szCs w:val="28"/>
        </w:rPr>
        <w:t xml:space="preserve"> дел).</w:t>
      </w:r>
    </w:p>
    <w:p w:rsidR="007C42E3" w:rsidRPr="001F6679" w:rsidRDefault="007C42E3" w:rsidP="002F7508">
      <w:pPr>
        <w:tabs>
          <w:tab w:val="left" w:pos="5516"/>
        </w:tabs>
        <w:ind w:firstLine="709"/>
        <w:jc w:val="both"/>
        <w:rPr>
          <w:sz w:val="28"/>
        </w:rPr>
      </w:pPr>
      <w:r w:rsidRPr="008755A3">
        <w:rPr>
          <w:color w:val="000000"/>
          <w:sz w:val="28"/>
          <w:szCs w:val="28"/>
        </w:rPr>
        <w:t>Результаты рассмотрения</w:t>
      </w:r>
      <w:r w:rsidRPr="001F6679">
        <w:rPr>
          <w:sz w:val="28"/>
        </w:rPr>
        <w:t xml:space="preserve"> дел </w:t>
      </w:r>
      <w:r w:rsidR="0069132B">
        <w:rPr>
          <w:sz w:val="28"/>
        </w:rPr>
        <w:t>распределились</w:t>
      </w:r>
      <w:r w:rsidR="00E8554E">
        <w:rPr>
          <w:sz w:val="28"/>
        </w:rPr>
        <w:t xml:space="preserve"> </w:t>
      </w:r>
      <w:r w:rsidRPr="001F6679">
        <w:rPr>
          <w:sz w:val="28"/>
        </w:rPr>
        <w:t>следующим образом.</w:t>
      </w:r>
    </w:p>
    <w:p w:rsidR="00926173" w:rsidRDefault="006F381A" w:rsidP="00BB6861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 w:rsidRPr="001F6679">
        <w:rPr>
          <w:sz w:val="28"/>
        </w:rPr>
        <w:t>С вынесением решения</w:t>
      </w:r>
      <w:r w:rsidR="002A7663">
        <w:rPr>
          <w:sz w:val="28"/>
        </w:rPr>
        <w:t xml:space="preserve">, </w:t>
      </w:r>
      <w:r w:rsidR="007C42E3" w:rsidRPr="001F6679">
        <w:rPr>
          <w:sz w:val="28"/>
        </w:rPr>
        <w:t xml:space="preserve">в том числе </w:t>
      </w:r>
      <w:r w:rsidR="002F7508" w:rsidRPr="001F6679">
        <w:rPr>
          <w:sz w:val="28"/>
        </w:rPr>
        <w:t>судебного приказа</w:t>
      </w:r>
      <w:r w:rsidR="002A7663">
        <w:rPr>
          <w:sz w:val="28"/>
        </w:rPr>
        <w:t>,</w:t>
      </w:r>
      <w:r w:rsidR="002F7508" w:rsidRPr="001F6679">
        <w:rPr>
          <w:sz w:val="28"/>
        </w:rPr>
        <w:t xml:space="preserve"> </w:t>
      </w:r>
      <w:r w:rsidRPr="001F6679">
        <w:rPr>
          <w:sz w:val="28"/>
        </w:rPr>
        <w:t xml:space="preserve">рассмотрено </w:t>
      </w:r>
      <w:r w:rsidR="006D4CA4">
        <w:rPr>
          <w:sz w:val="28"/>
        </w:rPr>
        <w:t>418 930</w:t>
      </w:r>
      <w:r w:rsidR="0069132B">
        <w:rPr>
          <w:sz w:val="28"/>
        </w:rPr>
        <w:t xml:space="preserve"> </w:t>
      </w:r>
      <w:r w:rsidR="00BB6861">
        <w:rPr>
          <w:sz w:val="28"/>
        </w:rPr>
        <w:t xml:space="preserve">дел и это на </w:t>
      </w:r>
      <w:r w:rsidR="006D4CA4">
        <w:rPr>
          <w:sz w:val="28"/>
        </w:rPr>
        <w:t>40 323</w:t>
      </w:r>
      <w:r w:rsidR="00BB6861">
        <w:rPr>
          <w:sz w:val="28"/>
        </w:rPr>
        <w:t xml:space="preserve"> дел</w:t>
      </w:r>
      <w:r w:rsidR="006D4CA4">
        <w:rPr>
          <w:sz w:val="28"/>
        </w:rPr>
        <w:t>а</w:t>
      </w:r>
      <w:r w:rsidR="00BB6861">
        <w:rPr>
          <w:sz w:val="28"/>
        </w:rPr>
        <w:t xml:space="preserve"> </w:t>
      </w:r>
      <w:r w:rsidR="003101B8">
        <w:rPr>
          <w:sz w:val="28"/>
        </w:rPr>
        <w:t xml:space="preserve">или </w:t>
      </w:r>
      <w:r w:rsidR="006D4CA4">
        <w:rPr>
          <w:sz w:val="28"/>
        </w:rPr>
        <w:t>10,7</w:t>
      </w:r>
      <w:r w:rsidRPr="001F6679">
        <w:rPr>
          <w:sz w:val="28"/>
        </w:rPr>
        <w:t xml:space="preserve"> % больше, чем в 20</w:t>
      </w:r>
      <w:r w:rsidR="00BB6861">
        <w:rPr>
          <w:sz w:val="28"/>
        </w:rPr>
        <w:t>2</w:t>
      </w:r>
      <w:r w:rsidR="006D4CA4">
        <w:rPr>
          <w:sz w:val="28"/>
        </w:rPr>
        <w:t>2</w:t>
      </w:r>
      <w:r w:rsidRPr="001F6679">
        <w:rPr>
          <w:sz w:val="28"/>
        </w:rPr>
        <w:t xml:space="preserve"> году</w:t>
      </w:r>
      <w:r w:rsidR="002A7663">
        <w:rPr>
          <w:sz w:val="28"/>
        </w:rPr>
        <w:t xml:space="preserve">, когда </w:t>
      </w:r>
      <w:r w:rsidR="002A7663">
        <w:rPr>
          <w:sz w:val="28"/>
        </w:rPr>
        <w:lastRenderedPageBreak/>
        <w:t xml:space="preserve">было вынесено </w:t>
      </w:r>
      <w:r w:rsidR="006D4CA4">
        <w:rPr>
          <w:sz w:val="28"/>
        </w:rPr>
        <w:t xml:space="preserve">378 607 </w:t>
      </w:r>
      <w:r w:rsidR="002A7663">
        <w:rPr>
          <w:sz w:val="28"/>
        </w:rPr>
        <w:t>решений</w:t>
      </w:r>
      <w:r w:rsidR="001A12DF" w:rsidRPr="008414B7">
        <w:rPr>
          <w:sz w:val="28"/>
        </w:rPr>
        <w:t>.</w:t>
      </w:r>
      <w:r w:rsidR="002F7508" w:rsidRPr="008414B7">
        <w:rPr>
          <w:color w:val="000000"/>
          <w:sz w:val="28"/>
          <w:szCs w:val="28"/>
        </w:rPr>
        <w:t xml:space="preserve"> </w:t>
      </w:r>
      <w:r w:rsidR="002A7663">
        <w:rPr>
          <w:color w:val="000000"/>
          <w:sz w:val="28"/>
          <w:szCs w:val="28"/>
        </w:rPr>
        <w:t>При этом</w:t>
      </w:r>
      <w:r w:rsidR="006D4CA4">
        <w:rPr>
          <w:color w:val="000000"/>
          <w:sz w:val="28"/>
          <w:szCs w:val="28"/>
        </w:rPr>
        <w:t xml:space="preserve"> </w:t>
      </w:r>
      <w:r w:rsidR="0015040D">
        <w:rPr>
          <w:color w:val="000000"/>
          <w:sz w:val="28"/>
          <w:szCs w:val="28"/>
        </w:rPr>
        <w:t xml:space="preserve">99,7 % от общего числа </w:t>
      </w:r>
      <w:r w:rsidR="0015040D" w:rsidRPr="008414B7">
        <w:rPr>
          <w:color w:val="000000"/>
          <w:sz w:val="28"/>
          <w:szCs w:val="28"/>
        </w:rPr>
        <w:t>принятых решений</w:t>
      </w:r>
      <w:r w:rsidR="0015040D">
        <w:rPr>
          <w:color w:val="000000"/>
          <w:sz w:val="28"/>
          <w:szCs w:val="28"/>
        </w:rPr>
        <w:t xml:space="preserve"> </w:t>
      </w:r>
      <w:r w:rsidR="00926173">
        <w:rPr>
          <w:color w:val="000000"/>
          <w:sz w:val="28"/>
          <w:szCs w:val="28"/>
        </w:rPr>
        <w:t xml:space="preserve">в предшествующем и отчетном периодах рассмотрены с удовлетворением требования </w:t>
      </w:r>
      <w:r w:rsidR="004F7AB2">
        <w:rPr>
          <w:color w:val="000000"/>
          <w:sz w:val="28"/>
          <w:szCs w:val="28"/>
        </w:rPr>
        <w:t>–</w:t>
      </w:r>
      <w:r w:rsidR="00926173">
        <w:rPr>
          <w:color w:val="000000"/>
          <w:sz w:val="28"/>
          <w:szCs w:val="28"/>
        </w:rPr>
        <w:t xml:space="preserve"> 377 585 и </w:t>
      </w:r>
      <w:r w:rsidR="006D4CA4">
        <w:rPr>
          <w:color w:val="000000"/>
          <w:sz w:val="28"/>
          <w:szCs w:val="28"/>
        </w:rPr>
        <w:t xml:space="preserve">417 713 </w:t>
      </w:r>
      <w:r w:rsidR="0015040D">
        <w:rPr>
          <w:color w:val="000000"/>
          <w:sz w:val="28"/>
          <w:szCs w:val="28"/>
        </w:rPr>
        <w:t>дел</w:t>
      </w:r>
      <w:r w:rsidR="00926173">
        <w:rPr>
          <w:color w:val="000000"/>
          <w:sz w:val="28"/>
          <w:szCs w:val="28"/>
        </w:rPr>
        <w:t xml:space="preserve"> соответственно. </w:t>
      </w:r>
    </w:p>
    <w:p w:rsidR="00FF3A26" w:rsidRDefault="00BB6861" w:rsidP="00BB6861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Оставлено б</w:t>
      </w:r>
      <w:r w:rsidR="00F8060B">
        <w:rPr>
          <w:color w:val="000000"/>
          <w:sz w:val="28"/>
          <w:szCs w:val="28"/>
        </w:rPr>
        <w:t xml:space="preserve">ез рассмотрения </w:t>
      </w:r>
      <w:r w:rsidR="004F7AB2">
        <w:rPr>
          <w:color w:val="000000"/>
          <w:sz w:val="28"/>
          <w:szCs w:val="28"/>
        </w:rPr>
        <w:t>229</w:t>
      </w:r>
      <w:r w:rsidR="00F8060B">
        <w:rPr>
          <w:color w:val="000000"/>
          <w:sz w:val="28"/>
          <w:szCs w:val="28"/>
        </w:rPr>
        <w:t xml:space="preserve"> дел</w:t>
      </w:r>
      <w:r>
        <w:rPr>
          <w:color w:val="000000"/>
          <w:sz w:val="28"/>
          <w:szCs w:val="28"/>
        </w:rPr>
        <w:t xml:space="preserve"> (</w:t>
      </w:r>
      <w:r w:rsidR="00FF3A2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4F7AB2">
        <w:rPr>
          <w:color w:val="000000"/>
          <w:sz w:val="28"/>
          <w:szCs w:val="28"/>
        </w:rPr>
        <w:t>2</w:t>
      </w:r>
      <w:r w:rsidR="00FF3A2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– 1</w:t>
      </w:r>
      <w:r w:rsidR="004F7AB2">
        <w:rPr>
          <w:color w:val="000000"/>
          <w:sz w:val="28"/>
          <w:szCs w:val="28"/>
        </w:rPr>
        <w:t>85</w:t>
      </w:r>
      <w:r w:rsidR="0015040D">
        <w:rPr>
          <w:color w:val="000000"/>
          <w:sz w:val="28"/>
          <w:szCs w:val="28"/>
        </w:rPr>
        <w:t xml:space="preserve"> </w:t>
      </w:r>
      <w:r w:rsidR="00FF3A26">
        <w:rPr>
          <w:color w:val="000000"/>
          <w:sz w:val="28"/>
          <w:szCs w:val="28"/>
        </w:rPr>
        <w:t>дел)</w:t>
      </w:r>
      <w:r w:rsidR="0015040D">
        <w:rPr>
          <w:color w:val="000000"/>
          <w:sz w:val="28"/>
          <w:szCs w:val="28"/>
        </w:rPr>
        <w:t>;</w:t>
      </w:r>
    </w:p>
    <w:p w:rsidR="0015040D" w:rsidRDefault="0015040D" w:rsidP="00BB6861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передано в другие суды – 1 </w:t>
      </w:r>
      <w:r w:rsidR="00F305C3">
        <w:rPr>
          <w:color w:val="000000"/>
          <w:sz w:val="28"/>
          <w:szCs w:val="28"/>
        </w:rPr>
        <w:t>654</w:t>
      </w:r>
      <w:r>
        <w:rPr>
          <w:color w:val="000000"/>
          <w:sz w:val="28"/>
          <w:szCs w:val="28"/>
        </w:rPr>
        <w:t xml:space="preserve"> дел</w:t>
      </w:r>
      <w:r w:rsidR="00F305C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(202</w:t>
      </w:r>
      <w:r w:rsidR="004F7AB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– </w:t>
      </w:r>
      <w:r>
        <w:rPr>
          <w:sz w:val="28"/>
        </w:rPr>
        <w:t>1 </w:t>
      </w:r>
      <w:r w:rsidR="004F7AB2">
        <w:rPr>
          <w:sz w:val="28"/>
        </w:rPr>
        <w:t>435</w:t>
      </w:r>
      <w:r>
        <w:rPr>
          <w:sz w:val="28"/>
        </w:rPr>
        <w:t xml:space="preserve"> дел);</w:t>
      </w:r>
    </w:p>
    <w:p w:rsidR="00F305C3" w:rsidRDefault="00BB6861" w:rsidP="00F305C3">
      <w:pPr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>П</w:t>
      </w:r>
      <w:r w:rsidR="002F7508" w:rsidRPr="008414B7">
        <w:rPr>
          <w:color w:val="000000"/>
          <w:sz w:val="28"/>
          <w:szCs w:val="28"/>
        </w:rPr>
        <w:t>рекращен</w:t>
      </w:r>
      <w:r>
        <w:rPr>
          <w:color w:val="000000"/>
          <w:sz w:val="28"/>
          <w:szCs w:val="28"/>
        </w:rPr>
        <w:t xml:space="preserve">о производством </w:t>
      </w:r>
      <w:r w:rsidR="00F305C3">
        <w:rPr>
          <w:color w:val="000000"/>
          <w:sz w:val="28"/>
          <w:szCs w:val="28"/>
        </w:rPr>
        <w:t>1 612</w:t>
      </w:r>
      <w:r w:rsidR="002F7508" w:rsidRPr="008414B7">
        <w:rPr>
          <w:color w:val="000000"/>
          <w:sz w:val="28"/>
          <w:szCs w:val="28"/>
        </w:rPr>
        <w:t xml:space="preserve"> дел </w:t>
      </w:r>
      <w:r w:rsidR="008E26C0" w:rsidRPr="008414B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202</w:t>
      </w:r>
      <w:r w:rsidR="004F7AB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– 1</w:t>
      </w:r>
      <w:r w:rsidR="004F7AB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 w:rsidR="004F7AB2">
        <w:rPr>
          <w:color w:val="000000"/>
          <w:sz w:val="28"/>
          <w:szCs w:val="28"/>
        </w:rPr>
        <w:t>71</w:t>
      </w:r>
      <w:r w:rsidR="00B74B35" w:rsidRPr="008414B7">
        <w:rPr>
          <w:color w:val="000000"/>
          <w:sz w:val="28"/>
          <w:szCs w:val="28"/>
        </w:rPr>
        <w:t xml:space="preserve"> </w:t>
      </w:r>
      <w:r w:rsidR="002F7508" w:rsidRPr="008414B7">
        <w:rPr>
          <w:color w:val="000000"/>
          <w:sz w:val="28"/>
          <w:szCs w:val="28"/>
        </w:rPr>
        <w:t>дел</w:t>
      </w:r>
      <w:r w:rsidR="004F7AB2">
        <w:rPr>
          <w:color w:val="000000"/>
          <w:sz w:val="28"/>
          <w:szCs w:val="28"/>
        </w:rPr>
        <w:t>о</w:t>
      </w:r>
      <w:r w:rsidR="008E26C0" w:rsidRPr="008414B7">
        <w:rPr>
          <w:color w:val="000000"/>
          <w:sz w:val="28"/>
          <w:szCs w:val="28"/>
        </w:rPr>
        <w:t>)</w:t>
      </w:r>
      <w:r w:rsidR="00F305C3">
        <w:rPr>
          <w:color w:val="000000"/>
          <w:sz w:val="28"/>
          <w:szCs w:val="28"/>
        </w:rPr>
        <w:t>.</w:t>
      </w:r>
      <w:r w:rsidR="0015040D">
        <w:rPr>
          <w:color w:val="000000"/>
          <w:sz w:val="28"/>
          <w:szCs w:val="28"/>
        </w:rPr>
        <w:t xml:space="preserve"> </w:t>
      </w:r>
      <w:r w:rsidR="00F305C3">
        <w:rPr>
          <w:sz w:val="28"/>
        </w:rPr>
        <w:t>Основания прекращения дел следующие:</w:t>
      </w:r>
    </w:p>
    <w:p w:rsidR="00FF3A26" w:rsidRDefault="00FF3A26" w:rsidP="00F305C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истца от иска и принятие отказа мировым судьей –</w:t>
      </w:r>
      <w:r w:rsidR="00F305C3">
        <w:rPr>
          <w:color w:val="000000"/>
          <w:sz w:val="28"/>
          <w:szCs w:val="28"/>
        </w:rPr>
        <w:t xml:space="preserve"> 1 466 </w:t>
      </w:r>
      <w:r>
        <w:rPr>
          <w:color w:val="000000"/>
          <w:sz w:val="28"/>
          <w:szCs w:val="28"/>
        </w:rPr>
        <w:t xml:space="preserve">дел </w:t>
      </w:r>
      <w:r w:rsidR="00DF04E5">
        <w:rPr>
          <w:color w:val="000000"/>
          <w:sz w:val="28"/>
          <w:szCs w:val="28"/>
        </w:rPr>
        <w:t>(202</w:t>
      </w:r>
      <w:r w:rsidR="00F305C3">
        <w:rPr>
          <w:color w:val="000000"/>
          <w:sz w:val="28"/>
          <w:szCs w:val="28"/>
        </w:rPr>
        <w:t>2</w:t>
      </w:r>
      <w:r w:rsidR="00DF04E5">
        <w:rPr>
          <w:color w:val="000000"/>
          <w:sz w:val="28"/>
          <w:szCs w:val="28"/>
        </w:rPr>
        <w:t xml:space="preserve"> год – </w:t>
      </w:r>
      <w:r w:rsidR="00F305C3">
        <w:rPr>
          <w:color w:val="000000"/>
          <w:sz w:val="28"/>
          <w:szCs w:val="28"/>
        </w:rPr>
        <w:t xml:space="preserve">1 209 </w:t>
      </w:r>
      <w:r>
        <w:rPr>
          <w:color w:val="000000"/>
          <w:sz w:val="28"/>
          <w:szCs w:val="28"/>
        </w:rPr>
        <w:t>дел</w:t>
      </w:r>
      <w:r w:rsidR="0057700E">
        <w:rPr>
          <w:color w:val="000000"/>
          <w:sz w:val="28"/>
          <w:szCs w:val="28"/>
        </w:rPr>
        <w:t>)</w:t>
      </w:r>
      <w:r w:rsidR="0015040D">
        <w:rPr>
          <w:color w:val="000000"/>
          <w:sz w:val="28"/>
          <w:szCs w:val="28"/>
        </w:rPr>
        <w:t>;</w:t>
      </w:r>
    </w:p>
    <w:p w:rsidR="002A207C" w:rsidRPr="003E327A" w:rsidRDefault="0015040D" w:rsidP="00BB6861">
      <w:pPr>
        <w:tabs>
          <w:tab w:val="left" w:pos="5516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3E327A">
        <w:rPr>
          <w:color w:val="000000"/>
          <w:spacing w:val="-2"/>
          <w:sz w:val="28"/>
          <w:szCs w:val="28"/>
        </w:rPr>
        <w:t>в</w:t>
      </w:r>
      <w:r w:rsidR="00CD21BF" w:rsidRPr="003E327A">
        <w:rPr>
          <w:color w:val="000000"/>
          <w:spacing w:val="-2"/>
          <w:sz w:val="28"/>
          <w:szCs w:val="28"/>
        </w:rPr>
        <w:t xml:space="preserve"> связи со смертью гражданина</w:t>
      </w:r>
      <w:r w:rsidR="00DF04E5" w:rsidRPr="003E327A">
        <w:rPr>
          <w:color w:val="000000"/>
          <w:spacing w:val="-2"/>
          <w:sz w:val="28"/>
          <w:szCs w:val="28"/>
        </w:rPr>
        <w:t xml:space="preserve"> </w:t>
      </w:r>
      <w:r w:rsidR="00CD21BF" w:rsidRPr="003E327A">
        <w:rPr>
          <w:color w:val="000000"/>
          <w:spacing w:val="-2"/>
          <w:sz w:val="28"/>
          <w:szCs w:val="28"/>
        </w:rPr>
        <w:t xml:space="preserve">(если не допускается правопреемство) или ликвидацией организации </w:t>
      </w:r>
      <w:r w:rsidRPr="003E327A">
        <w:rPr>
          <w:color w:val="000000"/>
          <w:spacing w:val="-2"/>
          <w:sz w:val="28"/>
          <w:szCs w:val="28"/>
        </w:rPr>
        <w:t>–</w:t>
      </w:r>
      <w:r w:rsidR="00DF04E5" w:rsidRPr="003E327A">
        <w:rPr>
          <w:color w:val="000000"/>
          <w:spacing w:val="-2"/>
          <w:sz w:val="28"/>
          <w:szCs w:val="28"/>
        </w:rPr>
        <w:t xml:space="preserve"> </w:t>
      </w:r>
      <w:r w:rsidR="00F305C3" w:rsidRPr="003E327A">
        <w:rPr>
          <w:color w:val="000000"/>
          <w:spacing w:val="-2"/>
          <w:sz w:val="28"/>
          <w:szCs w:val="28"/>
        </w:rPr>
        <w:t>80</w:t>
      </w:r>
      <w:r w:rsidR="00DF04E5" w:rsidRPr="003E327A">
        <w:rPr>
          <w:color w:val="000000"/>
          <w:spacing w:val="-2"/>
          <w:sz w:val="28"/>
          <w:szCs w:val="28"/>
        </w:rPr>
        <w:t xml:space="preserve"> дел (202</w:t>
      </w:r>
      <w:r w:rsidR="00F305C3" w:rsidRPr="003E327A">
        <w:rPr>
          <w:color w:val="000000"/>
          <w:spacing w:val="-2"/>
          <w:sz w:val="28"/>
          <w:szCs w:val="28"/>
        </w:rPr>
        <w:t>2</w:t>
      </w:r>
      <w:r w:rsidR="00CD21BF" w:rsidRPr="003E327A">
        <w:rPr>
          <w:color w:val="000000"/>
          <w:spacing w:val="-2"/>
          <w:sz w:val="28"/>
          <w:szCs w:val="28"/>
        </w:rPr>
        <w:t xml:space="preserve"> год – </w:t>
      </w:r>
      <w:r w:rsidR="00F305C3" w:rsidRPr="003E327A">
        <w:rPr>
          <w:color w:val="000000"/>
          <w:spacing w:val="-2"/>
          <w:sz w:val="28"/>
          <w:szCs w:val="28"/>
        </w:rPr>
        <w:t>97</w:t>
      </w:r>
      <w:r w:rsidR="00CD21BF" w:rsidRPr="003E327A">
        <w:rPr>
          <w:color w:val="000000"/>
          <w:spacing w:val="-2"/>
          <w:sz w:val="28"/>
          <w:szCs w:val="28"/>
        </w:rPr>
        <w:t xml:space="preserve"> дел)</w:t>
      </w:r>
      <w:r w:rsidR="002A207C" w:rsidRPr="003E327A">
        <w:rPr>
          <w:color w:val="000000"/>
          <w:spacing w:val="-2"/>
          <w:sz w:val="28"/>
          <w:szCs w:val="28"/>
        </w:rPr>
        <w:t>;</w:t>
      </w:r>
    </w:p>
    <w:p w:rsidR="00DF04E5" w:rsidRDefault="002A207C" w:rsidP="00BB6861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F04E5" w:rsidRPr="008414B7">
        <w:rPr>
          <w:color w:val="000000"/>
          <w:sz w:val="28"/>
          <w:szCs w:val="28"/>
        </w:rPr>
        <w:t xml:space="preserve"> заключением мирового соглашения </w:t>
      </w:r>
      <w:r>
        <w:rPr>
          <w:color w:val="000000"/>
          <w:sz w:val="28"/>
          <w:szCs w:val="28"/>
        </w:rPr>
        <w:t>–</w:t>
      </w:r>
      <w:r w:rsidR="00DF04E5">
        <w:rPr>
          <w:color w:val="000000"/>
          <w:sz w:val="28"/>
          <w:szCs w:val="28"/>
        </w:rPr>
        <w:t xml:space="preserve"> </w:t>
      </w:r>
      <w:r w:rsidR="0015040D">
        <w:rPr>
          <w:color w:val="000000"/>
          <w:sz w:val="28"/>
          <w:szCs w:val="28"/>
        </w:rPr>
        <w:t>4</w:t>
      </w:r>
      <w:r w:rsidR="00F305C3">
        <w:rPr>
          <w:color w:val="000000"/>
          <w:sz w:val="28"/>
          <w:szCs w:val="28"/>
        </w:rPr>
        <w:t>7</w:t>
      </w:r>
      <w:r w:rsidR="00DF04E5">
        <w:rPr>
          <w:color w:val="000000"/>
          <w:sz w:val="28"/>
          <w:szCs w:val="28"/>
        </w:rPr>
        <w:t xml:space="preserve"> дел (202</w:t>
      </w:r>
      <w:r w:rsidR="00F305C3">
        <w:rPr>
          <w:color w:val="000000"/>
          <w:sz w:val="28"/>
          <w:szCs w:val="28"/>
        </w:rPr>
        <w:t>2</w:t>
      </w:r>
      <w:r w:rsidR="00DF04E5">
        <w:rPr>
          <w:color w:val="000000"/>
          <w:sz w:val="28"/>
          <w:szCs w:val="28"/>
        </w:rPr>
        <w:t xml:space="preserve"> год –</w:t>
      </w:r>
      <w:r w:rsidR="000E0381">
        <w:rPr>
          <w:color w:val="000000"/>
          <w:sz w:val="28"/>
          <w:szCs w:val="28"/>
        </w:rPr>
        <w:t xml:space="preserve"> </w:t>
      </w:r>
      <w:r w:rsidR="00F305C3">
        <w:rPr>
          <w:color w:val="000000"/>
          <w:sz w:val="28"/>
          <w:szCs w:val="28"/>
        </w:rPr>
        <w:t>46</w:t>
      </w:r>
      <w:r w:rsidR="00DF04E5">
        <w:rPr>
          <w:color w:val="000000"/>
          <w:sz w:val="28"/>
          <w:szCs w:val="28"/>
        </w:rPr>
        <w:t xml:space="preserve"> дел)</w:t>
      </w:r>
      <w:r w:rsidR="0015040D">
        <w:rPr>
          <w:color w:val="000000"/>
          <w:sz w:val="28"/>
          <w:szCs w:val="28"/>
        </w:rPr>
        <w:t>;</w:t>
      </w:r>
    </w:p>
    <w:p w:rsidR="00CD21BF" w:rsidRPr="008414B7" w:rsidRDefault="00CD21BF" w:rsidP="00BB6861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 w:rsidRPr="008414B7">
        <w:rPr>
          <w:color w:val="000000"/>
          <w:sz w:val="28"/>
          <w:szCs w:val="28"/>
        </w:rPr>
        <w:t xml:space="preserve">с наличием вступившего в законную силу судебного решения </w:t>
      </w:r>
      <w:r w:rsidR="00CC3949">
        <w:rPr>
          <w:color w:val="000000"/>
          <w:sz w:val="28"/>
          <w:szCs w:val="28"/>
        </w:rPr>
        <w:br/>
      </w:r>
      <w:r w:rsidR="0015040D">
        <w:rPr>
          <w:color w:val="000000"/>
          <w:sz w:val="28"/>
          <w:szCs w:val="28"/>
        </w:rPr>
        <w:t>по этому спору – 1</w:t>
      </w:r>
      <w:r w:rsidR="00F305C3">
        <w:rPr>
          <w:color w:val="000000"/>
          <w:sz w:val="28"/>
          <w:szCs w:val="28"/>
        </w:rPr>
        <w:t>2</w:t>
      </w:r>
      <w:r w:rsidR="00DF04E5">
        <w:rPr>
          <w:color w:val="000000"/>
          <w:sz w:val="28"/>
          <w:szCs w:val="28"/>
        </w:rPr>
        <w:t xml:space="preserve"> дел (202</w:t>
      </w:r>
      <w:r w:rsidR="00F305C3">
        <w:rPr>
          <w:color w:val="000000"/>
          <w:sz w:val="28"/>
          <w:szCs w:val="28"/>
        </w:rPr>
        <w:t>2</w:t>
      </w:r>
      <w:r w:rsidR="00DF04E5">
        <w:rPr>
          <w:color w:val="000000"/>
          <w:sz w:val="28"/>
          <w:szCs w:val="28"/>
        </w:rPr>
        <w:t xml:space="preserve"> год –</w:t>
      </w:r>
      <w:r w:rsidR="00C964CA">
        <w:rPr>
          <w:color w:val="000000"/>
          <w:sz w:val="28"/>
          <w:szCs w:val="28"/>
        </w:rPr>
        <w:t xml:space="preserve"> </w:t>
      </w:r>
      <w:r w:rsidR="00F305C3">
        <w:rPr>
          <w:color w:val="000000"/>
          <w:sz w:val="28"/>
          <w:szCs w:val="28"/>
        </w:rPr>
        <w:t>18</w:t>
      </w:r>
      <w:r w:rsidRPr="008414B7">
        <w:rPr>
          <w:color w:val="000000"/>
          <w:sz w:val="28"/>
          <w:szCs w:val="28"/>
        </w:rPr>
        <w:t xml:space="preserve"> дел</w:t>
      </w:r>
      <w:r w:rsidR="00DF04E5">
        <w:rPr>
          <w:color w:val="000000"/>
          <w:sz w:val="28"/>
          <w:szCs w:val="28"/>
        </w:rPr>
        <w:t>)</w:t>
      </w:r>
      <w:r w:rsidR="00806147">
        <w:rPr>
          <w:color w:val="000000"/>
          <w:sz w:val="28"/>
          <w:szCs w:val="28"/>
        </w:rPr>
        <w:t>;</w:t>
      </w:r>
    </w:p>
    <w:p w:rsidR="008C2650" w:rsidRDefault="002F7508" w:rsidP="00BB6861">
      <w:pPr>
        <w:tabs>
          <w:tab w:val="left" w:pos="5516"/>
        </w:tabs>
        <w:ind w:firstLine="709"/>
        <w:jc w:val="both"/>
        <w:rPr>
          <w:color w:val="000000"/>
          <w:sz w:val="28"/>
          <w:szCs w:val="28"/>
        </w:rPr>
      </w:pPr>
      <w:r w:rsidRPr="008414B7">
        <w:rPr>
          <w:color w:val="000000"/>
          <w:sz w:val="28"/>
          <w:szCs w:val="28"/>
        </w:rPr>
        <w:t>не подлежа</w:t>
      </w:r>
      <w:r w:rsidR="00CD21BF">
        <w:rPr>
          <w:color w:val="000000"/>
          <w:sz w:val="28"/>
          <w:szCs w:val="28"/>
        </w:rPr>
        <w:t xml:space="preserve">т </w:t>
      </w:r>
      <w:r w:rsidRPr="008414B7">
        <w:rPr>
          <w:color w:val="000000"/>
          <w:sz w:val="28"/>
          <w:szCs w:val="28"/>
        </w:rPr>
        <w:t>рассмотрению и разрешению в порядке гражданского судопроизводства</w:t>
      </w:r>
      <w:r w:rsidR="00806147">
        <w:rPr>
          <w:color w:val="000000"/>
          <w:sz w:val="28"/>
          <w:szCs w:val="28"/>
        </w:rPr>
        <w:t xml:space="preserve"> – </w:t>
      </w:r>
      <w:r w:rsidR="00F305C3">
        <w:rPr>
          <w:color w:val="000000"/>
          <w:sz w:val="28"/>
          <w:szCs w:val="28"/>
        </w:rPr>
        <w:t>7</w:t>
      </w:r>
      <w:r w:rsidR="00806147">
        <w:rPr>
          <w:color w:val="000000"/>
          <w:sz w:val="28"/>
          <w:szCs w:val="28"/>
        </w:rPr>
        <w:t xml:space="preserve"> дел (202</w:t>
      </w:r>
      <w:r w:rsidR="00F305C3">
        <w:rPr>
          <w:color w:val="000000"/>
          <w:sz w:val="28"/>
          <w:szCs w:val="28"/>
        </w:rPr>
        <w:t>2</w:t>
      </w:r>
      <w:r w:rsidR="00806147">
        <w:rPr>
          <w:color w:val="000000"/>
          <w:sz w:val="28"/>
          <w:szCs w:val="28"/>
        </w:rPr>
        <w:t xml:space="preserve"> год – </w:t>
      </w:r>
      <w:r w:rsidR="00F305C3">
        <w:rPr>
          <w:color w:val="000000"/>
          <w:sz w:val="28"/>
          <w:szCs w:val="28"/>
        </w:rPr>
        <w:t>1</w:t>
      </w:r>
      <w:r w:rsidR="00806147">
        <w:rPr>
          <w:color w:val="000000"/>
          <w:sz w:val="28"/>
          <w:szCs w:val="28"/>
        </w:rPr>
        <w:t xml:space="preserve"> дел</w:t>
      </w:r>
      <w:r w:rsidR="00F305C3">
        <w:rPr>
          <w:color w:val="000000"/>
          <w:sz w:val="28"/>
          <w:szCs w:val="28"/>
        </w:rPr>
        <w:t>о</w:t>
      </w:r>
      <w:r w:rsidR="00806147">
        <w:rPr>
          <w:color w:val="000000"/>
          <w:sz w:val="28"/>
          <w:szCs w:val="28"/>
        </w:rPr>
        <w:t>)</w:t>
      </w:r>
      <w:r w:rsidR="00554BB5">
        <w:rPr>
          <w:color w:val="000000"/>
          <w:sz w:val="28"/>
          <w:szCs w:val="28"/>
        </w:rPr>
        <w:t>.</w:t>
      </w:r>
    </w:p>
    <w:p w:rsidR="00783764" w:rsidRDefault="00783764" w:rsidP="00783764">
      <w:pPr>
        <w:ind w:firstLine="720"/>
        <w:jc w:val="both"/>
        <w:rPr>
          <w:sz w:val="28"/>
          <w:szCs w:val="28"/>
        </w:rPr>
      </w:pPr>
      <w:r w:rsidRPr="006108FB">
        <w:rPr>
          <w:sz w:val="28"/>
        </w:rPr>
        <w:t xml:space="preserve">Число вынесенных судебных приказов возросло </w:t>
      </w:r>
      <w:r>
        <w:rPr>
          <w:sz w:val="28"/>
        </w:rPr>
        <w:t xml:space="preserve">на 10,3 % </w:t>
      </w:r>
      <w:r w:rsidR="00A3538E">
        <w:rPr>
          <w:sz w:val="28"/>
        </w:rPr>
        <w:br/>
      </w:r>
      <w:r w:rsidRPr="006108FB">
        <w:rPr>
          <w:sz w:val="28"/>
        </w:rPr>
        <w:t xml:space="preserve">с </w:t>
      </w:r>
      <w:r w:rsidRPr="00783764">
        <w:rPr>
          <w:sz w:val="28"/>
        </w:rPr>
        <w:t>364</w:t>
      </w:r>
      <w:r>
        <w:rPr>
          <w:sz w:val="28"/>
        </w:rPr>
        <w:t> </w:t>
      </w:r>
      <w:r w:rsidRPr="00783764">
        <w:rPr>
          <w:sz w:val="28"/>
        </w:rPr>
        <w:t>078</w:t>
      </w:r>
      <w:r>
        <w:rPr>
          <w:sz w:val="28"/>
        </w:rPr>
        <w:t xml:space="preserve"> </w:t>
      </w:r>
      <w:r w:rsidRPr="006108FB">
        <w:rPr>
          <w:sz w:val="28"/>
        </w:rPr>
        <w:t xml:space="preserve">до </w:t>
      </w:r>
      <w:r w:rsidRPr="00783764">
        <w:rPr>
          <w:sz w:val="28"/>
        </w:rPr>
        <w:t>401</w:t>
      </w:r>
      <w:r w:rsidR="00C60335">
        <w:rPr>
          <w:sz w:val="28"/>
        </w:rPr>
        <w:t> </w:t>
      </w:r>
      <w:r w:rsidRPr="00783764">
        <w:rPr>
          <w:sz w:val="28"/>
        </w:rPr>
        <w:t>421</w:t>
      </w:r>
      <w:r w:rsidR="00C60335">
        <w:rPr>
          <w:sz w:val="28"/>
        </w:rPr>
        <w:t xml:space="preserve"> судебного приказа</w:t>
      </w:r>
      <w:r>
        <w:rPr>
          <w:sz w:val="28"/>
        </w:rPr>
        <w:t>, что</w:t>
      </w:r>
      <w:r w:rsidRPr="006108FB">
        <w:rPr>
          <w:sz w:val="28"/>
        </w:rPr>
        <w:t xml:space="preserve"> составляет </w:t>
      </w:r>
      <w:r>
        <w:rPr>
          <w:sz w:val="28"/>
        </w:rPr>
        <w:t>95,8</w:t>
      </w:r>
      <w:r w:rsidRPr="006108FB">
        <w:rPr>
          <w:sz w:val="28"/>
        </w:rPr>
        <w:t xml:space="preserve"> % от общего числа </w:t>
      </w:r>
      <w:r w:rsidR="001D08D9">
        <w:rPr>
          <w:sz w:val="28"/>
        </w:rPr>
        <w:t xml:space="preserve">гражданских </w:t>
      </w:r>
      <w:r w:rsidRPr="006108FB">
        <w:rPr>
          <w:sz w:val="28"/>
        </w:rPr>
        <w:t xml:space="preserve">дел, рассмотренных с вынесением решения. </w:t>
      </w:r>
      <w:r>
        <w:rPr>
          <w:sz w:val="28"/>
        </w:rPr>
        <w:t>О</w:t>
      </w:r>
      <w:r w:rsidRPr="006108FB">
        <w:rPr>
          <w:sz w:val="28"/>
        </w:rPr>
        <w:t xml:space="preserve">тменено </w:t>
      </w:r>
      <w:r>
        <w:rPr>
          <w:sz w:val="28"/>
        </w:rPr>
        <w:t>28 692 судебных приказа</w:t>
      </w:r>
      <w:r w:rsidRPr="006108FB">
        <w:rPr>
          <w:sz w:val="28"/>
        </w:rPr>
        <w:t xml:space="preserve"> или </w:t>
      </w:r>
      <w:r>
        <w:rPr>
          <w:sz w:val="28"/>
        </w:rPr>
        <w:t>7,1</w:t>
      </w:r>
      <w:r w:rsidRPr="006108FB">
        <w:rPr>
          <w:sz w:val="28"/>
        </w:rPr>
        <w:t xml:space="preserve"> % </w:t>
      </w:r>
      <w:r w:rsidRPr="006108FB">
        <w:rPr>
          <w:sz w:val="28"/>
          <w:szCs w:val="28"/>
        </w:rPr>
        <w:t>от общего числа вынесенных</w:t>
      </w:r>
      <w:r w:rsidRPr="002F190A">
        <w:rPr>
          <w:sz w:val="28"/>
          <w:szCs w:val="28"/>
        </w:rPr>
        <w:t xml:space="preserve"> судебных приказов</w:t>
      </w:r>
      <w:r>
        <w:rPr>
          <w:sz w:val="28"/>
          <w:szCs w:val="28"/>
        </w:rPr>
        <w:t>.</w:t>
      </w:r>
    </w:p>
    <w:p w:rsidR="00853908" w:rsidRDefault="002D42B7" w:rsidP="002D42B7">
      <w:pPr>
        <w:tabs>
          <w:tab w:val="left" w:pos="9180"/>
          <w:tab w:val="center" w:pos="9360"/>
        </w:tabs>
        <w:ind w:firstLine="426"/>
        <w:jc w:val="both"/>
        <w:rPr>
          <w:sz w:val="28"/>
        </w:rPr>
      </w:pPr>
      <w:r>
        <w:rPr>
          <w:sz w:val="28"/>
        </w:rPr>
        <w:t>С</w:t>
      </w:r>
      <w:r w:rsidR="00453518">
        <w:rPr>
          <w:sz w:val="28"/>
        </w:rPr>
        <w:t>труктур</w:t>
      </w:r>
      <w:r w:rsidR="000B5AB1">
        <w:rPr>
          <w:sz w:val="28"/>
        </w:rPr>
        <w:t>а</w:t>
      </w:r>
      <w:r w:rsidR="00453518">
        <w:rPr>
          <w:sz w:val="28"/>
        </w:rPr>
        <w:t xml:space="preserve"> </w:t>
      </w:r>
      <w:r>
        <w:rPr>
          <w:sz w:val="28"/>
        </w:rPr>
        <w:t xml:space="preserve">приказного производства </w:t>
      </w:r>
      <w:r w:rsidR="008015AB">
        <w:rPr>
          <w:sz w:val="28"/>
        </w:rPr>
        <w:t xml:space="preserve">по характеру требования </w:t>
      </w:r>
      <w:r w:rsidR="003A3802">
        <w:rPr>
          <w:sz w:val="28"/>
        </w:rPr>
        <w:t>претерпел</w:t>
      </w:r>
      <w:r w:rsidR="00C82B88">
        <w:rPr>
          <w:sz w:val="28"/>
        </w:rPr>
        <w:t>а</w:t>
      </w:r>
      <w:r w:rsidR="003A3802">
        <w:rPr>
          <w:sz w:val="28"/>
        </w:rPr>
        <w:t xml:space="preserve"> следующие изменения</w:t>
      </w:r>
      <w:r w:rsidR="00853908">
        <w:rPr>
          <w:sz w:val="28"/>
        </w:rPr>
        <w:t>.</w:t>
      </w:r>
    </w:p>
    <w:p w:rsidR="00453518" w:rsidRDefault="001D08D9" w:rsidP="003A3802">
      <w:pPr>
        <w:tabs>
          <w:tab w:val="left" w:pos="9180"/>
          <w:tab w:val="center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д</w:t>
      </w:r>
      <w:r w:rsidR="00453518" w:rsidRPr="008E5EA8">
        <w:rPr>
          <w:sz w:val="28"/>
          <w:szCs w:val="28"/>
        </w:rPr>
        <w:t>ел о взыскании платы</w:t>
      </w:r>
      <w:r w:rsidR="00453518" w:rsidRPr="003A3802">
        <w:rPr>
          <w:sz w:val="28"/>
          <w:szCs w:val="28"/>
        </w:rPr>
        <w:t xml:space="preserve"> за жилую площадь и коммунальные платежи, тепло и электроэнергию</w:t>
      </w:r>
      <w:r w:rsidR="0057033A">
        <w:rPr>
          <w:sz w:val="28"/>
          <w:szCs w:val="28"/>
        </w:rPr>
        <w:t xml:space="preserve">, составляющие </w:t>
      </w:r>
      <w:r w:rsidR="0057033A" w:rsidRPr="00C82B88">
        <w:rPr>
          <w:sz w:val="28"/>
          <w:szCs w:val="28"/>
        </w:rPr>
        <w:t>5</w:t>
      </w:r>
      <w:r w:rsidR="0057033A">
        <w:rPr>
          <w:sz w:val="28"/>
          <w:szCs w:val="28"/>
        </w:rPr>
        <w:t>4,2</w:t>
      </w:r>
      <w:r w:rsidR="0057033A" w:rsidRPr="00C82B88">
        <w:rPr>
          <w:sz w:val="28"/>
          <w:szCs w:val="28"/>
        </w:rPr>
        <w:t xml:space="preserve"> % </w:t>
      </w:r>
      <w:r w:rsidR="0057033A">
        <w:rPr>
          <w:sz w:val="28"/>
          <w:szCs w:val="28"/>
        </w:rPr>
        <w:t xml:space="preserve">в структуре вынесенных судебных приказов, </w:t>
      </w:r>
      <w:r w:rsidR="00453518">
        <w:rPr>
          <w:sz w:val="28"/>
          <w:szCs w:val="28"/>
        </w:rPr>
        <w:t>возросл</w:t>
      </w:r>
      <w:r>
        <w:rPr>
          <w:sz w:val="28"/>
          <w:szCs w:val="28"/>
        </w:rPr>
        <w:t>о</w:t>
      </w:r>
      <w:r w:rsidR="00453518">
        <w:rPr>
          <w:sz w:val="28"/>
          <w:szCs w:val="28"/>
        </w:rPr>
        <w:t xml:space="preserve"> в сравнении с 202</w:t>
      </w:r>
      <w:r w:rsidR="0057033A">
        <w:rPr>
          <w:sz w:val="28"/>
          <w:szCs w:val="28"/>
        </w:rPr>
        <w:t>2</w:t>
      </w:r>
      <w:r w:rsidR="00453518">
        <w:rPr>
          <w:sz w:val="28"/>
          <w:szCs w:val="28"/>
        </w:rPr>
        <w:t xml:space="preserve"> годом </w:t>
      </w:r>
      <w:r w:rsidR="0057033A">
        <w:rPr>
          <w:sz w:val="28"/>
          <w:szCs w:val="28"/>
        </w:rPr>
        <w:t xml:space="preserve">незначительно – </w:t>
      </w:r>
      <w:r w:rsidR="00453518">
        <w:rPr>
          <w:sz w:val="28"/>
          <w:szCs w:val="28"/>
        </w:rPr>
        <w:t xml:space="preserve">с 210 762 </w:t>
      </w:r>
      <w:r w:rsidR="0057033A">
        <w:rPr>
          <w:sz w:val="28"/>
          <w:szCs w:val="28"/>
        </w:rPr>
        <w:t xml:space="preserve">до 217 719 </w:t>
      </w:r>
      <w:r w:rsidR="00453518">
        <w:rPr>
          <w:sz w:val="28"/>
          <w:szCs w:val="28"/>
        </w:rPr>
        <w:t xml:space="preserve">дел или </w:t>
      </w:r>
      <w:r w:rsidR="0057033A">
        <w:rPr>
          <w:sz w:val="28"/>
          <w:szCs w:val="28"/>
        </w:rPr>
        <w:t>на 3,3 %.</w:t>
      </w:r>
      <w:r w:rsidR="00453518">
        <w:rPr>
          <w:sz w:val="28"/>
          <w:szCs w:val="28"/>
        </w:rPr>
        <w:t xml:space="preserve"> </w:t>
      </w:r>
    </w:p>
    <w:p w:rsidR="0077193C" w:rsidRDefault="0057033A" w:rsidP="008E5EA8">
      <w:pPr>
        <w:tabs>
          <w:tab w:val="center" w:pos="9072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 на </w:t>
      </w:r>
      <w:r w:rsidR="00237568">
        <w:rPr>
          <w:color w:val="000000"/>
          <w:sz w:val="28"/>
          <w:szCs w:val="28"/>
        </w:rPr>
        <w:t xml:space="preserve">26,3 % </w:t>
      </w:r>
      <w:r>
        <w:rPr>
          <w:color w:val="000000"/>
          <w:sz w:val="28"/>
          <w:szCs w:val="28"/>
        </w:rPr>
        <w:t>возросло число судебных приказов, вынесенных по д</w:t>
      </w:r>
      <w:r w:rsidR="00D029D6">
        <w:rPr>
          <w:color w:val="000000"/>
          <w:sz w:val="28"/>
          <w:szCs w:val="28"/>
        </w:rPr>
        <w:t>ела</w:t>
      </w:r>
      <w:r>
        <w:rPr>
          <w:color w:val="000000"/>
          <w:sz w:val="28"/>
          <w:szCs w:val="28"/>
        </w:rPr>
        <w:t>м</w:t>
      </w:r>
      <w:r w:rsidR="00D029D6">
        <w:rPr>
          <w:color w:val="000000"/>
          <w:sz w:val="28"/>
          <w:szCs w:val="28"/>
        </w:rPr>
        <w:t xml:space="preserve"> </w:t>
      </w:r>
      <w:r w:rsidR="000B5AB1">
        <w:rPr>
          <w:color w:val="000000"/>
          <w:sz w:val="28"/>
          <w:szCs w:val="28"/>
        </w:rPr>
        <w:t>о</w:t>
      </w:r>
      <w:r w:rsidR="003A3802">
        <w:rPr>
          <w:color w:val="000000"/>
          <w:sz w:val="28"/>
          <w:szCs w:val="28"/>
        </w:rPr>
        <w:t xml:space="preserve"> </w:t>
      </w:r>
      <w:r w:rsidR="000B5AB1" w:rsidRPr="000B5AB1">
        <w:rPr>
          <w:color w:val="000000"/>
          <w:sz w:val="28"/>
          <w:szCs w:val="28"/>
        </w:rPr>
        <w:t>взыскани</w:t>
      </w:r>
      <w:r w:rsidR="000B5AB1">
        <w:rPr>
          <w:color w:val="000000"/>
          <w:sz w:val="28"/>
          <w:szCs w:val="28"/>
        </w:rPr>
        <w:t>и</w:t>
      </w:r>
      <w:r w:rsidR="000B5AB1" w:rsidRPr="000B5AB1">
        <w:rPr>
          <w:color w:val="000000"/>
          <w:sz w:val="28"/>
          <w:szCs w:val="28"/>
        </w:rPr>
        <w:t xml:space="preserve"> сумм по договору займа, кредитному договору</w:t>
      </w:r>
      <w:r w:rsidR="000B5A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</w:t>
      </w:r>
      <w:r w:rsidR="0023756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B5AB1">
        <w:rPr>
          <w:color w:val="000000"/>
          <w:sz w:val="28"/>
          <w:szCs w:val="28"/>
        </w:rPr>
        <w:t>129</w:t>
      </w:r>
      <w:r w:rsidR="00C16E80">
        <w:rPr>
          <w:color w:val="000000"/>
          <w:sz w:val="28"/>
          <w:szCs w:val="28"/>
        </w:rPr>
        <w:t> </w:t>
      </w:r>
      <w:r w:rsidR="000B5AB1">
        <w:rPr>
          <w:color w:val="000000"/>
          <w:sz w:val="28"/>
          <w:szCs w:val="28"/>
        </w:rPr>
        <w:t xml:space="preserve">419 </w:t>
      </w:r>
      <w:r>
        <w:rPr>
          <w:color w:val="000000"/>
          <w:sz w:val="28"/>
          <w:szCs w:val="28"/>
        </w:rPr>
        <w:t xml:space="preserve">до 163 485 </w:t>
      </w:r>
      <w:r w:rsidR="000B5AB1">
        <w:rPr>
          <w:color w:val="000000"/>
          <w:sz w:val="28"/>
          <w:szCs w:val="28"/>
        </w:rPr>
        <w:t>дел</w:t>
      </w:r>
      <w:r>
        <w:rPr>
          <w:color w:val="000000"/>
          <w:sz w:val="28"/>
          <w:szCs w:val="28"/>
        </w:rPr>
        <w:t>. В общем числе вынесенных</w:t>
      </w:r>
      <w:r w:rsidR="000B5AB1">
        <w:rPr>
          <w:sz w:val="28"/>
          <w:szCs w:val="28"/>
        </w:rPr>
        <w:t xml:space="preserve"> судебных приказов</w:t>
      </w:r>
      <w:r>
        <w:rPr>
          <w:sz w:val="28"/>
          <w:szCs w:val="28"/>
        </w:rPr>
        <w:t xml:space="preserve"> данная категория </w:t>
      </w:r>
      <w:r w:rsidR="00237568">
        <w:rPr>
          <w:sz w:val="28"/>
          <w:szCs w:val="28"/>
        </w:rPr>
        <w:t xml:space="preserve">дел </w:t>
      </w:r>
      <w:r>
        <w:rPr>
          <w:sz w:val="28"/>
          <w:szCs w:val="28"/>
        </w:rPr>
        <w:t xml:space="preserve">составляет 40,7 </w:t>
      </w:r>
      <w:r w:rsidR="008E5EA8">
        <w:rPr>
          <w:sz w:val="28"/>
          <w:szCs w:val="28"/>
        </w:rPr>
        <w:t>%.</w:t>
      </w:r>
    </w:p>
    <w:p w:rsidR="00C60335" w:rsidRDefault="001D08D9" w:rsidP="00C60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д</w:t>
      </w:r>
      <w:r w:rsidR="00C60335" w:rsidRPr="003372C8">
        <w:rPr>
          <w:sz w:val="28"/>
          <w:szCs w:val="28"/>
        </w:rPr>
        <w:t>ел</w:t>
      </w:r>
      <w:r w:rsidR="00C60335">
        <w:rPr>
          <w:sz w:val="28"/>
          <w:szCs w:val="28"/>
        </w:rPr>
        <w:t xml:space="preserve"> </w:t>
      </w:r>
      <w:r w:rsidR="00C60335" w:rsidRPr="00F01DEF">
        <w:rPr>
          <w:sz w:val="28"/>
          <w:szCs w:val="28"/>
        </w:rPr>
        <w:t>о взыскании алиментов на содержание несовершеннолетних детей</w:t>
      </w:r>
      <w:r w:rsidR="00C60335">
        <w:rPr>
          <w:sz w:val="28"/>
          <w:szCs w:val="28"/>
        </w:rPr>
        <w:t xml:space="preserve"> снизил</w:t>
      </w:r>
      <w:r>
        <w:rPr>
          <w:sz w:val="28"/>
          <w:szCs w:val="28"/>
        </w:rPr>
        <w:t>о</w:t>
      </w:r>
      <w:r w:rsidR="00C60335">
        <w:rPr>
          <w:sz w:val="28"/>
          <w:szCs w:val="28"/>
        </w:rPr>
        <w:t>сь с 4 339 дел до 3</w:t>
      </w:r>
      <w:r w:rsidR="007A7721">
        <w:rPr>
          <w:sz w:val="28"/>
          <w:szCs w:val="28"/>
        </w:rPr>
        <w:t> </w:t>
      </w:r>
      <w:r w:rsidR="00C60335">
        <w:rPr>
          <w:sz w:val="28"/>
          <w:szCs w:val="28"/>
        </w:rPr>
        <w:t>630</w:t>
      </w:r>
      <w:r w:rsidR="007A7721">
        <w:rPr>
          <w:sz w:val="28"/>
          <w:szCs w:val="28"/>
        </w:rPr>
        <w:t xml:space="preserve"> дел</w:t>
      </w:r>
      <w:r w:rsidR="00C60335">
        <w:rPr>
          <w:sz w:val="28"/>
          <w:szCs w:val="28"/>
        </w:rPr>
        <w:t xml:space="preserve"> </w:t>
      </w:r>
      <w:r w:rsidR="0078566D">
        <w:rPr>
          <w:sz w:val="28"/>
          <w:szCs w:val="28"/>
        </w:rPr>
        <w:br/>
      </w:r>
      <w:r w:rsidR="00C60335">
        <w:rPr>
          <w:sz w:val="28"/>
          <w:szCs w:val="28"/>
        </w:rPr>
        <w:t>или на 16,3</w:t>
      </w:r>
      <w:r>
        <w:rPr>
          <w:sz w:val="28"/>
          <w:szCs w:val="28"/>
        </w:rPr>
        <w:t> </w:t>
      </w:r>
      <w:r w:rsidR="00C60335">
        <w:rPr>
          <w:sz w:val="28"/>
          <w:szCs w:val="28"/>
        </w:rPr>
        <w:t>%.</w:t>
      </w:r>
      <w:r w:rsidR="00C60335" w:rsidRPr="003372C8">
        <w:rPr>
          <w:sz w:val="28"/>
          <w:szCs w:val="28"/>
        </w:rPr>
        <w:t xml:space="preserve"> </w:t>
      </w:r>
    </w:p>
    <w:p w:rsidR="00C60335" w:rsidRDefault="00C60335" w:rsidP="00C60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чем в 4 раза возросло число приказов по </w:t>
      </w:r>
      <w:r w:rsidRPr="00F01DEF">
        <w:rPr>
          <w:sz w:val="28"/>
          <w:szCs w:val="28"/>
        </w:rPr>
        <w:t>делам</w:t>
      </w:r>
      <w:r>
        <w:rPr>
          <w:sz w:val="28"/>
          <w:szCs w:val="28"/>
        </w:rPr>
        <w:t xml:space="preserve"> об оплате труда – со 113 до 470 дел. </w:t>
      </w:r>
    </w:p>
    <w:p w:rsidR="00C60335" w:rsidRDefault="001D08D9" w:rsidP="00C60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д</w:t>
      </w:r>
      <w:r w:rsidR="00C60335">
        <w:rPr>
          <w:sz w:val="28"/>
          <w:szCs w:val="28"/>
        </w:rPr>
        <w:t>ел, связанны</w:t>
      </w:r>
      <w:r>
        <w:rPr>
          <w:sz w:val="28"/>
          <w:szCs w:val="28"/>
        </w:rPr>
        <w:t>х</w:t>
      </w:r>
      <w:r w:rsidR="00C60335">
        <w:rPr>
          <w:sz w:val="28"/>
          <w:szCs w:val="28"/>
        </w:rPr>
        <w:t xml:space="preserve"> с землепользованием, снизил</w:t>
      </w:r>
      <w:r>
        <w:rPr>
          <w:sz w:val="28"/>
          <w:szCs w:val="28"/>
        </w:rPr>
        <w:t>о</w:t>
      </w:r>
      <w:r w:rsidR="00C60335">
        <w:rPr>
          <w:sz w:val="28"/>
          <w:szCs w:val="28"/>
        </w:rPr>
        <w:t xml:space="preserve">сь </w:t>
      </w:r>
      <w:r w:rsidR="00E73271">
        <w:rPr>
          <w:sz w:val="28"/>
          <w:szCs w:val="28"/>
        </w:rPr>
        <w:br/>
      </w:r>
      <w:r w:rsidR="00C60335">
        <w:rPr>
          <w:sz w:val="28"/>
          <w:szCs w:val="28"/>
        </w:rPr>
        <w:t xml:space="preserve">с 308 до 180 дел или на 41,6 %; </w:t>
      </w:r>
    </w:p>
    <w:p w:rsidR="00C60335" w:rsidRDefault="00C60335" w:rsidP="00C60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 о взыскании неосновательного обогащения – с 164 до 138 </w:t>
      </w:r>
      <w:r w:rsidR="007A7721">
        <w:rPr>
          <w:sz w:val="28"/>
          <w:szCs w:val="28"/>
        </w:rPr>
        <w:t xml:space="preserve">дел </w:t>
      </w:r>
      <w:r>
        <w:rPr>
          <w:sz w:val="28"/>
          <w:szCs w:val="28"/>
        </w:rPr>
        <w:t xml:space="preserve">или на 15,9 %. </w:t>
      </w:r>
    </w:p>
    <w:p w:rsidR="00C60335" w:rsidRDefault="00C60335" w:rsidP="00C60335">
      <w:pPr>
        <w:ind w:firstLine="709"/>
        <w:jc w:val="both"/>
        <w:rPr>
          <w:sz w:val="28"/>
          <w:szCs w:val="28"/>
        </w:rPr>
      </w:pPr>
    </w:p>
    <w:p w:rsidR="00C60335" w:rsidRDefault="00C60335" w:rsidP="008E5EA8">
      <w:pPr>
        <w:tabs>
          <w:tab w:val="center" w:pos="9072"/>
        </w:tabs>
        <w:ind w:firstLine="709"/>
        <w:jc w:val="both"/>
        <w:rPr>
          <w:color w:val="000000"/>
          <w:sz w:val="28"/>
          <w:szCs w:val="28"/>
        </w:rPr>
      </w:pPr>
    </w:p>
    <w:p w:rsidR="000B5AB1" w:rsidRDefault="00236942" w:rsidP="00FD42AF">
      <w:pPr>
        <w:tabs>
          <w:tab w:val="left" w:pos="9180"/>
          <w:tab w:val="center" w:pos="9360"/>
        </w:tabs>
        <w:jc w:val="both"/>
        <w:rPr>
          <w:sz w:val="28"/>
          <w:szCs w:val="28"/>
        </w:rPr>
      </w:pPr>
      <w:r w:rsidRPr="00691A49">
        <w:rPr>
          <w:noProof/>
        </w:rPr>
        <w:lastRenderedPageBreak/>
        <w:drawing>
          <wp:inline distT="0" distB="0" distL="0" distR="0">
            <wp:extent cx="5758815" cy="3787140"/>
            <wp:effectExtent l="0" t="0" r="13335" b="3810"/>
            <wp:docPr id="1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82A07" w:rsidRPr="004C121D" w:rsidRDefault="00382A07" w:rsidP="00F01DEF">
      <w:pPr>
        <w:ind w:firstLine="709"/>
        <w:jc w:val="both"/>
        <w:rPr>
          <w:sz w:val="10"/>
          <w:szCs w:val="10"/>
        </w:rPr>
      </w:pPr>
    </w:p>
    <w:p w:rsidR="00363463" w:rsidRPr="003B68BE" w:rsidRDefault="00E564FE" w:rsidP="00363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решений, вынесенных мировыми судьями в порядке заочного производства</w:t>
      </w:r>
      <w:r w:rsidR="001D08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76ED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</w:t>
      </w:r>
      <w:r w:rsidR="000B76ED">
        <w:rPr>
          <w:sz w:val="28"/>
          <w:szCs w:val="28"/>
        </w:rPr>
        <w:t xml:space="preserve">в 1,6 раза – </w:t>
      </w:r>
      <w:r>
        <w:rPr>
          <w:sz w:val="28"/>
          <w:szCs w:val="28"/>
        </w:rPr>
        <w:t>с 2</w:t>
      </w:r>
      <w:r w:rsidR="000B76ED">
        <w:rPr>
          <w:sz w:val="28"/>
          <w:szCs w:val="28"/>
        </w:rPr>
        <w:t> </w:t>
      </w:r>
      <w:r>
        <w:rPr>
          <w:sz w:val="28"/>
          <w:szCs w:val="28"/>
        </w:rPr>
        <w:t>492</w:t>
      </w:r>
      <w:r w:rsidR="000B76ED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0B76ED">
        <w:rPr>
          <w:sz w:val="28"/>
          <w:szCs w:val="28"/>
        </w:rPr>
        <w:t xml:space="preserve">3 883 </w:t>
      </w:r>
      <w:r>
        <w:rPr>
          <w:sz w:val="28"/>
          <w:szCs w:val="28"/>
        </w:rPr>
        <w:t xml:space="preserve">дел, из которых </w:t>
      </w:r>
      <w:r w:rsidR="00A3538E">
        <w:rPr>
          <w:sz w:val="28"/>
          <w:szCs w:val="28"/>
        </w:rPr>
        <w:br/>
      </w:r>
      <w:r w:rsidR="000B76ED">
        <w:rPr>
          <w:sz w:val="28"/>
          <w:szCs w:val="28"/>
        </w:rPr>
        <w:t xml:space="preserve">95 </w:t>
      </w:r>
      <w:r w:rsidR="000F70DB">
        <w:rPr>
          <w:sz w:val="28"/>
          <w:szCs w:val="28"/>
        </w:rPr>
        <w:t>отменено мировым</w:t>
      </w:r>
      <w:r w:rsidR="00363463">
        <w:rPr>
          <w:sz w:val="28"/>
          <w:szCs w:val="28"/>
        </w:rPr>
        <w:t xml:space="preserve"> судьей (</w:t>
      </w:r>
      <w:r w:rsidR="00DF2565">
        <w:rPr>
          <w:sz w:val="28"/>
          <w:szCs w:val="28"/>
        </w:rPr>
        <w:t xml:space="preserve">в </w:t>
      </w:r>
      <w:r w:rsidR="00363463">
        <w:rPr>
          <w:sz w:val="28"/>
          <w:szCs w:val="28"/>
        </w:rPr>
        <w:t>202</w:t>
      </w:r>
      <w:r w:rsidR="00066DD8">
        <w:rPr>
          <w:sz w:val="28"/>
          <w:szCs w:val="28"/>
        </w:rPr>
        <w:t>2</w:t>
      </w:r>
      <w:r w:rsidR="00363463">
        <w:rPr>
          <w:sz w:val="28"/>
          <w:szCs w:val="28"/>
        </w:rPr>
        <w:t xml:space="preserve"> год</w:t>
      </w:r>
      <w:r w:rsidR="00DF2565">
        <w:rPr>
          <w:sz w:val="28"/>
          <w:szCs w:val="28"/>
        </w:rPr>
        <w:t>у было отменено</w:t>
      </w:r>
      <w:r w:rsidR="00363463">
        <w:rPr>
          <w:sz w:val="28"/>
          <w:szCs w:val="28"/>
        </w:rPr>
        <w:t xml:space="preserve"> </w:t>
      </w:r>
      <w:r w:rsidR="000B76ED">
        <w:rPr>
          <w:sz w:val="28"/>
          <w:szCs w:val="28"/>
        </w:rPr>
        <w:t>48</w:t>
      </w:r>
      <w:r w:rsidR="00363463">
        <w:rPr>
          <w:sz w:val="28"/>
          <w:szCs w:val="28"/>
        </w:rPr>
        <w:t xml:space="preserve"> </w:t>
      </w:r>
      <w:r w:rsidR="00DF2565">
        <w:rPr>
          <w:sz w:val="28"/>
          <w:szCs w:val="28"/>
        </w:rPr>
        <w:t xml:space="preserve">заочных </w:t>
      </w:r>
      <w:r w:rsidR="00363463">
        <w:rPr>
          <w:sz w:val="28"/>
          <w:szCs w:val="28"/>
        </w:rPr>
        <w:t>решений).</w:t>
      </w:r>
    </w:p>
    <w:p w:rsidR="00BB3AB6" w:rsidRDefault="006E615B" w:rsidP="00BB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упрощенного </w:t>
      </w:r>
      <w:r w:rsidR="00BB3AB6">
        <w:rPr>
          <w:sz w:val="28"/>
          <w:szCs w:val="28"/>
        </w:rPr>
        <w:t>производства</w:t>
      </w:r>
      <w:r w:rsidR="000F7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рассмотрено 1 706 дел, </w:t>
      </w:r>
      <w:r w:rsidR="00A3538E">
        <w:rPr>
          <w:sz w:val="28"/>
          <w:szCs w:val="28"/>
        </w:rPr>
        <w:br/>
      </w:r>
      <w:r>
        <w:rPr>
          <w:sz w:val="28"/>
          <w:szCs w:val="28"/>
        </w:rPr>
        <w:t>что на 7,4 % больше, чем в 2022 году (</w:t>
      </w:r>
      <w:r w:rsidR="000F70DB">
        <w:rPr>
          <w:sz w:val="28"/>
          <w:szCs w:val="28"/>
        </w:rPr>
        <w:t xml:space="preserve">1 589 </w:t>
      </w:r>
      <w:r w:rsidR="00BB3AB6">
        <w:rPr>
          <w:sz w:val="28"/>
          <w:szCs w:val="28"/>
        </w:rPr>
        <w:t>дел</w:t>
      </w:r>
      <w:r>
        <w:rPr>
          <w:sz w:val="28"/>
          <w:szCs w:val="28"/>
        </w:rPr>
        <w:t>)</w:t>
      </w:r>
      <w:r w:rsidR="000F70DB">
        <w:rPr>
          <w:sz w:val="28"/>
          <w:szCs w:val="28"/>
        </w:rPr>
        <w:t>.</w:t>
      </w:r>
      <w:r w:rsidR="00363463">
        <w:rPr>
          <w:sz w:val="28"/>
          <w:szCs w:val="28"/>
        </w:rPr>
        <w:t xml:space="preserve"> </w:t>
      </w:r>
    </w:p>
    <w:p w:rsidR="00FF466A" w:rsidRDefault="00FF466A" w:rsidP="00FF46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категориях исковых заявлений по </w:t>
      </w:r>
      <w:r w:rsidRPr="00316243">
        <w:rPr>
          <w:sz w:val="28"/>
          <w:szCs w:val="28"/>
        </w:rPr>
        <w:t>оконченны</w:t>
      </w:r>
      <w:r>
        <w:rPr>
          <w:sz w:val="28"/>
          <w:szCs w:val="28"/>
        </w:rPr>
        <w:t>м</w:t>
      </w:r>
      <w:r w:rsidRPr="00316243">
        <w:rPr>
          <w:sz w:val="28"/>
          <w:szCs w:val="28"/>
        </w:rPr>
        <w:t xml:space="preserve"> производством дел</w:t>
      </w:r>
      <w:r>
        <w:rPr>
          <w:sz w:val="28"/>
          <w:szCs w:val="28"/>
        </w:rPr>
        <w:t>ам</w:t>
      </w:r>
      <w:r w:rsidRPr="00316243">
        <w:rPr>
          <w:sz w:val="28"/>
          <w:szCs w:val="28"/>
        </w:rPr>
        <w:t xml:space="preserve"> </w:t>
      </w:r>
      <w:r w:rsidR="004B777F">
        <w:rPr>
          <w:sz w:val="28"/>
          <w:szCs w:val="28"/>
        </w:rPr>
        <w:t>96,5</w:t>
      </w:r>
      <w:r>
        <w:rPr>
          <w:sz w:val="28"/>
          <w:szCs w:val="28"/>
        </w:rPr>
        <w:t xml:space="preserve"> % составляют исковые </w:t>
      </w:r>
      <w:r w:rsidRPr="00316243">
        <w:rPr>
          <w:sz w:val="28"/>
          <w:szCs w:val="28"/>
        </w:rPr>
        <w:t xml:space="preserve">заявления юридических лиц </w:t>
      </w:r>
      <w:r w:rsidR="001D08D9">
        <w:rPr>
          <w:sz w:val="28"/>
          <w:szCs w:val="28"/>
        </w:rPr>
        <w:br/>
      </w:r>
      <w:r w:rsidRPr="00316243">
        <w:rPr>
          <w:sz w:val="28"/>
          <w:szCs w:val="28"/>
        </w:rPr>
        <w:t>к физическим лицам</w:t>
      </w:r>
      <w:r w:rsidR="004B777F">
        <w:rPr>
          <w:sz w:val="28"/>
          <w:szCs w:val="28"/>
        </w:rPr>
        <w:t>;</w:t>
      </w:r>
      <w:r w:rsidRPr="00316243">
        <w:rPr>
          <w:sz w:val="28"/>
          <w:szCs w:val="28"/>
        </w:rPr>
        <w:t xml:space="preserve"> </w:t>
      </w:r>
      <w:r w:rsidR="004B777F">
        <w:rPr>
          <w:sz w:val="28"/>
          <w:szCs w:val="28"/>
        </w:rPr>
        <w:t>3,3</w:t>
      </w:r>
      <w:r>
        <w:rPr>
          <w:sz w:val="28"/>
          <w:szCs w:val="28"/>
        </w:rPr>
        <w:t xml:space="preserve"> % </w:t>
      </w:r>
      <w:r w:rsidR="004B777F">
        <w:rPr>
          <w:sz w:val="28"/>
          <w:szCs w:val="28"/>
        </w:rPr>
        <w:t>–</w:t>
      </w:r>
      <w:r>
        <w:rPr>
          <w:sz w:val="28"/>
          <w:szCs w:val="28"/>
        </w:rPr>
        <w:t xml:space="preserve"> иски </w:t>
      </w:r>
      <w:r w:rsidRPr="00316243">
        <w:rPr>
          <w:sz w:val="28"/>
          <w:szCs w:val="28"/>
        </w:rPr>
        <w:t>физических лиц к физическим лицам</w:t>
      </w:r>
      <w:r w:rsidR="004B777F">
        <w:rPr>
          <w:sz w:val="28"/>
          <w:szCs w:val="28"/>
        </w:rPr>
        <w:t>;</w:t>
      </w:r>
      <w:r w:rsidRPr="00316243">
        <w:rPr>
          <w:sz w:val="28"/>
          <w:szCs w:val="28"/>
        </w:rPr>
        <w:t xml:space="preserve"> </w:t>
      </w:r>
      <w:r w:rsidR="004B777F">
        <w:rPr>
          <w:sz w:val="28"/>
          <w:szCs w:val="28"/>
        </w:rPr>
        <w:t>0,3</w:t>
      </w:r>
      <w:r>
        <w:rPr>
          <w:sz w:val="28"/>
          <w:szCs w:val="28"/>
        </w:rPr>
        <w:t xml:space="preserve"> % </w:t>
      </w:r>
      <w:r w:rsidR="004B777F">
        <w:rPr>
          <w:sz w:val="28"/>
          <w:szCs w:val="28"/>
        </w:rPr>
        <w:t>–</w:t>
      </w:r>
      <w:r>
        <w:rPr>
          <w:sz w:val="28"/>
          <w:szCs w:val="28"/>
        </w:rPr>
        <w:t xml:space="preserve"> иски </w:t>
      </w:r>
      <w:r w:rsidRPr="00316243">
        <w:rPr>
          <w:sz w:val="28"/>
          <w:szCs w:val="28"/>
        </w:rPr>
        <w:t>физических лиц к юридическим лицам</w:t>
      </w:r>
      <w:r>
        <w:rPr>
          <w:sz w:val="28"/>
          <w:szCs w:val="28"/>
        </w:rPr>
        <w:t>.</w:t>
      </w:r>
      <w:r w:rsidRPr="00316243">
        <w:rPr>
          <w:sz w:val="28"/>
          <w:szCs w:val="28"/>
        </w:rPr>
        <w:t xml:space="preserve"> </w:t>
      </w:r>
    </w:p>
    <w:p w:rsidR="00FF466A" w:rsidRDefault="00FF466A" w:rsidP="00FF466A">
      <w:pPr>
        <w:tabs>
          <w:tab w:val="left" w:pos="9180"/>
          <w:tab w:val="center" w:pos="9360"/>
        </w:tabs>
        <w:ind w:firstLine="720"/>
        <w:jc w:val="both"/>
        <w:rPr>
          <w:sz w:val="28"/>
          <w:szCs w:val="28"/>
        </w:rPr>
      </w:pPr>
      <w:r w:rsidRPr="005F0B90">
        <w:rPr>
          <w:sz w:val="28"/>
          <w:szCs w:val="28"/>
        </w:rPr>
        <w:t xml:space="preserve">Рассмотрен </w:t>
      </w:r>
      <w:r w:rsidR="004B777F">
        <w:rPr>
          <w:sz w:val="28"/>
          <w:szCs w:val="28"/>
        </w:rPr>
        <w:t>28 071</w:t>
      </w:r>
      <w:r>
        <w:rPr>
          <w:sz w:val="28"/>
          <w:szCs w:val="28"/>
        </w:rPr>
        <w:t xml:space="preserve"> </w:t>
      </w:r>
      <w:r w:rsidRPr="005F0B90">
        <w:rPr>
          <w:sz w:val="28"/>
          <w:szCs w:val="28"/>
        </w:rPr>
        <w:t xml:space="preserve">материал </w:t>
      </w:r>
      <w:r>
        <w:rPr>
          <w:sz w:val="28"/>
          <w:szCs w:val="28"/>
        </w:rPr>
        <w:t xml:space="preserve">по вопросам </w:t>
      </w:r>
      <w:r w:rsidR="004B777F">
        <w:rPr>
          <w:sz w:val="28"/>
          <w:szCs w:val="28"/>
        </w:rPr>
        <w:t xml:space="preserve">исполнения решений </w:t>
      </w:r>
      <w:r w:rsidR="00CC3949">
        <w:rPr>
          <w:sz w:val="28"/>
          <w:szCs w:val="28"/>
        </w:rPr>
        <w:br/>
      </w:r>
      <w:r w:rsidR="004B777F">
        <w:rPr>
          <w:sz w:val="28"/>
          <w:szCs w:val="28"/>
        </w:rPr>
        <w:t>в порядке гражданского судопроизводства (2022 год – 25</w:t>
      </w:r>
      <w:r w:rsidR="00B35F45">
        <w:rPr>
          <w:sz w:val="28"/>
          <w:szCs w:val="28"/>
        </w:rPr>
        <w:t> </w:t>
      </w:r>
      <w:r w:rsidR="004B777F">
        <w:rPr>
          <w:sz w:val="28"/>
          <w:szCs w:val="28"/>
        </w:rPr>
        <w:t>991</w:t>
      </w:r>
      <w:r w:rsidR="00B35F45">
        <w:rPr>
          <w:sz w:val="28"/>
          <w:szCs w:val="28"/>
        </w:rPr>
        <w:t xml:space="preserve"> материал</w:t>
      </w:r>
      <w:r w:rsidR="004B777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D50841" w:rsidRDefault="007050E3" w:rsidP="009440C3">
      <w:pPr>
        <w:tabs>
          <w:tab w:val="left" w:pos="9180"/>
          <w:tab w:val="center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D3FB8">
        <w:rPr>
          <w:sz w:val="28"/>
          <w:szCs w:val="28"/>
        </w:rPr>
        <w:t xml:space="preserve">тказано в приеме </w:t>
      </w:r>
      <w:r w:rsidR="004B777F">
        <w:rPr>
          <w:sz w:val="28"/>
          <w:szCs w:val="28"/>
        </w:rPr>
        <w:t>10 756</w:t>
      </w:r>
      <w:r w:rsidR="009440C3">
        <w:rPr>
          <w:sz w:val="28"/>
          <w:szCs w:val="28"/>
        </w:rPr>
        <w:t xml:space="preserve"> </w:t>
      </w:r>
      <w:r w:rsidR="00D50841" w:rsidRPr="00FD3FB8">
        <w:rPr>
          <w:sz w:val="28"/>
          <w:szCs w:val="28"/>
        </w:rPr>
        <w:t xml:space="preserve">заявлений </w:t>
      </w:r>
      <w:r w:rsidR="0032225A">
        <w:rPr>
          <w:sz w:val="28"/>
          <w:szCs w:val="28"/>
        </w:rPr>
        <w:t>по основаниям</w:t>
      </w:r>
      <w:r w:rsidR="001D08D9">
        <w:rPr>
          <w:sz w:val="28"/>
          <w:szCs w:val="28"/>
        </w:rPr>
        <w:t>, предусмотренным</w:t>
      </w:r>
      <w:r w:rsidR="0032225A">
        <w:rPr>
          <w:sz w:val="28"/>
          <w:szCs w:val="28"/>
        </w:rPr>
        <w:t xml:space="preserve"> ст</w:t>
      </w:r>
      <w:r w:rsidR="00C8139D">
        <w:rPr>
          <w:sz w:val="28"/>
          <w:szCs w:val="28"/>
        </w:rPr>
        <w:t>ать</w:t>
      </w:r>
      <w:r w:rsidR="001D08D9">
        <w:rPr>
          <w:sz w:val="28"/>
          <w:szCs w:val="28"/>
        </w:rPr>
        <w:t>ей</w:t>
      </w:r>
      <w:r w:rsidR="0032225A" w:rsidRPr="00FD3FB8">
        <w:rPr>
          <w:sz w:val="28"/>
          <w:szCs w:val="28"/>
        </w:rPr>
        <w:t xml:space="preserve"> 134</w:t>
      </w:r>
      <w:r w:rsidR="0032225A">
        <w:rPr>
          <w:sz w:val="28"/>
          <w:szCs w:val="28"/>
        </w:rPr>
        <w:t>,</w:t>
      </w:r>
      <w:r w:rsidR="0032225A" w:rsidRPr="00FD3FB8">
        <w:rPr>
          <w:sz w:val="28"/>
          <w:szCs w:val="28"/>
        </w:rPr>
        <w:t xml:space="preserve"> </w:t>
      </w:r>
      <w:r w:rsidR="0032225A">
        <w:rPr>
          <w:sz w:val="28"/>
          <w:szCs w:val="28"/>
        </w:rPr>
        <w:t>ч</w:t>
      </w:r>
      <w:r w:rsidR="00C8139D">
        <w:rPr>
          <w:sz w:val="28"/>
          <w:szCs w:val="28"/>
        </w:rPr>
        <w:t>аст</w:t>
      </w:r>
      <w:r w:rsidR="001D08D9">
        <w:rPr>
          <w:sz w:val="28"/>
          <w:szCs w:val="28"/>
        </w:rPr>
        <w:t>ью</w:t>
      </w:r>
      <w:r w:rsidR="0032225A">
        <w:rPr>
          <w:sz w:val="28"/>
          <w:szCs w:val="28"/>
        </w:rPr>
        <w:t xml:space="preserve"> 3 </w:t>
      </w:r>
      <w:r w:rsidR="0032225A" w:rsidRPr="0032225A">
        <w:rPr>
          <w:sz w:val="28"/>
          <w:szCs w:val="28"/>
        </w:rPr>
        <w:t>ст</w:t>
      </w:r>
      <w:r w:rsidR="00C8139D">
        <w:rPr>
          <w:sz w:val="28"/>
          <w:szCs w:val="28"/>
        </w:rPr>
        <w:t xml:space="preserve">атьи </w:t>
      </w:r>
      <w:r w:rsidR="0032225A" w:rsidRPr="0032225A">
        <w:rPr>
          <w:sz w:val="28"/>
          <w:szCs w:val="28"/>
        </w:rPr>
        <w:t xml:space="preserve">125 </w:t>
      </w:r>
      <w:r w:rsidR="0032225A" w:rsidRPr="00FD3FB8">
        <w:rPr>
          <w:sz w:val="28"/>
          <w:szCs w:val="28"/>
        </w:rPr>
        <w:t>ГПК РФ</w:t>
      </w:r>
      <w:r w:rsidR="009440C3">
        <w:rPr>
          <w:sz w:val="28"/>
          <w:szCs w:val="28"/>
        </w:rPr>
        <w:t xml:space="preserve"> </w:t>
      </w:r>
      <w:r w:rsidR="00D50841" w:rsidRPr="00FD3FB8">
        <w:rPr>
          <w:sz w:val="28"/>
          <w:szCs w:val="28"/>
        </w:rPr>
        <w:t>(20</w:t>
      </w:r>
      <w:r w:rsidR="00882A7E">
        <w:rPr>
          <w:sz w:val="28"/>
          <w:szCs w:val="28"/>
        </w:rPr>
        <w:t>2</w:t>
      </w:r>
      <w:r w:rsidR="004B777F">
        <w:rPr>
          <w:sz w:val="28"/>
          <w:szCs w:val="28"/>
        </w:rPr>
        <w:t>2</w:t>
      </w:r>
      <w:r w:rsidR="00D50841">
        <w:rPr>
          <w:sz w:val="28"/>
          <w:szCs w:val="28"/>
        </w:rPr>
        <w:t> </w:t>
      </w:r>
      <w:r w:rsidR="00D50841" w:rsidRPr="00FD3FB8">
        <w:rPr>
          <w:sz w:val="28"/>
          <w:szCs w:val="28"/>
        </w:rPr>
        <w:t>год</w:t>
      </w:r>
      <w:r w:rsidR="00D50841">
        <w:rPr>
          <w:sz w:val="28"/>
          <w:szCs w:val="28"/>
        </w:rPr>
        <w:t> </w:t>
      </w:r>
      <w:r w:rsidR="00D50841" w:rsidRPr="00FD3FB8">
        <w:rPr>
          <w:sz w:val="28"/>
          <w:szCs w:val="28"/>
        </w:rPr>
        <w:t xml:space="preserve">– </w:t>
      </w:r>
      <w:r w:rsidR="009440C3">
        <w:rPr>
          <w:sz w:val="28"/>
          <w:szCs w:val="28"/>
        </w:rPr>
        <w:t>6 4</w:t>
      </w:r>
      <w:r w:rsidR="004B777F">
        <w:rPr>
          <w:sz w:val="28"/>
          <w:szCs w:val="28"/>
        </w:rPr>
        <w:t>90</w:t>
      </w:r>
      <w:r w:rsidR="009440C3">
        <w:rPr>
          <w:sz w:val="28"/>
          <w:szCs w:val="28"/>
        </w:rPr>
        <w:t xml:space="preserve"> </w:t>
      </w:r>
      <w:r w:rsidR="00E23B95">
        <w:rPr>
          <w:sz w:val="28"/>
          <w:szCs w:val="28"/>
        </w:rPr>
        <w:t>заявлени</w:t>
      </w:r>
      <w:r w:rsidR="00DC3EBA">
        <w:rPr>
          <w:sz w:val="28"/>
          <w:szCs w:val="28"/>
        </w:rPr>
        <w:t>й</w:t>
      </w:r>
      <w:r w:rsidR="00D50841" w:rsidRPr="00FD3FB8">
        <w:rPr>
          <w:sz w:val="28"/>
          <w:szCs w:val="28"/>
        </w:rPr>
        <w:t>)</w:t>
      </w:r>
      <w:r w:rsidR="004B777F">
        <w:rPr>
          <w:sz w:val="28"/>
          <w:szCs w:val="28"/>
        </w:rPr>
        <w:t>;</w:t>
      </w:r>
      <w:r w:rsidR="00D50841" w:rsidRPr="00FD3FB8">
        <w:rPr>
          <w:sz w:val="28"/>
          <w:szCs w:val="28"/>
        </w:rPr>
        <w:t xml:space="preserve"> </w:t>
      </w:r>
      <w:r w:rsidR="0032225A">
        <w:rPr>
          <w:sz w:val="28"/>
          <w:szCs w:val="28"/>
        </w:rPr>
        <w:t xml:space="preserve">возвращено </w:t>
      </w:r>
      <w:r w:rsidR="004B777F">
        <w:rPr>
          <w:sz w:val="28"/>
          <w:szCs w:val="28"/>
        </w:rPr>
        <w:t xml:space="preserve">80 592 </w:t>
      </w:r>
      <w:r w:rsidR="00054CBC" w:rsidRPr="00FD3FB8">
        <w:rPr>
          <w:sz w:val="28"/>
          <w:szCs w:val="28"/>
        </w:rPr>
        <w:t>заявлени</w:t>
      </w:r>
      <w:r w:rsidR="001D08D9">
        <w:rPr>
          <w:sz w:val="28"/>
          <w:szCs w:val="28"/>
        </w:rPr>
        <w:t>я</w:t>
      </w:r>
      <w:r w:rsidR="00054CBC" w:rsidRPr="00FD3FB8">
        <w:rPr>
          <w:sz w:val="28"/>
          <w:szCs w:val="28"/>
        </w:rPr>
        <w:t xml:space="preserve"> </w:t>
      </w:r>
      <w:r w:rsidR="0032225A">
        <w:rPr>
          <w:sz w:val="28"/>
          <w:szCs w:val="28"/>
        </w:rPr>
        <w:t>по</w:t>
      </w:r>
      <w:r w:rsidR="00D50841" w:rsidRPr="00FD3FB8">
        <w:rPr>
          <w:sz w:val="28"/>
          <w:szCs w:val="28"/>
        </w:rPr>
        <w:t xml:space="preserve"> основани</w:t>
      </w:r>
      <w:r w:rsidR="0032225A">
        <w:rPr>
          <w:sz w:val="28"/>
          <w:szCs w:val="28"/>
        </w:rPr>
        <w:t>ям</w:t>
      </w:r>
      <w:r w:rsidR="001D08D9">
        <w:rPr>
          <w:sz w:val="28"/>
          <w:szCs w:val="28"/>
        </w:rPr>
        <w:t>, предусмотренным</w:t>
      </w:r>
      <w:r w:rsidR="00C8139D">
        <w:rPr>
          <w:sz w:val="28"/>
          <w:szCs w:val="28"/>
        </w:rPr>
        <w:t xml:space="preserve"> стать</w:t>
      </w:r>
      <w:r w:rsidR="001D08D9">
        <w:rPr>
          <w:sz w:val="28"/>
          <w:szCs w:val="28"/>
        </w:rPr>
        <w:t>ей</w:t>
      </w:r>
      <w:r w:rsidR="00D50841" w:rsidRPr="00FD3FB8">
        <w:rPr>
          <w:sz w:val="28"/>
          <w:szCs w:val="28"/>
        </w:rPr>
        <w:t xml:space="preserve"> 135</w:t>
      </w:r>
      <w:r w:rsidR="0032225A">
        <w:rPr>
          <w:sz w:val="28"/>
          <w:szCs w:val="28"/>
        </w:rPr>
        <w:t>, ч</w:t>
      </w:r>
      <w:r w:rsidR="001D08D9">
        <w:rPr>
          <w:sz w:val="28"/>
          <w:szCs w:val="28"/>
        </w:rPr>
        <w:t>астью</w:t>
      </w:r>
      <w:r w:rsidR="00C8139D">
        <w:rPr>
          <w:sz w:val="28"/>
          <w:szCs w:val="28"/>
        </w:rPr>
        <w:t xml:space="preserve"> </w:t>
      </w:r>
      <w:r w:rsidR="0032225A" w:rsidRPr="0032225A">
        <w:rPr>
          <w:sz w:val="28"/>
          <w:szCs w:val="28"/>
        </w:rPr>
        <w:t>1 ст</w:t>
      </w:r>
      <w:r w:rsidR="00C8139D">
        <w:rPr>
          <w:sz w:val="28"/>
          <w:szCs w:val="28"/>
        </w:rPr>
        <w:t>атьи</w:t>
      </w:r>
      <w:r w:rsidR="0032225A" w:rsidRPr="0032225A">
        <w:rPr>
          <w:sz w:val="28"/>
          <w:szCs w:val="28"/>
        </w:rPr>
        <w:t xml:space="preserve"> 125</w:t>
      </w:r>
      <w:r w:rsidR="00D50841" w:rsidRPr="00FD3FB8">
        <w:rPr>
          <w:sz w:val="28"/>
          <w:szCs w:val="28"/>
        </w:rPr>
        <w:t xml:space="preserve"> ГПК РФ</w:t>
      </w:r>
      <w:r w:rsidR="00054CBC">
        <w:rPr>
          <w:sz w:val="28"/>
          <w:szCs w:val="28"/>
        </w:rPr>
        <w:t xml:space="preserve"> </w:t>
      </w:r>
      <w:r w:rsidR="00D50841">
        <w:rPr>
          <w:sz w:val="28"/>
          <w:szCs w:val="28"/>
        </w:rPr>
        <w:t>(20</w:t>
      </w:r>
      <w:r w:rsidR="00882A7E">
        <w:rPr>
          <w:sz w:val="28"/>
          <w:szCs w:val="28"/>
        </w:rPr>
        <w:t>2</w:t>
      </w:r>
      <w:r w:rsidR="004B777F">
        <w:rPr>
          <w:sz w:val="28"/>
          <w:szCs w:val="28"/>
        </w:rPr>
        <w:t>2</w:t>
      </w:r>
      <w:r w:rsidR="00D50841">
        <w:rPr>
          <w:sz w:val="28"/>
          <w:szCs w:val="28"/>
        </w:rPr>
        <w:t xml:space="preserve"> год – </w:t>
      </w:r>
      <w:r w:rsidR="004B777F">
        <w:rPr>
          <w:sz w:val="28"/>
          <w:szCs w:val="28"/>
        </w:rPr>
        <w:t xml:space="preserve">61 112 </w:t>
      </w:r>
      <w:r w:rsidR="00E23B95">
        <w:rPr>
          <w:sz w:val="28"/>
          <w:szCs w:val="28"/>
        </w:rPr>
        <w:t>заявлений</w:t>
      </w:r>
      <w:r w:rsidR="00D50841" w:rsidRPr="00FD3FB8">
        <w:rPr>
          <w:sz w:val="28"/>
          <w:szCs w:val="28"/>
        </w:rPr>
        <w:t>).</w:t>
      </w:r>
    </w:p>
    <w:p w:rsidR="00054CBC" w:rsidRPr="00C45A7D" w:rsidRDefault="00054CBC" w:rsidP="00D50841">
      <w:pPr>
        <w:tabs>
          <w:tab w:val="left" w:pos="9180"/>
          <w:tab w:val="center" w:pos="9360"/>
        </w:tabs>
        <w:ind w:firstLine="900"/>
        <w:jc w:val="both"/>
        <w:rPr>
          <w:sz w:val="16"/>
          <w:szCs w:val="16"/>
        </w:rPr>
      </w:pPr>
    </w:p>
    <w:p w:rsidR="00C83B09" w:rsidRDefault="00BF6591" w:rsidP="00C6741A">
      <w:pPr>
        <w:ind w:firstLine="709"/>
        <w:jc w:val="both"/>
        <w:rPr>
          <w:sz w:val="28"/>
          <w:szCs w:val="28"/>
        </w:rPr>
      </w:pPr>
      <w:r w:rsidRPr="00A25200">
        <w:rPr>
          <w:sz w:val="28"/>
          <w:szCs w:val="28"/>
        </w:rPr>
        <w:t>3</w:t>
      </w:r>
      <w:r w:rsidR="00C83B09" w:rsidRPr="00A25200">
        <w:rPr>
          <w:sz w:val="28"/>
          <w:szCs w:val="28"/>
        </w:rPr>
        <w:t>.2. Нагрузка</w:t>
      </w:r>
      <w:r w:rsidR="00123C2A" w:rsidRPr="00A25200">
        <w:rPr>
          <w:sz w:val="28"/>
          <w:szCs w:val="28"/>
        </w:rPr>
        <w:t xml:space="preserve"> </w:t>
      </w:r>
      <w:r w:rsidR="00C83B09" w:rsidRPr="00A25200">
        <w:rPr>
          <w:sz w:val="28"/>
          <w:szCs w:val="28"/>
        </w:rPr>
        <w:t>и</w:t>
      </w:r>
      <w:r w:rsidR="00123C2A" w:rsidRPr="00A25200">
        <w:rPr>
          <w:sz w:val="28"/>
          <w:szCs w:val="28"/>
        </w:rPr>
        <w:t xml:space="preserve"> </w:t>
      </w:r>
      <w:r w:rsidR="00C83B09" w:rsidRPr="00A25200">
        <w:rPr>
          <w:sz w:val="28"/>
          <w:szCs w:val="28"/>
        </w:rPr>
        <w:t>сроки</w:t>
      </w:r>
      <w:r w:rsidR="00123C2A" w:rsidRPr="00A25200">
        <w:rPr>
          <w:sz w:val="28"/>
          <w:szCs w:val="28"/>
        </w:rPr>
        <w:t xml:space="preserve"> </w:t>
      </w:r>
      <w:r w:rsidR="00C83B09" w:rsidRPr="00A25200">
        <w:rPr>
          <w:sz w:val="28"/>
          <w:szCs w:val="28"/>
        </w:rPr>
        <w:t>рассмотрения</w:t>
      </w:r>
      <w:r w:rsidR="00123C2A" w:rsidRPr="00A25200">
        <w:rPr>
          <w:sz w:val="28"/>
          <w:szCs w:val="28"/>
        </w:rPr>
        <w:t xml:space="preserve"> </w:t>
      </w:r>
      <w:r w:rsidR="00C83B09" w:rsidRPr="00A25200">
        <w:rPr>
          <w:sz w:val="28"/>
          <w:szCs w:val="28"/>
        </w:rPr>
        <w:t>гражданских</w:t>
      </w:r>
      <w:r w:rsidR="00807389" w:rsidRPr="00A25200">
        <w:rPr>
          <w:sz w:val="28"/>
          <w:szCs w:val="28"/>
        </w:rPr>
        <w:t xml:space="preserve"> </w:t>
      </w:r>
      <w:r w:rsidR="00C83B09" w:rsidRPr="00A25200">
        <w:rPr>
          <w:sz w:val="28"/>
          <w:szCs w:val="28"/>
        </w:rPr>
        <w:t>дел.</w:t>
      </w:r>
    </w:p>
    <w:p w:rsidR="00DB2339" w:rsidRDefault="000C3113" w:rsidP="00C67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83B09" w:rsidRPr="004B2184">
        <w:rPr>
          <w:sz w:val="28"/>
          <w:szCs w:val="28"/>
        </w:rPr>
        <w:t>реднемесячная</w:t>
      </w:r>
      <w:r w:rsidR="00123C2A">
        <w:rPr>
          <w:sz w:val="28"/>
          <w:szCs w:val="28"/>
        </w:rPr>
        <w:t xml:space="preserve"> </w:t>
      </w:r>
      <w:r w:rsidR="00C83B09" w:rsidRPr="004B2184">
        <w:rPr>
          <w:sz w:val="28"/>
          <w:szCs w:val="28"/>
        </w:rPr>
        <w:t>нагрузка</w:t>
      </w:r>
      <w:r w:rsidR="00123C2A">
        <w:rPr>
          <w:sz w:val="28"/>
          <w:szCs w:val="28"/>
        </w:rPr>
        <w:t xml:space="preserve"> </w:t>
      </w:r>
      <w:r w:rsidR="00C83B09" w:rsidRPr="00B333CC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одного мирового судью с</w:t>
      </w:r>
      <w:r w:rsidR="00DB2339">
        <w:rPr>
          <w:sz w:val="28"/>
          <w:szCs w:val="28"/>
        </w:rPr>
        <w:t>оставляет:</w:t>
      </w:r>
    </w:p>
    <w:p w:rsidR="00C83B09" w:rsidRPr="008414B7" w:rsidRDefault="00901D8D" w:rsidP="00C67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414B7">
        <w:rPr>
          <w:sz w:val="28"/>
          <w:szCs w:val="28"/>
        </w:rPr>
        <w:t>поступившим делам</w:t>
      </w:r>
      <w:r w:rsidR="00082217" w:rsidRPr="008414B7">
        <w:rPr>
          <w:sz w:val="28"/>
          <w:szCs w:val="28"/>
        </w:rPr>
        <w:t xml:space="preserve"> </w:t>
      </w:r>
      <w:r w:rsidR="00787342" w:rsidRPr="008414B7">
        <w:rPr>
          <w:sz w:val="28"/>
          <w:szCs w:val="28"/>
        </w:rPr>
        <w:t>–</w:t>
      </w:r>
      <w:r w:rsidR="007F54ED">
        <w:rPr>
          <w:sz w:val="28"/>
          <w:szCs w:val="28"/>
        </w:rPr>
        <w:t xml:space="preserve"> 542,8 </w:t>
      </w:r>
      <w:r w:rsidRPr="008414B7">
        <w:rPr>
          <w:sz w:val="28"/>
          <w:szCs w:val="28"/>
        </w:rPr>
        <w:t>дел в месяц (</w:t>
      </w:r>
      <w:r w:rsidR="00C83B09" w:rsidRPr="008414B7">
        <w:rPr>
          <w:sz w:val="28"/>
          <w:szCs w:val="28"/>
        </w:rPr>
        <w:t>20</w:t>
      </w:r>
      <w:r w:rsidR="004B04C8">
        <w:rPr>
          <w:sz w:val="28"/>
          <w:szCs w:val="28"/>
        </w:rPr>
        <w:t>2</w:t>
      </w:r>
      <w:r w:rsidR="007F54ED">
        <w:rPr>
          <w:sz w:val="28"/>
          <w:szCs w:val="28"/>
        </w:rPr>
        <w:t>2</w:t>
      </w:r>
      <w:r w:rsidR="00123C2A" w:rsidRPr="008414B7">
        <w:rPr>
          <w:sz w:val="28"/>
          <w:szCs w:val="28"/>
        </w:rPr>
        <w:t xml:space="preserve"> </w:t>
      </w:r>
      <w:r w:rsidR="00C83B09" w:rsidRPr="008414B7">
        <w:rPr>
          <w:sz w:val="28"/>
          <w:szCs w:val="28"/>
        </w:rPr>
        <w:t>год</w:t>
      </w:r>
      <w:r w:rsidR="00082217" w:rsidRPr="008414B7">
        <w:rPr>
          <w:sz w:val="28"/>
          <w:szCs w:val="28"/>
        </w:rPr>
        <w:t xml:space="preserve"> </w:t>
      </w:r>
      <w:r w:rsidR="00787342" w:rsidRPr="008414B7">
        <w:rPr>
          <w:sz w:val="28"/>
          <w:szCs w:val="28"/>
        </w:rPr>
        <w:t>–</w:t>
      </w:r>
      <w:r w:rsidR="00C83B09" w:rsidRPr="008414B7">
        <w:rPr>
          <w:sz w:val="28"/>
          <w:szCs w:val="28"/>
        </w:rPr>
        <w:t xml:space="preserve"> </w:t>
      </w:r>
      <w:r w:rsidR="007F54ED">
        <w:rPr>
          <w:sz w:val="28"/>
          <w:szCs w:val="28"/>
        </w:rPr>
        <w:t xml:space="preserve">489,4 </w:t>
      </w:r>
      <w:r w:rsidR="00C83B09" w:rsidRPr="008414B7">
        <w:rPr>
          <w:sz w:val="28"/>
          <w:szCs w:val="28"/>
        </w:rPr>
        <w:t>дел</w:t>
      </w:r>
      <w:r w:rsidR="00C45A7D">
        <w:rPr>
          <w:sz w:val="28"/>
          <w:szCs w:val="28"/>
        </w:rPr>
        <w:t>а</w:t>
      </w:r>
      <w:r w:rsidRPr="008414B7">
        <w:rPr>
          <w:sz w:val="28"/>
          <w:szCs w:val="28"/>
        </w:rPr>
        <w:t xml:space="preserve"> </w:t>
      </w:r>
      <w:r w:rsidR="00CC3949">
        <w:rPr>
          <w:sz w:val="28"/>
          <w:szCs w:val="28"/>
        </w:rPr>
        <w:br/>
      </w:r>
      <w:r w:rsidRPr="008414B7">
        <w:rPr>
          <w:sz w:val="28"/>
          <w:szCs w:val="28"/>
        </w:rPr>
        <w:t>в месяц</w:t>
      </w:r>
      <w:r w:rsidR="00C83B09" w:rsidRPr="008414B7">
        <w:rPr>
          <w:sz w:val="28"/>
          <w:szCs w:val="28"/>
        </w:rPr>
        <w:t>)</w:t>
      </w:r>
      <w:r w:rsidR="00DB2339" w:rsidRPr="008414B7">
        <w:rPr>
          <w:sz w:val="28"/>
          <w:szCs w:val="28"/>
        </w:rPr>
        <w:t>;</w:t>
      </w:r>
      <w:r w:rsidR="00C83B09" w:rsidRPr="008414B7">
        <w:rPr>
          <w:sz w:val="28"/>
          <w:szCs w:val="28"/>
        </w:rPr>
        <w:tab/>
      </w:r>
    </w:p>
    <w:p w:rsidR="004F0546" w:rsidRDefault="00DB2339" w:rsidP="00C6741A">
      <w:pPr>
        <w:ind w:firstLine="709"/>
        <w:jc w:val="both"/>
        <w:rPr>
          <w:sz w:val="28"/>
          <w:szCs w:val="28"/>
        </w:rPr>
      </w:pPr>
      <w:r w:rsidRPr="008414B7">
        <w:rPr>
          <w:sz w:val="28"/>
          <w:szCs w:val="28"/>
        </w:rPr>
        <w:t>по рассмотренным</w:t>
      </w:r>
      <w:r>
        <w:rPr>
          <w:sz w:val="28"/>
          <w:szCs w:val="28"/>
        </w:rPr>
        <w:t xml:space="preserve"> делам</w:t>
      </w:r>
      <w:r w:rsidR="00082217">
        <w:rPr>
          <w:sz w:val="28"/>
          <w:szCs w:val="28"/>
        </w:rPr>
        <w:t xml:space="preserve"> </w:t>
      </w:r>
      <w:r w:rsidR="00F434B1">
        <w:rPr>
          <w:sz w:val="28"/>
          <w:szCs w:val="28"/>
        </w:rPr>
        <w:t>–</w:t>
      </w:r>
      <w:r w:rsidR="007F54ED">
        <w:rPr>
          <w:sz w:val="28"/>
          <w:szCs w:val="28"/>
        </w:rPr>
        <w:t xml:space="preserve"> 541,6 </w:t>
      </w:r>
      <w:r>
        <w:rPr>
          <w:sz w:val="28"/>
          <w:szCs w:val="28"/>
        </w:rPr>
        <w:t>дел в месяц (</w:t>
      </w:r>
      <w:r w:rsidRPr="005473E1">
        <w:rPr>
          <w:sz w:val="28"/>
          <w:szCs w:val="28"/>
        </w:rPr>
        <w:t>20</w:t>
      </w:r>
      <w:r w:rsidR="004B04C8">
        <w:rPr>
          <w:sz w:val="28"/>
          <w:szCs w:val="28"/>
        </w:rPr>
        <w:t>2</w:t>
      </w:r>
      <w:r w:rsidR="007F54E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473E1">
        <w:rPr>
          <w:sz w:val="28"/>
          <w:szCs w:val="28"/>
        </w:rPr>
        <w:t>год</w:t>
      </w:r>
      <w:r w:rsidR="00082217">
        <w:rPr>
          <w:sz w:val="28"/>
          <w:szCs w:val="28"/>
        </w:rPr>
        <w:t xml:space="preserve"> </w:t>
      </w:r>
      <w:r w:rsidR="00F434B1">
        <w:rPr>
          <w:sz w:val="28"/>
          <w:szCs w:val="28"/>
        </w:rPr>
        <w:t>–</w:t>
      </w:r>
      <w:r w:rsidR="00082217">
        <w:rPr>
          <w:sz w:val="28"/>
          <w:szCs w:val="28"/>
        </w:rPr>
        <w:t xml:space="preserve"> </w:t>
      </w:r>
      <w:r w:rsidR="007F54ED">
        <w:rPr>
          <w:sz w:val="28"/>
          <w:szCs w:val="28"/>
        </w:rPr>
        <w:t xml:space="preserve">489,2 </w:t>
      </w:r>
      <w:r w:rsidRPr="005473E1">
        <w:rPr>
          <w:sz w:val="28"/>
          <w:szCs w:val="28"/>
        </w:rPr>
        <w:t>дел</w:t>
      </w:r>
      <w:r w:rsidR="00C82A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C3949">
        <w:rPr>
          <w:sz w:val="28"/>
          <w:szCs w:val="28"/>
        </w:rPr>
        <w:br/>
      </w:r>
      <w:r>
        <w:rPr>
          <w:sz w:val="28"/>
          <w:szCs w:val="28"/>
        </w:rPr>
        <w:t>в месяц</w:t>
      </w:r>
      <w:r w:rsidRPr="005473E1">
        <w:rPr>
          <w:sz w:val="28"/>
          <w:szCs w:val="28"/>
        </w:rPr>
        <w:t>)</w:t>
      </w:r>
      <w:r w:rsidR="00C644B5">
        <w:rPr>
          <w:sz w:val="28"/>
          <w:szCs w:val="28"/>
        </w:rPr>
        <w:t>.</w:t>
      </w:r>
    </w:p>
    <w:p w:rsidR="00C83B09" w:rsidRPr="00336566" w:rsidRDefault="00236942" w:rsidP="00F258AB">
      <w:pPr>
        <w:jc w:val="center"/>
        <w:rPr>
          <w:szCs w:val="28"/>
        </w:rPr>
      </w:pPr>
      <w:r w:rsidRPr="006263E4">
        <w:rPr>
          <w:noProof/>
        </w:rPr>
        <w:lastRenderedPageBreak/>
        <w:drawing>
          <wp:inline distT="0" distB="0" distL="0" distR="0">
            <wp:extent cx="5292725" cy="2374265"/>
            <wp:effectExtent l="304800" t="304800" r="288925" b="292735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B719A" w:rsidRDefault="009100EF" w:rsidP="00042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r w:rsidR="007B719A">
        <w:rPr>
          <w:sz w:val="28"/>
          <w:szCs w:val="28"/>
        </w:rPr>
        <w:t xml:space="preserve">С </w:t>
      </w:r>
      <w:r w:rsidR="00C8139D">
        <w:rPr>
          <w:sz w:val="28"/>
          <w:szCs w:val="28"/>
        </w:rPr>
        <w:t xml:space="preserve">высокой </w:t>
      </w:r>
      <w:r w:rsidR="007B719A">
        <w:rPr>
          <w:sz w:val="28"/>
          <w:szCs w:val="28"/>
        </w:rPr>
        <w:t>н</w:t>
      </w:r>
      <w:r w:rsidR="0004221E">
        <w:rPr>
          <w:sz w:val="28"/>
          <w:szCs w:val="28"/>
        </w:rPr>
        <w:t>агрузк</w:t>
      </w:r>
      <w:r w:rsidR="007B719A">
        <w:rPr>
          <w:sz w:val="28"/>
          <w:szCs w:val="28"/>
        </w:rPr>
        <w:t>ой</w:t>
      </w:r>
      <w:r w:rsidR="006F4C63">
        <w:rPr>
          <w:sz w:val="28"/>
          <w:szCs w:val="28"/>
        </w:rPr>
        <w:t xml:space="preserve"> </w:t>
      </w:r>
      <w:r w:rsidR="008663D2">
        <w:rPr>
          <w:sz w:val="28"/>
          <w:szCs w:val="28"/>
        </w:rPr>
        <w:t xml:space="preserve">рассматривали </w:t>
      </w:r>
      <w:r w:rsidR="006F4C63">
        <w:rPr>
          <w:sz w:val="28"/>
          <w:szCs w:val="28"/>
        </w:rPr>
        <w:t>граждански</w:t>
      </w:r>
      <w:r w:rsidR="008663D2">
        <w:rPr>
          <w:sz w:val="28"/>
          <w:szCs w:val="28"/>
        </w:rPr>
        <w:t>е</w:t>
      </w:r>
      <w:r w:rsidR="006F4C63">
        <w:rPr>
          <w:sz w:val="28"/>
          <w:szCs w:val="28"/>
        </w:rPr>
        <w:t xml:space="preserve"> дел</w:t>
      </w:r>
      <w:r w:rsidR="008663D2">
        <w:rPr>
          <w:sz w:val="28"/>
          <w:szCs w:val="28"/>
        </w:rPr>
        <w:t>а</w:t>
      </w:r>
      <w:r w:rsidR="007B719A">
        <w:rPr>
          <w:sz w:val="28"/>
          <w:szCs w:val="28"/>
        </w:rPr>
        <w:t xml:space="preserve"> мировые судьи:</w:t>
      </w:r>
    </w:p>
    <w:p w:rsidR="00C37D0C" w:rsidRDefault="00C37D0C" w:rsidP="00C37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Король Е.П. (судебный участок № 10 Сургутского судебного района города окружного значения Сургута) – 1</w:t>
      </w:r>
      <w:r w:rsidR="0082678F">
        <w:rPr>
          <w:sz w:val="28"/>
          <w:szCs w:val="28"/>
        </w:rPr>
        <w:t> </w:t>
      </w:r>
      <w:r>
        <w:rPr>
          <w:sz w:val="28"/>
          <w:szCs w:val="28"/>
        </w:rPr>
        <w:t>056,9 дел в месяц;</w:t>
      </w:r>
    </w:p>
    <w:p w:rsidR="00C37D0C" w:rsidRDefault="00C37D0C" w:rsidP="00C37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Шинкарь М.Х. (судебный участок № 5 Ханты-Мансийского судебного района) – 974,8 дел в месяц;</w:t>
      </w:r>
    </w:p>
    <w:p w:rsidR="00C37D0C" w:rsidRDefault="00C37D0C" w:rsidP="00C51A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Голубкина Т.В. (судебный участок № 11 </w:t>
      </w:r>
      <w:r w:rsidR="00067593">
        <w:rPr>
          <w:sz w:val="28"/>
          <w:szCs w:val="28"/>
        </w:rPr>
        <w:t>Нижневартовского судебного</w:t>
      </w:r>
      <w:r>
        <w:rPr>
          <w:sz w:val="28"/>
          <w:szCs w:val="28"/>
        </w:rPr>
        <w:t xml:space="preserve"> района города окружного значения Нижневартовска) – 964,5 дел в месяц; </w:t>
      </w:r>
    </w:p>
    <w:p w:rsidR="00C51A4B" w:rsidRDefault="00C37D0C" w:rsidP="00C51A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Скоробогатая Т.Л</w:t>
      </w:r>
      <w:r w:rsidR="00C51A4B">
        <w:rPr>
          <w:sz w:val="28"/>
          <w:szCs w:val="28"/>
        </w:rPr>
        <w:t>.</w:t>
      </w:r>
      <w:r w:rsidR="00C51A4B" w:rsidRPr="004E07E1">
        <w:rPr>
          <w:sz w:val="28"/>
          <w:szCs w:val="28"/>
        </w:rPr>
        <w:t xml:space="preserve"> </w:t>
      </w:r>
      <w:r w:rsidR="00C51A4B">
        <w:rPr>
          <w:sz w:val="28"/>
          <w:szCs w:val="28"/>
        </w:rPr>
        <w:t xml:space="preserve">(судебный участок № </w:t>
      </w:r>
      <w:r>
        <w:rPr>
          <w:sz w:val="28"/>
          <w:szCs w:val="28"/>
        </w:rPr>
        <w:t>15</w:t>
      </w:r>
      <w:r w:rsidR="00C51A4B">
        <w:rPr>
          <w:sz w:val="28"/>
          <w:szCs w:val="28"/>
        </w:rPr>
        <w:t xml:space="preserve"> Сургутского судебного района города окружного значения Сургута) – </w:t>
      </w:r>
      <w:r>
        <w:rPr>
          <w:sz w:val="28"/>
          <w:szCs w:val="28"/>
        </w:rPr>
        <w:t>956,2</w:t>
      </w:r>
      <w:r w:rsidR="00C51A4B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="00C51A4B">
        <w:rPr>
          <w:sz w:val="28"/>
          <w:szCs w:val="28"/>
        </w:rPr>
        <w:t xml:space="preserve"> в месяц</w:t>
      </w:r>
      <w:r w:rsidR="00C51A4B" w:rsidRPr="008155EF">
        <w:rPr>
          <w:sz w:val="28"/>
          <w:szCs w:val="28"/>
        </w:rPr>
        <w:t>;</w:t>
      </w:r>
    </w:p>
    <w:p w:rsidR="00C37D0C" w:rsidRDefault="00C37D0C" w:rsidP="00C37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Ткачева Н.В. (судебный участок № 12 </w:t>
      </w:r>
      <w:r w:rsidR="00067593">
        <w:rPr>
          <w:sz w:val="28"/>
          <w:szCs w:val="28"/>
        </w:rPr>
        <w:t>Нижневартовского судебного</w:t>
      </w:r>
      <w:r>
        <w:rPr>
          <w:sz w:val="28"/>
          <w:szCs w:val="28"/>
        </w:rPr>
        <w:t xml:space="preserve"> района города окружного значения Нижневартовска) – 939,9 дел в месяц; </w:t>
      </w:r>
    </w:p>
    <w:p w:rsidR="00C37D0C" w:rsidRDefault="00C37D0C" w:rsidP="00C37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Щетникова Н.В. (судебный участок № 8 Нижневартовского судебного района города окружного значения Нижневартовска) – 868,8 дел в месяц; </w:t>
      </w:r>
    </w:p>
    <w:p w:rsidR="00C37D0C" w:rsidRDefault="00C37D0C" w:rsidP="00C37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Полякова О.С.</w:t>
      </w:r>
      <w:r w:rsidRPr="00C37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(судебный участок № 10 Нижневартовского судебного района города окружного значения Нижневартовска) – </w:t>
      </w:r>
      <w:r w:rsidR="00A3538E">
        <w:rPr>
          <w:sz w:val="28"/>
          <w:szCs w:val="28"/>
        </w:rPr>
        <w:br/>
      </w:r>
      <w:r>
        <w:rPr>
          <w:sz w:val="28"/>
          <w:szCs w:val="28"/>
        </w:rPr>
        <w:t xml:space="preserve">848,4 дела в месяц; </w:t>
      </w:r>
    </w:p>
    <w:p w:rsidR="00C37D0C" w:rsidRDefault="00C37D0C" w:rsidP="00C37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В.С. (судебный участок № 4 Нижневартовского судебного района города окружного значения Нижневартовска) – 828,3 дела в месяц; </w:t>
      </w:r>
    </w:p>
    <w:p w:rsidR="00C37D0C" w:rsidRDefault="00C37D0C" w:rsidP="00C37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Л.Г. (судебный участок № 1 Няганского судебного района) – </w:t>
      </w:r>
      <w:r w:rsidR="0082678F">
        <w:rPr>
          <w:sz w:val="28"/>
          <w:szCs w:val="28"/>
        </w:rPr>
        <w:t>827</w:t>
      </w:r>
      <w:r>
        <w:rPr>
          <w:sz w:val="28"/>
          <w:szCs w:val="28"/>
        </w:rPr>
        <w:t xml:space="preserve"> дел в месяц</w:t>
      </w:r>
      <w:r w:rsidR="00E840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07E1" w:rsidRPr="00FB1815" w:rsidRDefault="004E07E1" w:rsidP="003C5095">
      <w:pPr>
        <w:ind w:firstLine="709"/>
        <w:jc w:val="both"/>
        <w:rPr>
          <w:sz w:val="10"/>
          <w:szCs w:val="10"/>
        </w:rPr>
      </w:pPr>
    </w:p>
    <w:p w:rsidR="00DC64A5" w:rsidRDefault="00DC64A5" w:rsidP="00DC64A5">
      <w:pPr>
        <w:ind w:firstLine="709"/>
        <w:jc w:val="both"/>
        <w:rPr>
          <w:sz w:val="28"/>
          <w:szCs w:val="28"/>
        </w:rPr>
      </w:pPr>
      <w:r w:rsidRPr="00716E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установленные </w:t>
      </w:r>
      <w:r w:rsidRPr="00716EE0">
        <w:rPr>
          <w:sz w:val="28"/>
          <w:szCs w:val="28"/>
        </w:rPr>
        <w:t xml:space="preserve">сроки </w:t>
      </w:r>
      <w:r>
        <w:rPr>
          <w:sz w:val="28"/>
          <w:szCs w:val="28"/>
        </w:rPr>
        <w:t xml:space="preserve">мировыми судьями </w:t>
      </w:r>
      <w:r w:rsidRPr="00716EE0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 xml:space="preserve">385 568 </w:t>
      </w:r>
      <w:r w:rsidRPr="00716EE0">
        <w:rPr>
          <w:sz w:val="28"/>
          <w:szCs w:val="28"/>
        </w:rPr>
        <w:t>дел (</w:t>
      </w:r>
      <w:r>
        <w:rPr>
          <w:sz w:val="28"/>
          <w:szCs w:val="28"/>
        </w:rPr>
        <w:t>91,3 %</w:t>
      </w:r>
      <w:r w:rsidRPr="00716EE0">
        <w:rPr>
          <w:sz w:val="28"/>
          <w:szCs w:val="28"/>
        </w:rPr>
        <w:t xml:space="preserve">). </w:t>
      </w:r>
    </w:p>
    <w:p w:rsidR="00DC64A5" w:rsidRDefault="00DC64A5" w:rsidP="00DC64A5">
      <w:pPr>
        <w:ind w:firstLine="708"/>
        <w:jc w:val="both"/>
        <w:rPr>
          <w:sz w:val="28"/>
          <w:szCs w:val="28"/>
        </w:rPr>
      </w:pPr>
      <w:r w:rsidRPr="00FB72E5">
        <w:rPr>
          <w:sz w:val="28"/>
          <w:szCs w:val="28"/>
        </w:rPr>
        <w:t>Продолжительность нахождения дела в производстве</w:t>
      </w:r>
      <w:r>
        <w:rPr>
          <w:sz w:val="28"/>
          <w:szCs w:val="28"/>
        </w:rPr>
        <w:t xml:space="preserve"> (</w:t>
      </w:r>
      <w:r w:rsidRPr="007E2003">
        <w:rPr>
          <w:sz w:val="28"/>
          <w:szCs w:val="28"/>
        </w:rPr>
        <w:t>включая время, в течение которого производство по делу было приостановлено</w:t>
      </w:r>
      <w:r>
        <w:rPr>
          <w:sz w:val="28"/>
          <w:szCs w:val="28"/>
        </w:rPr>
        <w:t>) следующая</w:t>
      </w:r>
      <w:r w:rsidRPr="0089062A">
        <w:rPr>
          <w:sz w:val="28"/>
          <w:szCs w:val="28"/>
        </w:rPr>
        <w:t>:</w:t>
      </w:r>
    </w:p>
    <w:p w:rsidR="00DC64A5" w:rsidRDefault="00DC64A5" w:rsidP="00DC64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77483">
        <w:rPr>
          <w:sz w:val="28"/>
          <w:szCs w:val="28"/>
        </w:rPr>
        <w:t xml:space="preserve">свыше </w:t>
      </w:r>
      <w:r>
        <w:rPr>
          <w:sz w:val="28"/>
          <w:szCs w:val="28"/>
        </w:rPr>
        <w:t>установленных</w:t>
      </w:r>
      <w:r w:rsidRPr="00C77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сроков </w:t>
      </w:r>
      <w:r w:rsidRPr="00C77483">
        <w:rPr>
          <w:sz w:val="28"/>
          <w:szCs w:val="28"/>
        </w:rPr>
        <w:t xml:space="preserve">до 3 месяцев включительно </w:t>
      </w:r>
      <w:r>
        <w:rPr>
          <w:sz w:val="28"/>
          <w:szCs w:val="28"/>
        </w:rPr>
        <w:t>рассмотрено 35 294 дела;</w:t>
      </w:r>
    </w:p>
    <w:p w:rsidR="00DC64A5" w:rsidRPr="00C77483" w:rsidRDefault="00DC64A5" w:rsidP="00DC64A5">
      <w:pPr>
        <w:jc w:val="both"/>
        <w:rPr>
          <w:sz w:val="28"/>
          <w:szCs w:val="28"/>
        </w:rPr>
      </w:pPr>
      <w:r w:rsidRPr="00C77483">
        <w:rPr>
          <w:sz w:val="28"/>
          <w:szCs w:val="28"/>
        </w:rPr>
        <w:tab/>
        <w:t xml:space="preserve">свыше 3 месяцев </w:t>
      </w:r>
      <w:r>
        <w:rPr>
          <w:sz w:val="28"/>
          <w:szCs w:val="28"/>
        </w:rPr>
        <w:t xml:space="preserve">до </w:t>
      </w:r>
      <w:r w:rsidR="001D08D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– 1</w:t>
      </w:r>
      <w:r w:rsidR="00E73271">
        <w:rPr>
          <w:sz w:val="28"/>
          <w:szCs w:val="28"/>
        </w:rPr>
        <w:t> </w:t>
      </w:r>
      <w:r>
        <w:rPr>
          <w:sz w:val="28"/>
          <w:szCs w:val="28"/>
        </w:rPr>
        <w:t xml:space="preserve">532 </w:t>
      </w:r>
      <w:r w:rsidRPr="00C77483">
        <w:rPr>
          <w:sz w:val="28"/>
          <w:szCs w:val="28"/>
        </w:rPr>
        <w:t>дела;</w:t>
      </w:r>
    </w:p>
    <w:p w:rsidR="00DC64A5" w:rsidRPr="00C77483" w:rsidRDefault="00DC64A5" w:rsidP="00DC64A5">
      <w:pPr>
        <w:jc w:val="both"/>
        <w:rPr>
          <w:sz w:val="28"/>
          <w:szCs w:val="28"/>
        </w:rPr>
      </w:pPr>
      <w:r w:rsidRPr="00C77483">
        <w:rPr>
          <w:sz w:val="28"/>
          <w:szCs w:val="28"/>
        </w:rPr>
        <w:tab/>
        <w:t>свыше</w:t>
      </w:r>
      <w:r>
        <w:rPr>
          <w:sz w:val="28"/>
          <w:szCs w:val="28"/>
        </w:rPr>
        <w:t xml:space="preserve"> </w:t>
      </w:r>
      <w:r w:rsidR="001D08D9">
        <w:rPr>
          <w:sz w:val="28"/>
          <w:szCs w:val="28"/>
        </w:rPr>
        <w:t>1</w:t>
      </w:r>
      <w:r w:rsidRPr="00C77483">
        <w:rPr>
          <w:sz w:val="28"/>
          <w:szCs w:val="28"/>
        </w:rPr>
        <w:t xml:space="preserve"> года до 2 лет </w:t>
      </w:r>
      <w:r>
        <w:rPr>
          <w:sz w:val="28"/>
          <w:szCs w:val="28"/>
        </w:rPr>
        <w:t>–</w:t>
      </w:r>
      <w:r w:rsidRPr="00C7748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C77483">
        <w:rPr>
          <w:sz w:val="28"/>
          <w:szCs w:val="28"/>
        </w:rPr>
        <w:t xml:space="preserve"> дел;</w:t>
      </w:r>
    </w:p>
    <w:p w:rsidR="00DC64A5" w:rsidRPr="00C77483" w:rsidRDefault="00DC64A5" w:rsidP="00DC64A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7483">
        <w:rPr>
          <w:sz w:val="28"/>
          <w:szCs w:val="28"/>
        </w:rPr>
        <w:t xml:space="preserve">свыше 2 лет до 3 лет включительно </w:t>
      </w:r>
      <w:r>
        <w:rPr>
          <w:sz w:val="28"/>
          <w:szCs w:val="28"/>
        </w:rPr>
        <w:t>–</w:t>
      </w:r>
      <w:r w:rsidRPr="00C7748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77483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C774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097C" w:rsidRPr="0007097C" w:rsidRDefault="004A0C62" w:rsidP="00C6741A">
      <w:pPr>
        <w:ind w:firstLine="709"/>
        <w:jc w:val="both"/>
        <w:rPr>
          <w:sz w:val="10"/>
          <w:szCs w:val="10"/>
        </w:rPr>
      </w:pPr>
      <w:r w:rsidRPr="00C8798F">
        <w:rPr>
          <w:sz w:val="28"/>
          <w:szCs w:val="28"/>
        </w:rPr>
        <w:t xml:space="preserve">С нарушением процессуальных сроков рассмотрено </w:t>
      </w:r>
      <w:r w:rsidR="00A3538E">
        <w:rPr>
          <w:sz w:val="28"/>
          <w:szCs w:val="28"/>
        </w:rPr>
        <w:br/>
      </w:r>
      <w:r w:rsidR="00CD3FB3">
        <w:rPr>
          <w:sz w:val="28"/>
          <w:szCs w:val="28"/>
        </w:rPr>
        <w:t xml:space="preserve">12 </w:t>
      </w:r>
      <w:r w:rsidR="001A12DF" w:rsidRPr="00C8798F">
        <w:rPr>
          <w:sz w:val="28"/>
          <w:szCs w:val="28"/>
        </w:rPr>
        <w:t>дел</w:t>
      </w:r>
      <w:r w:rsidR="007F783C" w:rsidRPr="00C8798F">
        <w:rPr>
          <w:sz w:val="28"/>
          <w:szCs w:val="28"/>
        </w:rPr>
        <w:t xml:space="preserve"> </w:t>
      </w:r>
      <w:r w:rsidR="001A12DF" w:rsidRPr="00C8798F">
        <w:rPr>
          <w:sz w:val="28"/>
          <w:szCs w:val="28"/>
        </w:rPr>
        <w:t>(</w:t>
      </w:r>
      <w:r w:rsidR="007F783C" w:rsidRPr="00C8798F">
        <w:rPr>
          <w:sz w:val="28"/>
          <w:szCs w:val="28"/>
        </w:rPr>
        <w:t>20</w:t>
      </w:r>
      <w:r w:rsidR="006F4C63">
        <w:rPr>
          <w:sz w:val="28"/>
          <w:szCs w:val="28"/>
        </w:rPr>
        <w:t>2</w:t>
      </w:r>
      <w:r w:rsidR="00CD3FB3">
        <w:rPr>
          <w:sz w:val="28"/>
          <w:szCs w:val="28"/>
        </w:rPr>
        <w:t>2</w:t>
      </w:r>
      <w:r w:rsidR="00807389" w:rsidRPr="00C8798F">
        <w:rPr>
          <w:sz w:val="28"/>
          <w:szCs w:val="28"/>
        </w:rPr>
        <w:t> </w:t>
      </w:r>
      <w:r w:rsidR="007F783C" w:rsidRPr="00C8798F">
        <w:rPr>
          <w:sz w:val="28"/>
          <w:szCs w:val="28"/>
        </w:rPr>
        <w:t>год</w:t>
      </w:r>
      <w:r w:rsidR="00807389" w:rsidRPr="00C8798F">
        <w:rPr>
          <w:sz w:val="28"/>
          <w:szCs w:val="28"/>
        </w:rPr>
        <w:t> </w:t>
      </w:r>
      <w:r w:rsidR="00E8489A">
        <w:rPr>
          <w:sz w:val="28"/>
          <w:szCs w:val="28"/>
        </w:rPr>
        <w:t>–</w:t>
      </w:r>
      <w:r w:rsidR="007F783C" w:rsidRPr="00C8798F">
        <w:rPr>
          <w:sz w:val="28"/>
          <w:szCs w:val="28"/>
        </w:rPr>
        <w:t xml:space="preserve"> </w:t>
      </w:r>
      <w:r w:rsidR="00CD3FB3">
        <w:rPr>
          <w:sz w:val="28"/>
          <w:szCs w:val="28"/>
        </w:rPr>
        <w:t>58</w:t>
      </w:r>
      <w:r w:rsidRPr="00C8798F">
        <w:rPr>
          <w:sz w:val="28"/>
          <w:szCs w:val="28"/>
        </w:rPr>
        <w:t xml:space="preserve"> дел</w:t>
      </w:r>
      <w:r w:rsidR="001A12DF" w:rsidRPr="00C8798F">
        <w:rPr>
          <w:sz w:val="28"/>
          <w:szCs w:val="28"/>
        </w:rPr>
        <w:t>).</w:t>
      </w:r>
      <w:r w:rsidR="001A12DF">
        <w:rPr>
          <w:sz w:val="28"/>
          <w:szCs w:val="28"/>
        </w:rPr>
        <w:t xml:space="preserve"> </w:t>
      </w:r>
    </w:p>
    <w:p w:rsidR="00FE5F54" w:rsidRDefault="00E8489A" w:rsidP="00C67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пределами сроков рассмотрения и разрешения дел</w:t>
      </w:r>
      <w:r w:rsidR="005D0C9F">
        <w:rPr>
          <w:sz w:val="28"/>
          <w:szCs w:val="28"/>
        </w:rPr>
        <w:t xml:space="preserve"> (</w:t>
      </w:r>
      <w:r>
        <w:rPr>
          <w:sz w:val="28"/>
          <w:szCs w:val="28"/>
        </w:rPr>
        <w:t>ч</w:t>
      </w:r>
      <w:r w:rsidR="00BC11B1">
        <w:rPr>
          <w:sz w:val="28"/>
          <w:szCs w:val="28"/>
        </w:rPr>
        <w:t xml:space="preserve">асть </w:t>
      </w:r>
      <w:r>
        <w:rPr>
          <w:sz w:val="28"/>
          <w:szCs w:val="28"/>
        </w:rPr>
        <w:t>3 статьи 152 ГПК РФ</w:t>
      </w:r>
      <w:r w:rsidR="005D0C9F">
        <w:rPr>
          <w:sz w:val="28"/>
          <w:szCs w:val="28"/>
        </w:rPr>
        <w:t>)</w:t>
      </w:r>
      <w:r>
        <w:rPr>
          <w:sz w:val="28"/>
          <w:szCs w:val="28"/>
        </w:rPr>
        <w:t xml:space="preserve"> рассмотрено </w:t>
      </w:r>
      <w:r w:rsidR="00CD3FB3">
        <w:rPr>
          <w:sz w:val="28"/>
          <w:szCs w:val="28"/>
        </w:rPr>
        <w:t xml:space="preserve">2 669 </w:t>
      </w:r>
      <w:r w:rsidR="00297289">
        <w:rPr>
          <w:sz w:val="28"/>
          <w:szCs w:val="28"/>
        </w:rPr>
        <w:t xml:space="preserve">дел </w:t>
      </w:r>
      <w:r w:rsidR="00FE5F54">
        <w:rPr>
          <w:sz w:val="28"/>
          <w:szCs w:val="28"/>
        </w:rPr>
        <w:t xml:space="preserve">или </w:t>
      </w:r>
      <w:r w:rsidR="00CD3FB3">
        <w:rPr>
          <w:sz w:val="28"/>
          <w:szCs w:val="28"/>
        </w:rPr>
        <w:t>0,6</w:t>
      </w:r>
      <w:r w:rsidR="00E54570">
        <w:rPr>
          <w:sz w:val="28"/>
          <w:szCs w:val="28"/>
        </w:rPr>
        <w:t> </w:t>
      </w:r>
      <w:r w:rsidR="00FE5F54">
        <w:rPr>
          <w:sz w:val="28"/>
          <w:szCs w:val="28"/>
        </w:rPr>
        <w:t xml:space="preserve">% от общего числа оконченных </w:t>
      </w:r>
      <w:r w:rsidR="00C8798F">
        <w:rPr>
          <w:sz w:val="28"/>
          <w:szCs w:val="28"/>
        </w:rPr>
        <w:t xml:space="preserve">производством </w:t>
      </w:r>
      <w:r w:rsidR="00FE5F54">
        <w:rPr>
          <w:sz w:val="28"/>
          <w:szCs w:val="28"/>
        </w:rPr>
        <w:t>дел</w:t>
      </w:r>
      <w:r>
        <w:rPr>
          <w:sz w:val="28"/>
          <w:szCs w:val="28"/>
        </w:rPr>
        <w:t xml:space="preserve"> (20</w:t>
      </w:r>
      <w:r w:rsidR="00E54570">
        <w:rPr>
          <w:sz w:val="28"/>
          <w:szCs w:val="28"/>
        </w:rPr>
        <w:t>2</w:t>
      </w:r>
      <w:r w:rsidR="00CD3FB3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CD3FB3">
        <w:rPr>
          <w:sz w:val="28"/>
          <w:szCs w:val="28"/>
        </w:rPr>
        <w:t xml:space="preserve">2 036 </w:t>
      </w:r>
      <w:r>
        <w:rPr>
          <w:sz w:val="28"/>
          <w:szCs w:val="28"/>
        </w:rPr>
        <w:t>дел</w:t>
      </w:r>
      <w:r w:rsidR="00870E5C">
        <w:rPr>
          <w:sz w:val="28"/>
          <w:szCs w:val="28"/>
        </w:rPr>
        <w:t>а</w:t>
      </w:r>
      <w:r>
        <w:rPr>
          <w:sz w:val="28"/>
          <w:szCs w:val="28"/>
        </w:rPr>
        <w:t xml:space="preserve"> или </w:t>
      </w:r>
      <w:r w:rsidR="00E54570">
        <w:rPr>
          <w:sz w:val="28"/>
          <w:szCs w:val="28"/>
        </w:rPr>
        <w:t>0,</w:t>
      </w:r>
      <w:r w:rsidR="00CD3FB3">
        <w:rPr>
          <w:sz w:val="28"/>
          <w:szCs w:val="28"/>
        </w:rPr>
        <w:t>5</w:t>
      </w:r>
      <w:r>
        <w:rPr>
          <w:sz w:val="28"/>
          <w:szCs w:val="28"/>
        </w:rPr>
        <w:t xml:space="preserve"> %)</w:t>
      </w:r>
      <w:r w:rsidR="00FE5F54">
        <w:rPr>
          <w:sz w:val="28"/>
          <w:szCs w:val="28"/>
        </w:rPr>
        <w:t xml:space="preserve">. </w:t>
      </w:r>
    </w:p>
    <w:p w:rsidR="00CD3FB3" w:rsidRDefault="00CD3FB3" w:rsidP="00CD3FB3">
      <w:pPr>
        <w:ind w:firstLine="720"/>
        <w:jc w:val="both"/>
        <w:rPr>
          <w:sz w:val="28"/>
          <w:szCs w:val="28"/>
        </w:rPr>
      </w:pPr>
      <w:r w:rsidRPr="00C77483">
        <w:rPr>
          <w:sz w:val="28"/>
          <w:szCs w:val="28"/>
        </w:rPr>
        <w:t xml:space="preserve">Остаток нерассмотренных гражданских дел на конец отчетного периода составил </w:t>
      </w:r>
      <w:r w:rsidR="00505491">
        <w:rPr>
          <w:sz w:val="28"/>
          <w:szCs w:val="28"/>
        </w:rPr>
        <w:t>3 320</w:t>
      </w:r>
      <w:r>
        <w:rPr>
          <w:sz w:val="28"/>
          <w:szCs w:val="28"/>
        </w:rPr>
        <w:t xml:space="preserve"> </w:t>
      </w:r>
      <w:r w:rsidRPr="00C77483">
        <w:rPr>
          <w:sz w:val="28"/>
          <w:szCs w:val="28"/>
        </w:rPr>
        <w:t xml:space="preserve">дел или </w:t>
      </w:r>
      <w:r w:rsidR="00505491">
        <w:rPr>
          <w:sz w:val="28"/>
          <w:szCs w:val="28"/>
        </w:rPr>
        <w:t>0,8</w:t>
      </w:r>
      <w:r>
        <w:rPr>
          <w:sz w:val="28"/>
          <w:szCs w:val="28"/>
        </w:rPr>
        <w:t xml:space="preserve"> % </w:t>
      </w:r>
      <w:r w:rsidR="00505491">
        <w:rPr>
          <w:sz w:val="28"/>
          <w:szCs w:val="28"/>
        </w:rPr>
        <w:t xml:space="preserve">от общего числа находящихся </w:t>
      </w:r>
      <w:r w:rsidR="00CC3949">
        <w:rPr>
          <w:sz w:val="28"/>
          <w:szCs w:val="28"/>
        </w:rPr>
        <w:br/>
      </w:r>
      <w:r w:rsidR="00505491">
        <w:rPr>
          <w:sz w:val="28"/>
          <w:szCs w:val="28"/>
        </w:rPr>
        <w:t xml:space="preserve">в производстве дел </w:t>
      </w:r>
      <w:r>
        <w:rPr>
          <w:sz w:val="28"/>
          <w:szCs w:val="28"/>
        </w:rPr>
        <w:t>20</w:t>
      </w:r>
      <w:r w:rsidR="00505491">
        <w:rPr>
          <w:sz w:val="28"/>
          <w:szCs w:val="28"/>
        </w:rPr>
        <w:t>23</w:t>
      </w:r>
      <w:r>
        <w:rPr>
          <w:sz w:val="28"/>
          <w:szCs w:val="28"/>
        </w:rPr>
        <w:t xml:space="preserve"> году</w:t>
      </w:r>
      <w:r w:rsidRPr="00C77483">
        <w:rPr>
          <w:sz w:val="28"/>
          <w:szCs w:val="28"/>
        </w:rPr>
        <w:t>.</w:t>
      </w:r>
    </w:p>
    <w:p w:rsidR="00780C30" w:rsidRDefault="00780C30" w:rsidP="00C6741A">
      <w:pPr>
        <w:ind w:firstLine="709"/>
        <w:jc w:val="both"/>
        <w:rPr>
          <w:sz w:val="28"/>
          <w:szCs w:val="28"/>
        </w:rPr>
      </w:pPr>
    </w:p>
    <w:p w:rsidR="001D6D2F" w:rsidRDefault="001D6D2F" w:rsidP="001D6D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Рассмотрение административных</w:t>
      </w:r>
      <w:r w:rsidRPr="004E5EB4">
        <w:rPr>
          <w:b/>
          <w:sz w:val="28"/>
          <w:szCs w:val="28"/>
        </w:rPr>
        <w:t xml:space="preserve"> дел</w:t>
      </w:r>
    </w:p>
    <w:p w:rsidR="001D6D2F" w:rsidRDefault="001D6D2F" w:rsidP="001D6D2F">
      <w:pPr>
        <w:ind w:firstLine="720"/>
        <w:jc w:val="center"/>
        <w:rPr>
          <w:b/>
          <w:sz w:val="28"/>
          <w:szCs w:val="28"/>
        </w:rPr>
      </w:pPr>
    </w:p>
    <w:p w:rsidR="00852B09" w:rsidRDefault="001D6D2F" w:rsidP="00852B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52B09">
        <w:rPr>
          <w:sz w:val="28"/>
          <w:szCs w:val="28"/>
        </w:rPr>
        <w:t xml:space="preserve">К мировым судьям в 2023 году поступило на рассмотрение 12 883 дела, что в 4 раза меньше, чем годом ранее. </w:t>
      </w:r>
    </w:p>
    <w:p w:rsidR="00852B09" w:rsidRDefault="00852B09" w:rsidP="00852B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поступления к мировым судьям административных дел </w:t>
      </w:r>
      <w:r w:rsidR="00C730C8">
        <w:rPr>
          <w:sz w:val="28"/>
          <w:szCs w:val="28"/>
        </w:rPr>
        <w:br/>
      </w:r>
      <w:r>
        <w:rPr>
          <w:sz w:val="28"/>
          <w:szCs w:val="28"/>
        </w:rPr>
        <w:t xml:space="preserve">за период с 2019 по 2023 годы следующая. </w:t>
      </w:r>
    </w:p>
    <w:p w:rsidR="00852B09" w:rsidRDefault="00236942" w:rsidP="00852B09">
      <w:pPr>
        <w:jc w:val="both"/>
        <w:rPr>
          <w:sz w:val="28"/>
          <w:szCs w:val="28"/>
        </w:rPr>
      </w:pPr>
      <w:r w:rsidRPr="006263E4">
        <w:rPr>
          <w:noProof/>
        </w:rPr>
        <w:drawing>
          <wp:inline distT="0" distB="0" distL="0" distR="0">
            <wp:extent cx="5772150" cy="1971675"/>
            <wp:effectExtent l="0" t="0" r="0" b="0"/>
            <wp:docPr id="1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30A8" w:rsidRDefault="00A70182" w:rsidP="001D6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в отчетном периоде </w:t>
      </w:r>
      <w:r w:rsidR="00852B09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="00852B09">
        <w:rPr>
          <w:sz w:val="28"/>
          <w:szCs w:val="28"/>
        </w:rPr>
        <w:t xml:space="preserve">820 </w:t>
      </w:r>
      <w:r>
        <w:rPr>
          <w:sz w:val="28"/>
          <w:szCs w:val="28"/>
        </w:rPr>
        <w:t>дел</w:t>
      </w:r>
      <w:r w:rsidR="00BB30A8">
        <w:rPr>
          <w:sz w:val="28"/>
          <w:szCs w:val="28"/>
        </w:rPr>
        <w:t xml:space="preserve"> (2022 год – 53 297 дел).</w:t>
      </w:r>
    </w:p>
    <w:p w:rsidR="00EE7047" w:rsidRDefault="001D6D2F" w:rsidP="00EE70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рассмотренных административных дел </w:t>
      </w:r>
      <w:r w:rsidR="00BB30A8">
        <w:rPr>
          <w:sz w:val="28"/>
          <w:szCs w:val="28"/>
        </w:rPr>
        <w:t>99,4</w:t>
      </w:r>
      <w:r>
        <w:rPr>
          <w:sz w:val="28"/>
          <w:szCs w:val="28"/>
        </w:rPr>
        <w:t xml:space="preserve"> % </w:t>
      </w:r>
      <w:r w:rsidR="00A3538E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 w:rsidR="00BB30A8">
        <w:rPr>
          <w:sz w:val="28"/>
          <w:szCs w:val="28"/>
        </w:rPr>
        <w:t>12 743</w:t>
      </w:r>
      <w:r>
        <w:rPr>
          <w:sz w:val="28"/>
          <w:szCs w:val="28"/>
        </w:rPr>
        <w:t> дел</w:t>
      </w:r>
      <w:r w:rsidR="00BB30A8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составляют требования о взыскании налогов и сборов (20</w:t>
      </w:r>
      <w:r w:rsidR="00BB30A8">
        <w:rPr>
          <w:sz w:val="28"/>
          <w:szCs w:val="28"/>
        </w:rPr>
        <w:t>22</w:t>
      </w:r>
      <w:r>
        <w:rPr>
          <w:sz w:val="28"/>
          <w:szCs w:val="28"/>
        </w:rPr>
        <w:t xml:space="preserve"> год – </w:t>
      </w:r>
      <w:r w:rsidR="00BB30A8">
        <w:rPr>
          <w:sz w:val="28"/>
          <w:szCs w:val="28"/>
        </w:rPr>
        <w:t xml:space="preserve">52 884 </w:t>
      </w:r>
      <w:r>
        <w:rPr>
          <w:sz w:val="28"/>
          <w:szCs w:val="28"/>
        </w:rPr>
        <w:t>дел</w:t>
      </w:r>
      <w:r w:rsidR="00EE7047">
        <w:rPr>
          <w:sz w:val="28"/>
          <w:szCs w:val="28"/>
        </w:rPr>
        <w:t>а</w:t>
      </w:r>
      <w:r>
        <w:rPr>
          <w:sz w:val="28"/>
          <w:szCs w:val="28"/>
        </w:rPr>
        <w:t xml:space="preserve"> или 9</w:t>
      </w:r>
      <w:r w:rsidR="00BB30A8">
        <w:rPr>
          <w:sz w:val="28"/>
          <w:szCs w:val="28"/>
        </w:rPr>
        <w:t>9,2</w:t>
      </w:r>
      <w:r>
        <w:rPr>
          <w:sz w:val="28"/>
          <w:szCs w:val="28"/>
        </w:rPr>
        <w:t xml:space="preserve"> %), </w:t>
      </w:r>
      <w:r w:rsidR="00BB30A8">
        <w:rPr>
          <w:sz w:val="28"/>
          <w:szCs w:val="28"/>
        </w:rPr>
        <w:t>68</w:t>
      </w:r>
      <w:r>
        <w:rPr>
          <w:sz w:val="28"/>
          <w:szCs w:val="28"/>
        </w:rPr>
        <w:t xml:space="preserve"> дел или </w:t>
      </w:r>
      <w:r w:rsidR="00BB30A8">
        <w:rPr>
          <w:sz w:val="28"/>
          <w:szCs w:val="28"/>
        </w:rPr>
        <w:t>0,5</w:t>
      </w:r>
      <w:r>
        <w:rPr>
          <w:sz w:val="28"/>
          <w:szCs w:val="28"/>
        </w:rPr>
        <w:t xml:space="preserve"> % </w:t>
      </w:r>
      <w:r w:rsidR="00EE7047">
        <w:rPr>
          <w:sz w:val="28"/>
          <w:szCs w:val="28"/>
        </w:rPr>
        <w:t>–</w:t>
      </w:r>
      <w:r>
        <w:rPr>
          <w:sz w:val="28"/>
          <w:szCs w:val="28"/>
        </w:rPr>
        <w:t xml:space="preserve"> требования </w:t>
      </w:r>
      <w:r w:rsidR="00C730C8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6C6830">
        <w:rPr>
          <w:sz w:val="28"/>
          <w:szCs w:val="28"/>
        </w:rPr>
        <w:t xml:space="preserve"> взыскании взносов в Фонд </w:t>
      </w:r>
      <w:r w:rsidR="001D08D9">
        <w:rPr>
          <w:sz w:val="28"/>
          <w:szCs w:val="28"/>
        </w:rPr>
        <w:t>п</w:t>
      </w:r>
      <w:r w:rsidR="001D08D9" w:rsidRPr="006C6830">
        <w:rPr>
          <w:sz w:val="28"/>
          <w:szCs w:val="28"/>
        </w:rPr>
        <w:t>енсионн</w:t>
      </w:r>
      <w:r w:rsidR="001D08D9">
        <w:rPr>
          <w:sz w:val="28"/>
          <w:szCs w:val="28"/>
        </w:rPr>
        <w:t xml:space="preserve">ого и </w:t>
      </w:r>
      <w:r w:rsidRPr="006C6830">
        <w:rPr>
          <w:sz w:val="28"/>
          <w:szCs w:val="28"/>
        </w:rPr>
        <w:t>социального страхования</w:t>
      </w:r>
      <w:r w:rsidR="001D08D9">
        <w:rPr>
          <w:sz w:val="28"/>
          <w:szCs w:val="28"/>
        </w:rPr>
        <w:t>,</w:t>
      </w:r>
      <w:r w:rsidRPr="006C6830">
        <w:rPr>
          <w:sz w:val="28"/>
          <w:szCs w:val="28"/>
        </w:rPr>
        <w:t xml:space="preserve"> Федеральный фонд обязательного мед</w:t>
      </w:r>
      <w:r>
        <w:rPr>
          <w:sz w:val="28"/>
          <w:szCs w:val="28"/>
        </w:rPr>
        <w:t>ицинского</w:t>
      </w:r>
      <w:r w:rsidRPr="006C68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C6830">
        <w:rPr>
          <w:sz w:val="28"/>
          <w:szCs w:val="28"/>
        </w:rPr>
        <w:t>трахования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(20</w:t>
      </w:r>
      <w:r w:rsidR="00EE7047">
        <w:rPr>
          <w:sz w:val="28"/>
          <w:szCs w:val="28"/>
        </w:rPr>
        <w:t>22</w:t>
      </w:r>
      <w:r>
        <w:rPr>
          <w:sz w:val="28"/>
          <w:szCs w:val="28"/>
        </w:rPr>
        <w:t xml:space="preserve"> год </w:t>
      </w:r>
      <w:r w:rsidR="00EE70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E7047">
        <w:rPr>
          <w:sz w:val="28"/>
          <w:szCs w:val="28"/>
        </w:rPr>
        <w:t xml:space="preserve">369 </w:t>
      </w:r>
      <w:r>
        <w:rPr>
          <w:sz w:val="28"/>
          <w:szCs w:val="28"/>
        </w:rPr>
        <w:t xml:space="preserve">дел или </w:t>
      </w:r>
      <w:r w:rsidR="00EE7047">
        <w:rPr>
          <w:sz w:val="28"/>
          <w:szCs w:val="28"/>
        </w:rPr>
        <w:t>0,7</w:t>
      </w:r>
      <w:r>
        <w:rPr>
          <w:sz w:val="28"/>
          <w:szCs w:val="28"/>
        </w:rPr>
        <w:t xml:space="preserve"> %)</w:t>
      </w:r>
      <w:r w:rsidR="00EE7047">
        <w:rPr>
          <w:sz w:val="28"/>
          <w:szCs w:val="28"/>
        </w:rPr>
        <w:t xml:space="preserve">, прочие дела </w:t>
      </w:r>
      <w:r w:rsidR="00EE7047" w:rsidRPr="00184206">
        <w:rPr>
          <w:sz w:val="28"/>
          <w:szCs w:val="28"/>
        </w:rPr>
        <w:t>о взыскании обязательных платежей и санкций</w:t>
      </w:r>
      <w:r w:rsidR="00EE7047">
        <w:rPr>
          <w:sz w:val="28"/>
          <w:szCs w:val="28"/>
        </w:rPr>
        <w:t xml:space="preserve"> </w:t>
      </w:r>
      <w:r w:rsidR="00F20C59">
        <w:rPr>
          <w:sz w:val="28"/>
          <w:szCs w:val="28"/>
        </w:rPr>
        <w:t>составляют</w:t>
      </w:r>
      <w:r w:rsidR="00EE7047">
        <w:rPr>
          <w:sz w:val="28"/>
          <w:szCs w:val="28"/>
        </w:rPr>
        <w:t xml:space="preserve"> 9 дел.</w:t>
      </w:r>
    </w:p>
    <w:p w:rsidR="001D6D2F" w:rsidRDefault="001D6D2F" w:rsidP="001D6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Отменен</w:t>
      </w:r>
      <w:r w:rsidR="00EE704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E7047">
        <w:rPr>
          <w:sz w:val="28"/>
          <w:szCs w:val="28"/>
        </w:rPr>
        <w:t>768</w:t>
      </w:r>
      <w:r>
        <w:rPr>
          <w:sz w:val="28"/>
          <w:szCs w:val="28"/>
        </w:rPr>
        <w:t xml:space="preserve"> судебны</w:t>
      </w:r>
      <w:r w:rsidR="00EE7047">
        <w:rPr>
          <w:sz w:val="28"/>
          <w:szCs w:val="28"/>
        </w:rPr>
        <w:t>х</w:t>
      </w:r>
      <w:r>
        <w:rPr>
          <w:sz w:val="28"/>
          <w:szCs w:val="28"/>
        </w:rPr>
        <w:t xml:space="preserve"> приказ</w:t>
      </w:r>
      <w:r w:rsidR="00EE7047">
        <w:rPr>
          <w:sz w:val="28"/>
          <w:szCs w:val="28"/>
        </w:rPr>
        <w:t>ов</w:t>
      </w:r>
      <w:r>
        <w:rPr>
          <w:sz w:val="28"/>
          <w:szCs w:val="28"/>
        </w:rPr>
        <w:t xml:space="preserve"> или </w:t>
      </w:r>
      <w:r w:rsidR="00EE7047">
        <w:rPr>
          <w:sz w:val="28"/>
          <w:szCs w:val="28"/>
        </w:rPr>
        <w:t>6</w:t>
      </w:r>
      <w:r>
        <w:rPr>
          <w:sz w:val="28"/>
          <w:szCs w:val="28"/>
        </w:rPr>
        <w:t xml:space="preserve"> % от общего числа вынесенных судебных приказов (20</w:t>
      </w:r>
      <w:r w:rsidR="00EE7047">
        <w:rPr>
          <w:sz w:val="28"/>
          <w:szCs w:val="28"/>
        </w:rPr>
        <w:t>22</w:t>
      </w:r>
      <w:r>
        <w:rPr>
          <w:sz w:val="28"/>
          <w:szCs w:val="28"/>
        </w:rPr>
        <w:t xml:space="preserve"> год – </w:t>
      </w:r>
      <w:r w:rsidR="00EE7047">
        <w:rPr>
          <w:sz w:val="28"/>
          <w:szCs w:val="28"/>
        </w:rPr>
        <w:t>1 744</w:t>
      </w:r>
      <w:r>
        <w:rPr>
          <w:sz w:val="28"/>
          <w:szCs w:val="28"/>
        </w:rPr>
        <w:t xml:space="preserve"> </w:t>
      </w:r>
      <w:r w:rsidR="00EE7047">
        <w:rPr>
          <w:sz w:val="28"/>
          <w:szCs w:val="28"/>
        </w:rPr>
        <w:t>судебных приказа</w:t>
      </w:r>
      <w:r>
        <w:rPr>
          <w:sz w:val="28"/>
          <w:szCs w:val="28"/>
        </w:rPr>
        <w:t xml:space="preserve"> </w:t>
      </w:r>
      <w:r w:rsidR="00C730C8">
        <w:rPr>
          <w:sz w:val="28"/>
          <w:szCs w:val="28"/>
        </w:rPr>
        <w:br/>
      </w:r>
      <w:r>
        <w:rPr>
          <w:sz w:val="28"/>
          <w:szCs w:val="28"/>
        </w:rPr>
        <w:t>или 3,</w:t>
      </w:r>
      <w:r w:rsidR="00EE7047">
        <w:rPr>
          <w:sz w:val="28"/>
          <w:szCs w:val="28"/>
        </w:rPr>
        <w:t>3</w:t>
      </w:r>
      <w:r>
        <w:rPr>
          <w:sz w:val="28"/>
          <w:szCs w:val="28"/>
        </w:rPr>
        <w:t xml:space="preserve"> %).</w:t>
      </w:r>
    </w:p>
    <w:p w:rsidR="001D6D2F" w:rsidRDefault="001D6D2F" w:rsidP="001D6D2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5F0B90">
        <w:rPr>
          <w:sz w:val="28"/>
          <w:szCs w:val="28"/>
        </w:rPr>
        <w:t>тказ</w:t>
      </w:r>
      <w:r>
        <w:rPr>
          <w:sz w:val="28"/>
          <w:szCs w:val="28"/>
        </w:rPr>
        <w:t>ано</w:t>
      </w:r>
      <w:r w:rsidRPr="005F0B90">
        <w:rPr>
          <w:sz w:val="28"/>
          <w:szCs w:val="28"/>
        </w:rPr>
        <w:t xml:space="preserve"> в при</w:t>
      </w:r>
      <w:r>
        <w:rPr>
          <w:sz w:val="28"/>
          <w:szCs w:val="28"/>
        </w:rPr>
        <w:t>нятии</w:t>
      </w:r>
      <w:r w:rsidRPr="005F0B90">
        <w:rPr>
          <w:sz w:val="28"/>
          <w:szCs w:val="28"/>
        </w:rPr>
        <w:t xml:space="preserve"> </w:t>
      </w:r>
      <w:r w:rsidR="00EE7047">
        <w:rPr>
          <w:sz w:val="28"/>
          <w:szCs w:val="28"/>
        </w:rPr>
        <w:t>1 795</w:t>
      </w:r>
      <w:r>
        <w:rPr>
          <w:sz w:val="28"/>
          <w:szCs w:val="28"/>
        </w:rPr>
        <w:t xml:space="preserve"> </w:t>
      </w:r>
      <w:r w:rsidRPr="005F0B90">
        <w:rPr>
          <w:sz w:val="28"/>
          <w:szCs w:val="28"/>
        </w:rPr>
        <w:t>заявлени</w:t>
      </w:r>
      <w:r>
        <w:rPr>
          <w:sz w:val="28"/>
          <w:szCs w:val="28"/>
        </w:rPr>
        <w:t>й о вынесении судебного приказа (ст</w:t>
      </w:r>
      <w:r w:rsidR="001D08D9">
        <w:rPr>
          <w:sz w:val="28"/>
          <w:szCs w:val="28"/>
        </w:rPr>
        <w:t>атья</w:t>
      </w:r>
      <w:r>
        <w:rPr>
          <w:sz w:val="28"/>
          <w:szCs w:val="28"/>
        </w:rPr>
        <w:t xml:space="preserve"> 128 КАС РФ); в</w:t>
      </w:r>
      <w:r w:rsidRPr="005F0B90">
        <w:rPr>
          <w:sz w:val="28"/>
          <w:szCs w:val="28"/>
        </w:rPr>
        <w:t>озвращен</w:t>
      </w:r>
      <w:r>
        <w:rPr>
          <w:sz w:val="28"/>
          <w:szCs w:val="28"/>
        </w:rPr>
        <w:t>о</w:t>
      </w:r>
      <w:r w:rsidRPr="005F0B90">
        <w:rPr>
          <w:sz w:val="28"/>
          <w:szCs w:val="28"/>
        </w:rPr>
        <w:t xml:space="preserve"> </w:t>
      </w:r>
      <w:r w:rsidR="00F20C59">
        <w:rPr>
          <w:sz w:val="28"/>
          <w:szCs w:val="28"/>
        </w:rPr>
        <w:t>1 874</w:t>
      </w:r>
      <w:r>
        <w:rPr>
          <w:sz w:val="28"/>
          <w:szCs w:val="28"/>
        </w:rPr>
        <w:t xml:space="preserve"> </w:t>
      </w:r>
      <w:r w:rsidRPr="005F0B90">
        <w:rPr>
          <w:sz w:val="28"/>
          <w:szCs w:val="28"/>
        </w:rPr>
        <w:t>заявлени</w:t>
      </w:r>
      <w:r w:rsidR="00F20C59">
        <w:rPr>
          <w:sz w:val="28"/>
          <w:szCs w:val="28"/>
        </w:rPr>
        <w:t>я</w:t>
      </w:r>
      <w:r>
        <w:rPr>
          <w:sz w:val="28"/>
          <w:szCs w:val="28"/>
        </w:rPr>
        <w:t xml:space="preserve"> (ч</w:t>
      </w:r>
      <w:r w:rsidR="001D08D9">
        <w:rPr>
          <w:sz w:val="28"/>
          <w:szCs w:val="28"/>
        </w:rPr>
        <w:t>асть</w:t>
      </w:r>
      <w:r>
        <w:rPr>
          <w:sz w:val="28"/>
          <w:szCs w:val="28"/>
        </w:rPr>
        <w:t xml:space="preserve"> 2 ст</w:t>
      </w:r>
      <w:r w:rsidR="001D08D9">
        <w:rPr>
          <w:sz w:val="28"/>
          <w:szCs w:val="28"/>
        </w:rPr>
        <w:t>атьи</w:t>
      </w:r>
      <w:r>
        <w:rPr>
          <w:sz w:val="28"/>
          <w:szCs w:val="28"/>
        </w:rPr>
        <w:t xml:space="preserve"> 129 КАС РФ)</w:t>
      </w:r>
      <w:r w:rsidR="00F20C59">
        <w:rPr>
          <w:sz w:val="28"/>
          <w:szCs w:val="28"/>
        </w:rPr>
        <w:t xml:space="preserve"> (2022 год – </w:t>
      </w:r>
      <w:r w:rsidR="00EE7047">
        <w:rPr>
          <w:sz w:val="28"/>
          <w:szCs w:val="28"/>
        </w:rPr>
        <w:t>24</w:t>
      </w:r>
      <w:r w:rsidR="00F20C59">
        <w:rPr>
          <w:sz w:val="28"/>
          <w:szCs w:val="28"/>
        </w:rPr>
        <w:t> </w:t>
      </w:r>
      <w:r w:rsidR="00EE7047">
        <w:rPr>
          <w:sz w:val="28"/>
          <w:szCs w:val="28"/>
        </w:rPr>
        <w:t>260</w:t>
      </w:r>
      <w:r w:rsidR="00F20C59">
        <w:rPr>
          <w:sz w:val="28"/>
          <w:szCs w:val="28"/>
        </w:rPr>
        <w:t xml:space="preserve"> и 8 549 соответственно).</w:t>
      </w:r>
    </w:p>
    <w:p w:rsidR="00C35B2A" w:rsidRPr="00FD3FB8" w:rsidRDefault="00C35B2A" w:rsidP="00C35B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Остаток нерассмотренных дел на конец отч</w:t>
      </w:r>
      <w:r w:rsidR="00FA2D1E">
        <w:rPr>
          <w:sz w:val="28"/>
          <w:szCs w:val="28"/>
        </w:rPr>
        <w:t>е</w:t>
      </w:r>
      <w:r>
        <w:rPr>
          <w:sz w:val="28"/>
          <w:szCs w:val="28"/>
        </w:rPr>
        <w:t xml:space="preserve">тного периода составил 71 дело (2022 год – 8 дел). </w:t>
      </w:r>
    </w:p>
    <w:p w:rsidR="001D6D2F" w:rsidRDefault="003E7B34" w:rsidP="001D6D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166 материалов по вопросам исполнения судебных решений по административным делам (2022 год – 3 182 материала). </w:t>
      </w:r>
    </w:p>
    <w:p w:rsidR="001D6D2F" w:rsidRDefault="001D6D2F" w:rsidP="001D6D2F">
      <w:pPr>
        <w:ind w:firstLine="709"/>
        <w:jc w:val="both"/>
        <w:rPr>
          <w:sz w:val="28"/>
          <w:szCs w:val="28"/>
        </w:rPr>
      </w:pPr>
    </w:p>
    <w:p w:rsidR="00FD5B29" w:rsidRDefault="008C4FD5" w:rsidP="008C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5A500F">
        <w:rPr>
          <w:sz w:val="28"/>
          <w:szCs w:val="28"/>
        </w:rPr>
        <w:t xml:space="preserve">4.2. </w:t>
      </w:r>
      <w:r w:rsidR="005A3D72" w:rsidRPr="005A500F">
        <w:rPr>
          <w:sz w:val="28"/>
          <w:szCs w:val="28"/>
        </w:rPr>
        <w:t>С</w:t>
      </w:r>
      <w:r w:rsidRPr="005A500F">
        <w:rPr>
          <w:sz w:val="28"/>
          <w:szCs w:val="28"/>
        </w:rPr>
        <w:t>редн</w:t>
      </w:r>
      <w:r w:rsidR="005A3D72" w:rsidRPr="005A500F">
        <w:rPr>
          <w:sz w:val="28"/>
          <w:szCs w:val="28"/>
        </w:rPr>
        <w:t xml:space="preserve">емесячная </w:t>
      </w:r>
      <w:r w:rsidRPr="005A500F">
        <w:rPr>
          <w:sz w:val="28"/>
          <w:szCs w:val="28"/>
        </w:rPr>
        <w:t xml:space="preserve">нагрузка на одного мирового судью </w:t>
      </w:r>
      <w:r w:rsidR="00FD5B29">
        <w:rPr>
          <w:sz w:val="28"/>
          <w:szCs w:val="28"/>
        </w:rPr>
        <w:t>состав</w:t>
      </w:r>
      <w:r w:rsidR="00307C08">
        <w:rPr>
          <w:sz w:val="28"/>
          <w:szCs w:val="28"/>
        </w:rPr>
        <w:t>ляет</w:t>
      </w:r>
      <w:r w:rsidR="00FD5B29">
        <w:rPr>
          <w:sz w:val="28"/>
          <w:szCs w:val="28"/>
        </w:rPr>
        <w:t>:</w:t>
      </w:r>
    </w:p>
    <w:p w:rsidR="00FD5B29" w:rsidRDefault="005A3D72" w:rsidP="00FD5B29">
      <w:pPr>
        <w:ind w:firstLine="708"/>
        <w:jc w:val="both"/>
        <w:rPr>
          <w:sz w:val="28"/>
          <w:szCs w:val="28"/>
        </w:rPr>
      </w:pPr>
      <w:r w:rsidRPr="005A500F">
        <w:rPr>
          <w:sz w:val="28"/>
          <w:szCs w:val="28"/>
        </w:rPr>
        <w:t>по</w:t>
      </w:r>
      <w:r>
        <w:rPr>
          <w:sz w:val="28"/>
          <w:szCs w:val="28"/>
        </w:rPr>
        <w:t xml:space="preserve"> поступившим</w:t>
      </w:r>
      <w:r w:rsidR="00FD5B29">
        <w:rPr>
          <w:sz w:val="28"/>
          <w:szCs w:val="28"/>
        </w:rPr>
        <w:t xml:space="preserve"> делам –</w:t>
      </w:r>
      <w:r w:rsidR="00EA6E58">
        <w:rPr>
          <w:sz w:val="28"/>
          <w:szCs w:val="28"/>
        </w:rPr>
        <w:t xml:space="preserve"> 16,5 </w:t>
      </w:r>
      <w:r w:rsidR="00FD5B29">
        <w:rPr>
          <w:sz w:val="28"/>
          <w:szCs w:val="28"/>
        </w:rPr>
        <w:t>дела (202</w:t>
      </w:r>
      <w:r w:rsidR="00EA6E58">
        <w:rPr>
          <w:sz w:val="28"/>
          <w:szCs w:val="28"/>
        </w:rPr>
        <w:t>2</w:t>
      </w:r>
      <w:r w:rsidR="00FD5B29">
        <w:rPr>
          <w:sz w:val="28"/>
          <w:szCs w:val="28"/>
        </w:rPr>
        <w:t xml:space="preserve"> год – </w:t>
      </w:r>
      <w:r w:rsidR="00EA6E58">
        <w:rPr>
          <w:sz w:val="28"/>
          <w:szCs w:val="28"/>
        </w:rPr>
        <w:t xml:space="preserve">68,3 </w:t>
      </w:r>
      <w:r w:rsidR="00FD5B29">
        <w:rPr>
          <w:sz w:val="28"/>
          <w:szCs w:val="28"/>
        </w:rPr>
        <w:t>дела);</w:t>
      </w:r>
    </w:p>
    <w:p w:rsidR="009002BC" w:rsidRDefault="00FD5B29" w:rsidP="00FD5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A3D72">
        <w:rPr>
          <w:sz w:val="28"/>
          <w:szCs w:val="28"/>
        </w:rPr>
        <w:t>рассмотренным делам</w:t>
      </w:r>
      <w:r>
        <w:rPr>
          <w:sz w:val="28"/>
          <w:szCs w:val="28"/>
        </w:rPr>
        <w:t xml:space="preserve"> – </w:t>
      </w:r>
      <w:r w:rsidR="00EA6E58">
        <w:rPr>
          <w:sz w:val="28"/>
          <w:szCs w:val="28"/>
        </w:rPr>
        <w:t>16,4</w:t>
      </w:r>
      <w:r>
        <w:rPr>
          <w:sz w:val="28"/>
          <w:szCs w:val="28"/>
        </w:rPr>
        <w:t xml:space="preserve"> </w:t>
      </w:r>
      <w:r w:rsidR="005A3D72">
        <w:rPr>
          <w:sz w:val="28"/>
          <w:szCs w:val="28"/>
        </w:rPr>
        <w:t>дел</w:t>
      </w:r>
      <w:r w:rsidR="00693B6E">
        <w:rPr>
          <w:sz w:val="28"/>
          <w:szCs w:val="28"/>
        </w:rPr>
        <w:t>а</w:t>
      </w:r>
      <w:r w:rsidR="005A3D72">
        <w:rPr>
          <w:sz w:val="28"/>
          <w:szCs w:val="28"/>
        </w:rPr>
        <w:t xml:space="preserve"> (</w:t>
      </w:r>
      <w:r w:rsidR="0084725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A6E58">
        <w:rPr>
          <w:sz w:val="28"/>
          <w:szCs w:val="28"/>
        </w:rPr>
        <w:t>2</w:t>
      </w:r>
      <w:r w:rsidR="00847252">
        <w:rPr>
          <w:sz w:val="28"/>
          <w:szCs w:val="28"/>
        </w:rPr>
        <w:t xml:space="preserve"> </w:t>
      </w:r>
      <w:r w:rsidR="005A3D72">
        <w:rPr>
          <w:sz w:val="28"/>
          <w:szCs w:val="28"/>
        </w:rPr>
        <w:t>год</w:t>
      </w:r>
      <w:r w:rsidR="00082217">
        <w:rPr>
          <w:sz w:val="28"/>
          <w:szCs w:val="28"/>
        </w:rPr>
        <w:t xml:space="preserve"> </w:t>
      </w:r>
      <w:r w:rsidR="005C0FFA">
        <w:rPr>
          <w:sz w:val="28"/>
          <w:szCs w:val="28"/>
        </w:rPr>
        <w:t>–</w:t>
      </w:r>
      <w:r w:rsidR="00EA6E58">
        <w:rPr>
          <w:sz w:val="28"/>
          <w:szCs w:val="28"/>
        </w:rPr>
        <w:t xml:space="preserve">68,3 </w:t>
      </w:r>
      <w:r w:rsidR="005A3D72">
        <w:rPr>
          <w:sz w:val="28"/>
          <w:szCs w:val="28"/>
        </w:rPr>
        <w:t>дел</w:t>
      </w:r>
      <w:r>
        <w:rPr>
          <w:sz w:val="28"/>
          <w:szCs w:val="28"/>
        </w:rPr>
        <w:t>а</w:t>
      </w:r>
      <w:r w:rsidR="005A3D72">
        <w:rPr>
          <w:sz w:val="28"/>
          <w:szCs w:val="28"/>
        </w:rPr>
        <w:t>)</w:t>
      </w:r>
      <w:r w:rsidR="00A65839">
        <w:rPr>
          <w:sz w:val="28"/>
          <w:szCs w:val="28"/>
        </w:rPr>
        <w:t>.</w:t>
      </w:r>
      <w:r w:rsidR="005A3D72">
        <w:rPr>
          <w:sz w:val="28"/>
          <w:szCs w:val="28"/>
        </w:rPr>
        <w:t xml:space="preserve"> </w:t>
      </w:r>
    </w:p>
    <w:p w:rsidR="00FD5B29" w:rsidRDefault="00FD5B29" w:rsidP="00FD5B29">
      <w:pPr>
        <w:ind w:firstLine="708"/>
        <w:jc w:val="both"/>
        <w:rPr>
          <w:sz w:val="28"/>
          <w:szCs w:val="28"/>
        </w:rPr>
      </w:pPr>
    </w:p>
    <w:p w:rsidR="009002BC" w:rsidRDefault="00236942" w:rsidP="008C4FD5">
      <w:pPr>
        <w:jc w:val="both"/>
        <w:rPr>
          <w:sz w:val="28"/>
          <w:szCs w:val="28"/>
        </w:rPr>
      </w:pPr>
      <w:r w:rsidRPr="0090677A">
        <w:rPr>
          <w:noProof/>
        </w:rPr>
        <w:drawing>
          <wp:inline distT="0" distB="0" distL="0" distR="0">
            <wp:extent cx="5760085" cy="2539365"/>
            <wp:effectExtent l="0" t="0" r="12065" b="13335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B722A" w:rsidRDefault="008C4FD5" w:rsidP="005A50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F2D0D" w:rsidRDefault="008F2D0D" w:rsidP="00DB722A">
      <w:pPr>
        <w:ind w:firstLine="708"/>
        <w:jc w:val="both"/>
        <w:rPr>
          <w:sz w:val="28"/>
          <w:szCs w:val="28"/>
        </w:rPr>
      </w:pPr>
      <w:r w:rsidRPr="00E07B8D">
        <w:rPr>
          <w:sz w:val="28"/>
          <w:szCs w:val="28"/>
        </w:rPr>
        <w:t xml:space="preserve">С </w:t>
      </w:r>
      <w:r w:rsidR="007776F7">
        <w:rPr>
          <w:sz w:val="28"/>
          <w:szCs w:val="28"/>
        </w:rPr>
        <w:t xml:space="preserve">высокой </w:t>
      </w:r>
      <w:r w:rsidR="008C4FD5" w:rsidRPr="00D07078">
        <w:rPr>
          <w:sz w:val="28"/>
          <w:szCs w:val="28"/>
        </w:rPr>
        <w:t>нагрузк</w:t>
      </w:r>
      <w:r>
        <w:rPr>
          <w:sz w:val="28"/>
          <w:szCs w:val="28"/>
        </w:rPr>
        <w:t>ой</w:t>
      </w:r>
      <w:r w:rsidR="007776F7">
        <w:rPr>
          <w:sz w:val="28"/>
          <w:szCs w:val="28"/>
        </w:rPr>
        <w:t xml:space="preserve"> </w:t>
      </w:r>
      <w:r w:rsidR="002E10C4">
        <w:rPr>
          <w:sz w:val="28"/>
          <w:szCs w:val="28"/>
        </w:rPr>
        <w:t>рассматривали</w:t>
      </w:r>
      <w:r>
        <w:rPr>
          <w:sz w:val="28"/>
          <w:szCs w:val="28"/>
        </w:rPr>
        <w:t xml:space="preserve"> </w:t>
      </w:r>
      <w:r w:rsidR="00E07B8D">
        <w:rPr>
          <w:sz w:val="28"/>
          <w:szCs w:val="28"/>
        </w:rPr>
        <w:t xml:space="preserve">административные </w:t>
      </w:r>
      <w:r>
        <w:rPr>
          <w:sz w:val="28"/>
          <w:szCs w:val="28"/>
        </w:rPr>
        <w:t>дела мировые судьи:</w:t>
      </w:r>
    </w:p>
    <w:p w:rsidR="00A50B80" w:rsidRDefault="00DB722A" w:rsidP="00A50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Ткачева Н.В</w:t>
      </w:r>
      <w:r w:rsidR="00A50B80">
        <w:rPr>
          <w:sz w:val="28"/>
          <w:szCs w:val="28"/>
        </w:rPr>
        <w:t>.</w:t>
      </w:r>
      <w:r w:rsidR="00A50B80" w:rsidRPr="00307C08">
        <w:rPr>
          <w:sz w:val="28"/>
          <w:szCs w:val="28"/>
        </w:rPr>
        <w:t xml:space="preserve"> </w:t>
      </w:r>
      <w:r w:rsidR="00A50B80">
        <w:rPr>
          <w:sz w:val="28"/>
          <w:szCs w:val="28"/>
        </w:rPr>
        <w:t xml:space="preserve">(судебный участок № </w:t>
      </w:r>
      <w:r>
        <w:rPr>
          <w:sz w:val="28"/>
          <w:szCs w:val="28"/>
        </w:rPr>
        <w:t xml:space="preserve">12 Нижневартовского </w:t>
      </w:r>
      <w:r w:rsidR="00A50B80">
        <w:rPr>
          <w:sz w:val="28"/>
          <w:szCs w:val="28"/>
        </w:rPr>
        <w:t>судебного района</w:t>
      </w:r>
      <w:r>
        <w:rPr>
          <w:sz w:val="28"/>
          <w:szCs w:val="28"/>
        </w:rPr>
        <w:t xml:space="preserve"> города окружного значения Нижневартовска</w:t>
      </w:r>
      <w:r w:rsidR="00A50B80">
        <w:rPr>
          <w:sz w:val="28"/>
          <w:szCs w:val="28"/>
        </w:rPr>
        <w:t xml:space="preserve">) – </w:t>
      </w:r>
      <w:r>
        <w:rPr>
          <w:sz w:val="28"/>
          <w:szCs w:val="28"/>
        </w:rPr>
        <w:t>34,7</w:t>
      </w:r>
      <w:r w:rsidR="00A50B80">
        <w:rPr>
          <w:sz w:val="28"/>
          <w:szCs w:val="28"/>
        </w:rPr>
        <w:t xml:space="preserve"> дел в месяц;</w:t>
      </w:r>
    </w:p>
    <w:p w:rsidR="00A50B80" w:rsidRDefault="00DB722A" w:rsidP="00A50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Король Е.П.</w:t>
      </w:r>
      <w:r w:rsidR="00A50B80" w:rsidRPr="00307C08">
        <w:rPr>
          <w:sz w:val="28"/>
          <w:szCs w:val="28"/>
        </w:rPr>
        <w:t xml:space="preserve"> </w:t>
      </w:r>
      <w:r w:rsidR="00A50B80">
        <w:rPr>
          <w:sz w:val="28"/>
          <w:szCs w:val="28"/>
        </w:rPr>
        <w:t xml:space="preserve">(судебный участок № </w:t>
      </w:r>
      <w:r>
        <w:rPr>
          <w:sz w:val="28"/>
          <w:szCs w:val="28"/>
        </w:rPr>
        <w:t>10</w:t>
      </w:r>
      <w:r w:rsidR="00A50B80">
        <w:rPr>
          <w:sz w:val="28"/>
          <w:szCs w:val="28"/>
        </w:rPr>
        <w:t xml:space="preserve"> Сургутского судебного района города окружного значения Сургута) – </w:t>
      </w:r>
      <w:r>
        <w:rPr>
          <w:sz w:val="28"/>
          <w:szCs w:val="28"/>
        </w:rPr>
        <w:t>31,9 дел в месяц;</w:t>
      </w:r>
    </w:p>
    <w:p w:rsidR="00A50B80" w:rsidRDefault="00DB722A" w:rsidP="00A50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Айткулова Д.Б</w:t>
      </w:r>
      <w:r w:rsidR="00A50B80">
        <w:rPr>
          <w:sz w:val="28"/>
          <w:szCs w:val="28"/>
        </w:rPr>
        <w:t>.</w:t>
      </w:r>
      <w:r w:rsidR="00A50B80" w:rsidRPr="00307C08">
        <w:rPr>
          <w:sz w:val="28"/>
          <w:szCs w:val="28"/>
        </w:rPr>
        <w:t xml:space="preserve"> </w:t>
      </w:r>
      <w:r w:rsidR="00A50B80">
        <w:rPr>
          <w:sz w:val="28"/>
          <w:szCs w:val="28"/>
        </w:rPr>
        <w:t>(судебный участок № 1</w:t>
      </w:r>
      <w:r>
        <w:rPr>
          <w:sz w:val="28"/>
          <w:szCs w:val="28"/>
        </w:rPr>
        <w:t>3</w:t>
      </w:r>
      <w:r w:rsidR="00A50B80">
        <w:rPr>
          <w:sz w:val="28"/>
          <w:szCs w:val="28"/>
        </w:rPr>
        <w:t xml:space="preserve"> Сургутского судебного района города окружного значения Сургута) – </w:t>
      </w:r>
      <w:r>
        <w:rPr>
          <w:sz w:val="28"/>
          <w:szCs w:val="28"/>
        </w:rPr>
        <w:t>30</w:t>
      </w:r>
      <w:r w:rsidR="00A50B80">
        <w:rPr>
          <w:sz w:val="28"/>
          <w:szCs w:val="28"/>
        </w:rPr>
        <w:t xml:space="preserve"> дел в месяц.</w:t>
      </w:r>
    </w:p>
    <w:p w:rsidR="00EA6E58" w:rsidRPr="0007097C" w:rsidRDefault="00EA6E58" w:rsidP="00EA6E58">
      <w:pPr>
        <w:ind w:firstLine="709"/>
        <w:jc w:val="both"/>
        <w:rPr>
          <w:sz w:val="10"/>
          <w:szCs w:val="10"/>
        </w:rPr>
      </w:pPr>
      <w:r w:rsidRPr="00C8798F">
        <w:rPr>
          <w:sz w:val="28"/>
          <w:szCs w:val="28"/>
        </w:rPr>
        <w:t xml:space="preserve">С нарушением процессуальных сроков рассмотрено </w:t>
      </w:r>
      <w:r>
        <w:rPr>
          <w:sz w:val="28"/>
          <w:szCs w:val="28"/>
        </w:rPr>
        <w:t xml:space="preserve">1 </w:t>
      </w:r>
      <w:r w:rsidRPr="00C8798F">
        <w:rPr>
          <w:sz w:val="28"/>
          <w:szCs w:val="28"/>
        </w:rPr>
        <w:t>дел</w:t>
      </w:r>
      <w:r>
        <w:rPr>
          <w:sz w:val="28"/>
          <w:szCs w:val="28"/>
        </w:rPr>
        <w:t>о</w:t>
      </w:r>
      <w:r w:rsidRPr="00C879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0B80" w:rsidRDefault="00A50B80" w:rsidP="00A50B80">
      <w:pPr>
        <w:ind w:firstLine="708"/>
        <w:jc w:val="both"/>
        <w:rPr>
          <w:sz w:val="28"/>
          <w:szCs w:val="28"/>
        </w:rPr>
      </w:pPr>
    </w:p>
    <w:p w:rsidR="005C649E" w:rsidRDefault="008C4FD5" w:rsidP="00C6741A">
      <w:pPr>
        <w:ind w:firstLine="709"/>
        <w:jc w:val="both"/>
        <w:rPr>
          <w:b/>
          <w:sz w:val="28"/>
          <w:szCs w:val="28"/>
        </w:rPr>
      </w:pPr>
      <w:r w:rsidRPr="008C4FD5">
        <w:rPr>
          <w:b/>
          <w:sz w:val="28"/>
          <w:szCs w:val="28"/>
        </w:rPr>
        <w:t>5</w:t>
      </w:r>
      <w:r w:rsidR="00711024" w:rsidRPr="008C4FD5">
        <w:rPr>
          <w:b/>
          <w:sz w:val="28"/>
          <w:szCs w:val="28"/>
        </w:rPr>
        <w:t>.</w:t>
      </w:r>
      <w:r w:rsidR="00711024">
        <w:rPr>
          <w:sz w:val="28"/>
          <w:szCs w:val="28"/>
        </w:rPr>
        <w:t xml:space="preserve"> </w:t>
      </w:r>
      <w:r w:rsidR="00711024" w:rsidRPr="00A85D86">
        <w:rPr>
          <w:b/>
          <w:sz w:val="28"/>
          <w:szCs w:val="28"/>
        </w:rPr>
        <w:t>Рассмотрение дел об административных правонарушениях</w:t>
      </w:r>
    </w:p>
    <w:p w:rsidR="00EE2D65" w:rsidRDefault="00EE2D65" w:rsidP="00C6741A">
      <w:pPr>
        <w:ind w:firstLine="709"/>
        <w:jc w:val="both"/>
        <w:rPr>
          <w:b/>
          <w:sz w:val="28"/>
          <w:szCs w:val="28"/>
        </w:rPr>
      </w:pPr>
    </w:p>
    <w:p w:rsidR="00F75107" w:rsidRDefault="00992F4D" w:rsidP="00C6741A">
      <w:pPr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5C649E">
        <w:rPr>
          <w:sz w:val="28"/>
        </w:rPr>
        <w:t xml:space="preserve">.1. </w:t>
      </w:r>
      <w:r w:rsidR="007D4CC5">
        <w:rPr>
          <w:sz w:val="28"/>
        </w:rPr>
        <w:t xml:space="preserve">В отчетном периоде к мировым судьям на рассмотрение поступило </w:t>
      </w:r>
      <w:r w:rsidR="007D4CC5">
        <w:rPr>
          <w:sz w:val="28"/>
          <w:szCs w:val="28"/>
        </w:rPr>
        <w:t xml:space="preserve">123 696 дел </w:t>
      </w:r>
      <w:r w:rsidR="00F75107">
        <w:rPr>
          <w:sz w:val="28"/>
          <w:szCs w:val="28"/>
        </w:rPr>
        <w:t xml:space="preserve">об административных правонарушениях </w:t>
      </w:r>
      <w:r w:rsidR="007D4CC5">
        <w:rPr>
          <w:sz w:val="28"/>
          <w:szCs w:val="28"/>
        </w:rPr>
        <w:t xml:space="preserve">и это </w:t>
      </w:r>
      <w:r w:rsidR="00C730C8">
        <w:rPr>
          <w:sz w:val="28"/>
          <w:szCs w:val="28"/>
        </w:rPr>
        <w:br/>
      </w:r>
      <w:r w:rsidR="007D4CC5">
        <w:rPr>
          <w:sz w:val="28"/>
          <w:szCs w:val="28"/>
        </w:rPr>
        <w:t xml:space="preserve">на </w:t>
      </w:r>
      <w:r w:rsidR="00F75107">
        <w:rPr>
          <w:sz w:val="28"/>
          <w:szCs w:val="28"/>
        </w:rPr>
        <w:t xml:space="preserve">2,3 % </w:t>
      </w:r>
      <w:r w:rsidR="007D4CC5">
        <w:rPr>
          <w:sz w:val="28"/>
          <w:szCs w:val="28"/>
        </w:rPr>
        <w:t xml:space="preserve">меньше, чем в </w:t>
      </w:r>
      <w:r w:rsidR="00F75107">
        <w:rPr>
          <w:sz w:val="28"/>
          <w:szCs w:val="28"/>
        </w:rPr>
        <w:t>2022 год</w:t>
      </w:r>
      <w:r w:rsidR="007D4CC5">
        <w:rPr>
          <w:sz w:val="28"/>
          <w:szCs w:val="28"/>
        </w:rPr>
        <w:t>у.</w:t>
      </w:r>
      <w:r w:rsidR="00F75107">
        <w:rPr>
          <w:sz w:val="28"/>
          <w:szCs w:val="28"/>
        </w:rPr>
        <w:t xml:space="preserve"> </w:t>
      </w:r>
    </w:p>
    <w:p w:rsidR="008E5EA8" w:rsidRDefault="007D4CC5" w:rsidP="008E5EA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E5EA8" w:rsidRPr="00BC4E86">
        <w:rPr>
          <w:color w:val="000000"/>
          <w:sz w:val="28"/>
          <w:szCs w:val="28"/>
        </w:rPr>
        <w:t xml:space="preserve">инамика поступления к мировым судьям дел об административных правонарушениях </w:t>
      </w:r>
      <w:r w:rsidR="00F75107">
        <w:rPr>
          <w:sz w:val="28"/>
          <w:szCs w:val="28"/>
        </w:rPr>
        <w:t xml:space="preserve">за 2019-2023 годы </w:t>
      </w:r>
      <w:r w:rsidR="008E5EA8" w:rsidRPr="00BC4E86">
        <w:rPr>
          <w:color w:val="000000"/>
          <w:sz w:val="28"/>
          <w:szCs w:val="28"/>
        </w:rPr>
        <w:t>прослеживается на следующей диаграмме.</w:t>
      </w:r>
    </w:p>
    <w:p w:rsidR="008E5EA8" w:rsidRDefault="008E5EA8" w:rsidP="008E5EA8">
      <w:pPr>
        <w:ind w:left="34" w:hanging="34"/>
        <w:jc w:val="both"/>
        <w:rPr>
          <w:sz w:val="28"/>
          <w:szCs w:val="28"/>
        </w:rPr>
      </w:pPr>
      <w:r w:rsidRPr="00114282">
        <w:rPr>
          <w:noProof/>
        </w:rPr>
        <w:lastRenderedPageBreak/>
        <w:t xml:space="preserve"> </w:t>
      </w:r>
      <w:r w:rsidR="00236942" w:rsidRPr="002F623E">
        <w:rPr>
          <w:noProof/>
        </w:rPr>
        <w:drawing>
          <wp:inline distT="0" distB="0" distL="0" distR="0">
            <wp:extent cx="5760085" cy="2280285"/>
            <wp:effectExtent l="0" t="0" r="12065" b="5715"/>
            <wp:docPr id="1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E5EA8" w:rsidRDefault="008E5EA8" w:rsidP="00C6741A">
      <w:pPr>
        <w:ind w:firstLine="709"/>
        <w:jc w:val="both"/>
        <w:rPr>
          <w:sz w:val="28"/>
          <w:szCs w:val="28"/>
        </w:rPr>
      </w:pPr>
    </w:p>
    <w:p w:rsidR="008078AE" w:rsidRDefault="007A265B" w:rsidP="000761A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Вместе с тем </w:t>
      </w:r>
      <w:r w:rsidR="008078AE">
        <w:rPr>
          <w:sz w:val="28"/>
          <w:szCs w:val="28"/>
        </w:rPr>
        <w:t>число</w:t>
      </w:r>
      <w:r w:rsidR="00EE2D65" w:rsidRPr="00FD3FB8">
        <w:rPr>
          <w:sz w:val="28"/>
          <w:szCs w:val="28"/>
        </w:rPr>
        <w:t xml:space="preserve"> </w:t>
      </w:r>
      <w:r w:rsidR="00F456BD">
        <w:rPr>
          <w:sz w:val="28"/>
          <w:szCs w:val="28"/>
        </w:rPr>
        <w:t xml:space="preserve">рассмотренных </w:t>
      </w:r>
      <w:r w:rsidR="00275814" w:rsidRPr="00FD3FB8">
        <w:rPr>
          <w:sz w:val="28"/>
          <w:szCs w:val="28"/>
        </w:rPr>
        <w:t xml:space="preserve">дел </w:t>
      </w:r>
      <w:r>
        <w:rPr>
          <w:sz w:val="28"/>
          <w:szCs w:val="28"/>
        </w:rPr>
        <w:t>за отчетный период</w:t>
      </w:r>
      <w:r w:rsidR="00EE2D65" w:rsidRPr="00FD3FB8">
        <w:rPr>
          <w:sz w:val="28"/>
          <w:szCs w:val="28"/>
        </w:rPr>
        <w:t xml:space="preserve"> </w:t>
      </w:r>
      <w:r w:rsidR="00C730C8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EE2D65" w:rsidRPr="00FD3FB8">
        <w:rPr>
          <w:sz w:val="28"/>
          <w:szCs w:val="28"/>
        </w:rPr>
        <w:t xml:space="preserve">сравнении с </w:t>
      </w:r>
      <w:r w:rsidR="008078AE">
        <w:rPr>
          <w:sz w:val="28"/>
          <w:szCs w:val="28"/>
        </w:rPr>
        <w:t>2022</w:t>
      </w:r>
      <w:r>
        <w:rPr>
          <w:sz w:val="28"/>
          <w:szCs w:val="28"/>
        </w:rPr>
        <w:t xml:space="preserve"> го</w:t>
      </w:r>
      <w:r w:rsidR="00EE2D65" w:rsidRPr="00FD3FB8">
        <w:rPr>
          <w:sz w:val="28"/>
          <w:szCs w:val="28"/>
        </w:rPr>
        <w:t xml:space="preserve">дом </w:t>
      </w:r>
      <w:r>
        <w:rPr>
          <w:sz w:val="28"/>
          <w:szCs w:val="28"/>
        </w:rPr>
        <w:t>возросло на 0,8 %</w:t>
      </w:r>
      <w:r w:rsidR="00275814">
        <w:rPr>
          <w:sz w:val="28"/>
          <w:szCs w:val="28"/>
        </w:rPr>
        <w:t xml:space="preserve"> – </w:t>
      </w:r>
      <w:r w:rsidR="000761A3">
        <w:rPr>
          <w:sz w:val="28"/>
          <w:szCs w:val="28"/>
        </w:rPr>
        <w:t xml:space="preserve">со </w:t>
      </w:r>
      <w:r w:rsidR="000761A3">
        <w:rPr>
          <w:sz w:val="28"/>
        </w:rPr>
        <w:t xml:space="preserve">123 330 </w:t>
      </w:r>
      <w:r w:rsidR="00275814">
        <w:rPr>
          <w:sz w:val="28"/>
        </w:rPr>
        <w:t xml:space="preserve">до 124 319 </w:t>
      </w:r>
      <w:r w:rsidR="000761A3">
        <w:rPr>
          <w:sz w:val="28"/>
        </w:rPr>
        <w:t xml:space="preserve">дел </w:t>
      </w:r>
      <w:r w:rsidR="00C730C8">
        <w:rPr>
          <w:sz w:val="28"/>
        </w:rPr>
        <w:br/>
      </w:r>
      <w:r>
        <w:rPr>
          <w:sz w:val="28"/>
        </w:rPr>
        <w:t xml:space="preserve">и </w:t>
      </w:r>
      <w:r w:rsidR="008078AE">
        <w:rPr>
          <w:sz w:val="28"/>
        </w:rPr>
        <w:t>за последние пять лет изменение числа рассмотренных дел выглядит следующим образом.</w:t>
      </w:r>
    </w:p>
    <w:p w:rsidR="000761A3" w:rsidRDefault="000761A3" w:rsidP="000761A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537549" w:rsidRDefault="00236942" w:rsidP="00537549">
      <w:pPr>
        <w:jc w:val="both"/>
        <w:rPr>
          <w:sz w:val="28"/>
        </w:rPr>
      </w:pPr>
      <w:r w:rsidRPr="0090677A">
        <w:rPr>
          <w:noProof/>
        </w:rPr>
        <w:drawing>
          <wp:inline distT="0" distB="0" distL="0" distR="0">
            <wp:extent cx="5760085" cy="1966595"/>
            <wp:effectExtent l="0" t="0" r="12065" b="14605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7639B" w:rsidRDefault="00D7639B" w:rsidP="00C6741A">
      <w:pPr>
        <w:ind w:firstLine="709"/>
        <w:jc w:val="both"/>
        <w:rPr>
          <w:sz w:val="28"/>
          <w:szCs w:val="28"/>
        </w:rPr>
      </w:pPr>
    </w:p>
    <w:p w:rsidR="00657422" w:rsidRDefault="00657422" w:rsidP="00C6741A">
      <w:pPr>
        <w:ind w:firstLine="709"/>
        <w:jc w:val="both"/>
        <w:rPr>
          <w:sz w:val="28"/>
          <w:szCs w:val="28"/>
        </w:rPr>
      </w:pPr>
      <w:r w:rsidRPr="00FD3FB8">
        <w:rPr>
          <w:sz w:val="28"/>
          <w:szCs w:val="28"/>
        </w:rPr>
        <w:t xml:space="preserve">Результаты рассмотрения </w:t>
      </w:r>
      <w:r w:rsidR="00D7639B">
        <w:rPr>
          <w:sz w:val="28"/>
          <w:szCs w:val="28"/>
        </w:rPr>
        <w:t xml:space="preserve">не претерпели значимых изменений </w:t>
      </w:r>
      <w:r w:rsidR="00C730C8">
        <w:rPr>
          <w:sz w:val="28"/>
          <w:szCs w:val="28"/>
        </w:rPr>
        <w:br/>
      </w:r>
      <w:r w:rsidR="00D7639B">
        <w:rPr>
          <w:sz w:val="28"/>
          <w:szCs w:val="28"/>
        </w:rPr>
        <w:t xml:space="preserve">и распределены </w:t>
      </w:r>
      <w:r w:rsidRPr="00FD3FB8">
        <w:rPr>
          <w:sz w:val="28"/>
          <w:szCs w:val="28"/>
        </w:rPr>
        <w:t>следующим образом</w:t>
      </w:r>
      <w:r>
        <w:rPr>
          <w:sz w:val="28"/>
          <w:szCs w:val="28"/>
        </w:rPr>
        <w:t xml:space="preserve">. </w:t>
      </w:r>
    </w:p>
    <w:p w:rsidR="00D7639B" w:rsidRDefault="00D7639B" w:rsidP="00D76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Подвергнуто наказаниям 103 558 лиц или 83,3 % от числа лиц, дела </w:t>
      </w:r>
      <w:r w:rsidR="00C730C8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которых были рассмотрены мировыми судьями в 2023 году </w:t>
      </w:r>
      <w:r w:rsidRPr="000B2E60">
        <w:rPr>
          <w:sz w:val="28"/>
          <w:szCs w:val="28"/>
        </w:rPr>
        <w:t>(202</w:t>
      </w:r>
      <w:r>
        <w:rPr>
          <w:sz w:val="28"/>
          <w:szCs w:val="28"/>
        </w:rPr>
        <w:t>2</w:t>
      </w:r>
      <w:r w:rsidRPr="000B2E6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0B2E6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B2E60">
        <w:rPr>
          <w:sz w:val="28"/>
          <w:szCs w:val="28"/>
        </w:rPr>
        <w:t xml:space="preserve"> </w:t>
      </w:r>
      <w:r>
        <w:rPr>
          <w:sz w:val="28"/>
          <w:szCs w:val="28"/>
        </w:rPr>
        <w:t>103 628 лиц или 81,9 %)</w:t>
      </w:r>
      <w:r w:rsidR="00F9262A">
        <w:rPr>
          <w:sz w:val="28"/>
          <w:szCs w:val="28"/>
        </w:rPr>
        <w:t>.</w:t>
      </w:r>
    </w:p>
    <w:p w:rsidR="00D7639B" w:rsidRDefault="00F9262A" w:rsidP="00D763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639B" w:rsidRPr="00FD3FB8">
        <w:rPr>
          <w:sz w:val="28"/>
          <w:szCs w:val="28"/>
        </w:rPr>
        <w:t>озвращено для устранения недостатков протоколов</w:t>
      </w:r>
      <w:r w:rsidR="00D7639B">
        <w:rPr>
          <w:sz w:val="28"/>
          <w:szCs w:val="28"/>
        </w:rPr>
        <w:t xml:space="preserve"> 10 178 дел или 8,2 % </w:t>
      </w:r>
      <w:r>
        <w:rPr>
          <w:sz w:val="28"/>
          <w:szCs w:val="28"/>
        </w:rPr>
        <w:t xml:space="preserve">от общего числа рассмотренных в 2023 году дел </w:t>
      </w:r>
      <w:r w:rsidR="00D7639B">
        <w:rPr>
          <w:sz w:val="28"/>
          <w:szCs w:val="28"/>
        </w:rPr>
        <w:t xml:space="preserve">(2022 год – </w:t>
      </w:r>
      <w:r w:rsidR="00A3538E">
        <w:rPr>
          <w:sz w:val="28"/>
          <w:szCs w:val="28"/>
        </w:rPr>
        <w:br/>
      </w:r>
      <w:r w:rsidR="00D7639B">
        <w:rPr>
          <w:sz w:val="28"/>
          <w:szCs w:val="28"/>
        </w:rPr>
        <w:t xml:space="preserve">10 874 </w:t>
      </w:r>
      <w:r w:rsidR="00D7639B" w:rsidRPr="001F0359">
        <w:rPr>
          <w:sz w:val="28"/>
          <w:szCs w:val="28"/>
        </w:rPr>
        <w:t>дел</w:t>
      </w:r>
      <w:r w:rsidR="00D7639B">
        <w:rPr>
          <w:sz w:val="28"/>
          <w:szCs w:val="28"/>
        </w:rPr>
        <w:t xml:space="preserve"> или 8,8 %);</w:t>
      </w:r>
    </w:p>
    <w:p w:rsidR="00D7639B" w:rsidRDefault="00D7639B" w:rsidP="00D7639B">
      <w:pPr>
        <w:ind w:firstLine="709"/>
        <w:jc w:val="both"/>
        <w:rPr>
          <w:sz w:val="28"/>
          <w:szCs w:val="28"/>
        </w:rPr>
      </w:pPr>
      <w:r w:rsidRPr="00FD3FB8">
        <w:rPr>
          <w:sz w:val="28"/>
          <w:szCs w:val="28"/>
        </w:rPr>
        <w:t xml:space="preserve">производство прекращено </w:t>
      </w:r>
      <w:r>
        <w:rPr>
          <w:sz w:val="28"/>
          <w:szCs w:val="28"/>
        </w:rPr>
        <w:t>по 4 563 делам или 3,</w:t>
      </w:r>
      <w:r w:rsidR="004A6291">
        <w:rPr>
          <w:sz w:val="28"/>
          <w:szCs w:val="28"/>
        </w:rPr>
        <w:t>7</w:t>
      </w:r>
      <w:r>
        <w:rPr>
          <w:sz w:val="28"/>
          <w:szCs w:val="28"/>
        </w:rPr>
        <w:t xml:space="preserve"> % </w:t>
      </w:r>
      <w:r w:rsidR="00F9262A">
        <w:rPr>
          <w:sz w:val="28"/>
          <w:szCs w:val="28"/>
        </w:rPr>
        <w:t xml:space="preserve">от общего числа рассмотренных в 2023 году дел </w:t>
      </w:r>
      <w:r>
        <w:rPr>
          <w:sz w:val="28"/>
          <w:szCs w:val="28"/>
        </w:rPr>
        <w:t xml:space="preserve">(2022 год – 4 674 </w:t>
      </w:r>
      <w:r w:rsidRPr="00235B93">
        <w:rPr>
          <w:sz w:val="28"/>
          <w:szCs w:val="28"/>
        </w:rPr>
        <w:t>дел или 3,</w:t>
      </w:r>
      <w:r>
        <w:rPr>
          <w:sz w:val="28"/>
          <w:szCs w:val="28"/>
        </w:rPr>
        <w:t>8</w:t>
      </w:r>
      <w:r w:rsidRPr="00235B93">
        <w:rPr>
          <w:sz w:val="28"/>
          <w:szCs w:val="28"/>
        </w:rPr>
        <w:t xml:space="preserve"> %),</w:t>
      </w:r>
      <w:r>
        <w:rPr>
          <w:sz w:val="28"/>
          <w:szCs w:val="28"/>
        </w:rPr>
        <w:t xml:space="preserve"> в том числе: </w:t>
      </w:r>
    </w:p>
    <w:p w:rsidR="00D7639B" w:rsidRDefault="00D7639B" w:rsidP="00D76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1 619 лиц или 35,5 % от общего числа прекращенных дел – за</w:t>
      </w:r>
      <w:r w:rsidRPr="00FD3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истечением сроков давности привлечения к административной ответственности (2022 год – 1 760 лиц); </w:t>
      </w:r>
    </w:p>
    <w:p w:rsidR="00D7639B" w:rsidRDefault="00D7639B" w:rsidP="00D76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1 595 лиц или 35 % – за малозначительностью административного правонарушения (202</w:t>
      </w:r>
      <w:r w:rsidR="00F9262A">
        <w:rPr>
          <w:sz w:val="28"/>
          <w:szCs w:val="28"/>
        </w:rPr>
        <w:t xml:space="preserve">2 </w:t>
      </w:r>
      <w:r>
        <w:rPr>
          <w:sz w:val="28"/>
          <w:szCs w:val="28"/>
        </w:rPr>
        <w:t>год – 1 </w:t>
      </w:r>
      <w:r w:rsidR="00F9262A">
        <w:rPr>
          <w:sz w:val="28"/>
          <w:szCs w:val="28"/>
        </w:rPr>
        <w:t>595</w:t>
      </w:r>
      <w:r>
        <w:rPr>
          <w:sz w:val="28"/>
          <w:szCs w:val="28"/>
        </w:rPr>
        <w:t xml:space="preserve"> лиц)</w:t>
      </w:r>
      <w:r w:rsidR="00F926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639B" w:rsidRDefault="00F9262A" w:rsidP="00D76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Пять</w:t>
      </w:r>
      <w:r w:rsidR="00D7639B">
        <w:rPr>
          <w:sz w:val="28"/>
          <w:szCs w:val="28"/>
        </w:rPr>
        <w:t xml:space="preserve"> дел прекращено </w:t>
      </w:r>
      <w:r w:rsidR="00D7639B" w:rsidRPr="001F0359">
        <w:rPr>
          <w:sz w:val="28"/>
          <w:szCs w:val="28"/>
        </w:rPr>
        <w:t>с передачей материалов прокурору, в орган предварительного следствия или в орган дознания</w:t>
      </w:r>
      <w:r w:rsidR="00D7639B">
        <w:rPr>
          <w:sz w:val="28"/>
          <w:szCs w:val="28"/>
        </w:rPr>
        <w:t xml:space="preserve"> и с </w:t>
      </w:r>
      <w:r w:rsidR="00D7639B" w:rsidRPr="00517686">
        <w:rPr>
          <w:sz w:val="28"/>
          <w:szCs w:val="28"/>
        </w:rPr>
        <w:t>освобожден</w:t>
      </w:r>
      <w:r w:rsidR="00D7639B">
        <w:rPr>
          <w:sz w:val="28"/>
          <w:szCs w:val="28"/>
        </w:rPr>
        <w:t>ием</w:t>
      </w:r>
      <w:r w:rsidR="00D7639B" w:rsidRPr="00517686">
        <w:rPr>
          <w:sz w:val="28"/>
          <w:szCs w:val="28"/>
        </w:rPr>
        <w:t xml:space="preserve"> </w:t>
      </w:r>
      <w:r w:rsidR="00C730C8">
        <w:rPr>
          <w:sz w:val="28"/>
          <w:szCs w:val="28"/>
        </w:rPr>
        <w:br/>
      </w:r>
      <w:r w:rsidR="00D7639B" w:rsidRPr="00517686">
        <w:rPr>
          <w:sz w:val="28"/>
          <w:szCs w:val="28"/>
        </w:rPr>
        <w:t xml:space="preserve">от административной ответственности в соответствии с примечаниями </w:t>
      </w:r>
      <w:r w:rsidR="00C730C8">
        <w:rPr>
          <w:sz w:val="28"/>
          <w:szCs w:val="28"/>
        </w:rPr>
        <w:br/>
      </w:r>
      <w:r w:rsidR="00D7639B" w:rsidRPr="00517686">
        <w:rPr>
          <w:sz w:val="28"/>
          <w:szCs w:val="28"/>
        </w:rPr>
        <w:t xml:space="preserve">к </w:t>
      </w:r>
      <w:r w:rsidR="001D08D9">
        <w:rPr>
          <w:sz w:val="28"/>
          <w:szCs w:val="28"/>
        </w:rPr>
        <w:t xml:space="preserve">соответствующим </w:t>
      </w:r>
      <w:r w:rsidR="00D7639B" w:rsidRPr="00517686">
        <w:rPr>
          <w:sz w:val="28"/>
          <w:szCs w:val="28"/>
        </w:rPr>
        <w:t>статьям</w:t>
      </w:r>
      <w:r w:rsidR="00D7639B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(2022 год – 3 дела)</w:t>
      </w:r>
      <w:r w:rsidR="00D7639B">
        <w:rPr>
          <w:sz w:val="28"/>
          <w:szCs w:val="28"/>
        </w:rPr>
        <w:t>.</w:t>
      </w:r>
    </w:p>
    <w:p w:rsidR="004A6291" w:rsidRDefault="004A6291" w:rsidP="004A6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3FB8">
        <w:rPr>
          <w:sz w:val="28"/>
          <w:szCs w:val="28"/>
        </w:rPr>
        <w:t>ередано по подведомственности</w:t>
      </w:r>
      <w:r>
        <w:rPr>
          <w:sz w:val="28"/>
          <w:szCs w:val="28"/>
        </w:rPr>
        <w:t xml:space="preserve"> 6 020 дел или 4,8 % от общего числа рассмотренных дел (2022 год – 4 154 или 3,4 %).</w:t>
      </w:r>
    </w:p>
    <w:p w:rsidR="004A6291" w:rsidRDefault="004A6291" w:rsidP="00D7639B">
      <w:pPr>
        <w:ind w:firstLine="708"/>
        <w:jc w:val="both"/>
        <w:rPr>
          <w:sz w:val="28"/>
          <w:szCs w:val="28"/>
        </w:rPr>
      </w:pPr>
    </w:p>
    <w:p w:rsidR="00910242" w:rsidRDefault="00910242" w:rsidP="00C6741A">
      <w:pPr>
        <w:ind w:firstLine="709"/>
        <w:jc w:val="both"/>
        <w:rPr>
          <w:sz w:val="28"/>
          <w:szCs w:val="28"/>
        </w:rPr>
      </w:pPr>
    </w:p>
    <w:p w:rsidR="00464268" w:rsidRDefault="00236942" w:rsidP="00464268">
      <w:pPr>
        <w:jc w:val="both"/>
        <w:rPr>
          <w:sz w:val="28"/>
          <w:szCs w:val="28"/>
        </w:rPr>
      </w:pPr>
      <w:r w:rsidRPr="0090677A">
        <w:rPr>
          <w:noProof/>
        </w:rPr>
        <w:drawing>
          <wp:inline distT="0" distB="0" distL="0" distR="0">
            <wp:extent cx="5655310" cy="2562225"/>
            <wp:effectExtent l="57150" t="57150" r="135890" b="142875"/>
            <wp:docPr id="20" name="Диаграмма 1" descr="Трехмерная круговая диаграмма, показывающая деление актив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4F0172" w:rsidRPr="00A52E86">
        <w:rPr>
          <w:noProof/>
        </w:rPr>
        <w:t xml:space="preserve"> </w:t>
      </w:r>
    </w:p>
    <w:p w:rsidR="006A33D9" w:rsidRPr="00C80467" w:rsidRDefault="006A33D9" w:rsidP="006A33D9">
      <w:pPr>
        <w:ind w:firstLine="709"/>
        <w:jc w:val="both"/>
        <w:rPr>
          <w:sz w:val="10"/>
          <w:szCs w:val="10"/>
        </w:rPr>
      </w:pPr>
    </w:p>
    <w:p w:rsidR="000D7E02" w:rsidRDefault="000D7E02" w:rsidP="006A33D9">
      <w:pPr>
        <w:ind w:firstLine="709"/>
        <w:jc w:val="both"/>
        <w:rPr>
          <w:sz w:val="28"/>
          <w:szCs w:val="28"/>
        </w:rPr>
      </w:pPr>
    </w:p>
    <w:p w:rsidR="00B06AA0" w:rsidRDefault="006A33D9" w:rsidP="00B0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2E2C41" w:rsidRPr="00FD3FB8">
        <w:rPr>
          <w:sz w:val="28"/>
          <w:szCs w:val="28"/>
        </w:rPr>
        <w:t xml:space="preserve">Структура </w:t>
      </w:r>
      <w:r w:rsidR="002E2C41">
        <w:rPr>
          <w:sz w:val="28"/>
          <w:szCs w:val="28"/>
        </w:rPr>
        <w:t xml:space="preserve">и динамика основных </w:t>
      </w:r>
      <w:r w:rsidR="002E2C41" w:rsidRPr="00FD3FB8">
        <w:rPr>
          <w:sz w:val="28"/>
          <w:szCs w:val="28"/>
        </w:rPr>
        <w:t xml:space="preserve">видов наказаний </w:t>
      </w:r>
      <w:r w:rsidR="00C730C8">
        <w:rPr>
          <w:sz w:val="28"/>
          <w:szCs w:val="28"/>
        </w:rPr>
        <w:br/>
      </w:r>
      <w:r w:rsidR="002E2C41" w:rsidRPr="00FD3FB8">
        <w:rPr>
          <w:sz w:val="28"/>
          <w:szCs w:val="28"/>
        </w:rPr>
        <w:t>за административные правонарушения является следующей</w:t>
      </w:r>
      <w:r w:rsidR="002E2C41">
        <w:rPr>
          <w:sz w:val="28"/>
          <w:szCs w:val="28"/>
        </w:rPr>
        <w:t>.</w:t>
      </w:r>
      <w:r w:rsidR="00B06AA0" w:rsidRPr="00B06AA0">
        <w:rPr>
          <w:sz w:val="28"/>
          <w:szCs w:val="28"/>
        </w:rPr>
        <w:t xml:space="preserve"> </w:t>
      </w:r>
    </w:p>
    <w:p w:rsidR="00B06AA0" w:rsidRPr="00AA334A" w:rsidRDefault="005D3EC1" w:rsidP="00B06AA0">
      <w:pPr>
        <w:ind w:firstLine="709"/>
        <w:jc w:val="both"/>
        <w:rPr>
          <w:sz w:val="28"/>
          <w:szCs w:val="28"/>
        </w:rPr>
      </w:pPr>
      <w:r w:rsidRPr="00AA334A">
        <w:rPr>
          <w:sz w:val="28"/>
          <w:szCs w:val="28"/>
        </w:rPr>
        <w:t xml:space="preserve">Назначение </w:t>
      </w:r>
      <w:r w:rsidR="00046E4F">
        <w:rPr>
          <w:sz w:val="28"/>
          <w:szCs w:val="28"/>
        </w:rPr>
        <w:t xml:space="preserve">административного наказания </w:t>
      </w:r>
      <w:r w:rsidR="00AA334A" w:rsidRPr="00AA334A">
        <w:rPr>
          <w:sz w:val="28"/>
          <w:szCs w:val="28"/>
        </w:rPr>
        <w:t xml:space="preserve">в виде </w:t>
      </w:r>
      <w:r w:rsidR="00B06AA0" w:rsidRPr="00AA334A">
        <w:rPr>
          <w:sz w:val="28"/>
          <w:szCs w:val="28"/>
        </w:rPr>
        <w:t>штраф</w:t>
      </w:r>
      <w:r w:rsidRPr="00AA334A">
        <w:rPr>
          <w:sz w:val="28"/>
          <w:szCs w:val="28"/>
        </w:rPr>
        <w:t xml:space="preserve">а соответствует уровню 2022 года </w:t>
      </w:r>
      <w:r w:rsidR="00AA334A" w:rsidRPr="00AA334A">
        <w:rPr>
          <w:sz w:val="28"/>
          <w:szCs w:val="28"/>
        </w:rPr>
        <w:t xml:space="preserve">и </w:t>
      </w:r>
      <w:r w:rsidR="00AA334A">
        <w:rPr>
          <w:sz w:val="28"/>
          <w:szCs w:val="28"/>
        </w:rPr>
        <w:t>применено в отношении</w:t>
      </w:r>
      <w:r w:rsidR="00AA334A" w:rsidRPr="00AA334A">
        <w:rPr>
          <w:sz w:val="28"/>
          <w:szCs w:val="28"/>
        </w:rPr>
        <w:t xml:space="preserve"> </w:t>
      </w:r>
      <w:r w:rsidR="00C76F8F" w:rsidRPr="00AA334A">
        <w:rPr>
          <w:sz w:val="28"/>
          <w:szCs w:val="28"/>
        </w:rPr>
        <w:t xml:space="preserve">69 792 лиц </w:t>
      </w:r>
      <w:r w:rsidR="00067593">
        <w:rPr>
          <w:sz w:val="28"/>
          <w:szCs w:val="28"/>
        </w:rPr>
        <w:br/>
      </w:r>
      <w:r w:rsidR="00C76F8F" w:rsidRPr="00AA334A">
        <w:rPr>
          <w:sz w:val="28"/>
          <w:szCs w:val="28"/>
        </w:rPr>
        <w:t xml:space="preserve">или </w:t>
      </w:r>
      <w:r w:rsidRPr="00AA334A">
        <w:rPr>
          <w:sz w:val="28"/>
          <w:szCs w:val="28"/>
        </w:rPr>
        <w:t>67,4</w:t>
      </w:r>
      <w:r w:rsidR="00C76F8F" w:rsidRPr="00AA334A">
        <w:rPr>
          <w:sz w:val="28"/>
          <w:szCs w:val="28"/>
        </w:rPr>
        <w:t xml:space="preserve"> % </w:t>
      </w:r>
      <w:r w:rsidR="00AA334A">
        <w:rPr>
          <w:sz w:val="28"/>
          <w:szCs w:val="28"/>
        </w:rPr>
        <w:t>от</w:t>
      </w:r>
      <w:r w:rsidR="00C76F8F" w:rsidRPr="00AA334A">
        <w:rPr>
          <w:sz w:val="28"/>
          <w:szCs w:val="28"/>
        </w:rPr>
        <w:t xml:space="preserve"> </w:t>
      </w:r>
      <w:r w:rsidR="00AA334A" w:rsidRPr="00AA334A">
        <w:rPr>
          <w:sz w:val="28"/>
          <w:szCs w:val="28"/>
        </w:rPr>
        <w:t>обще</w:t>
      </w:r>
      <w:r w:rsidR="00AA334A">
        <w:rPr>
          <w:sz w:val="28"/>
          <w:szCs w:val="28"/>
        </w:rPr>
        <w:t xml:space="preserve">го числа лиц, подвергнутых </w:t>
      </w:r>
      <w:r w:rsidR="00CE12E9">
        <w:rPr>
          <w:sz w:val="28"/>
          <w:szCs w:val="28"/>
        </w:rPr>
        <w:t>наказаниям</w:t>
      </w:r>
      <w:r w:rsidR="00CE12E9" w:rsidRPr="00AA334A">
        <w:rPr>
          <w:sz w:val="28"/>
          <w:szCs w:val="28"/>
        </w:rPr>
        <w:t xml:space="preserve"> (</w:t>
      </w:r>
      <w:r w:rsidRPr="00AA334A">
        <w:rPr>
          <w:sz w:val="28"/>
          <w:szCs w:val="28"/>
        </w:rPr>
        <w:t>2022 год – 69</w:t>
      </w:r>
      <w:r w:rsidR="00AA334A" w:rsidRPr="00AA334A">
        <w:rPr>
          <w:sz w:val="28"/>
          <w:szCs w:val="28"/>
        </w:rPr>
        <w:t> </w:t>
      </w:r>
      <w:r w:rsidRPr="00AA334A">
        <w:rPr>
          <w:sz w:val="28"/>
          <w:szCs w:val="28"/>
        </w:rPr>
        <w:t xml:space="preserve">956 </w:t>
      </w:r>
      <w:r w:rsidR="00046E4F">
        <w:rPr>
          <w:sz w:val="28"/>
          <w:szCs w:val="28"/>
        </w:rPr>
        <w:t xml:space="preserve">лиц </w:t>
      </w:r>
      <w:r w:rsidR="00CE12E9" w:rsidRPr="00AA334A">
        <w:rPr>
          <w:sz w:val="28"/>
          <w:szCs w:val="28"/>
        </w:rPr>
        <w:t>или 67</w:t>
      </w:r>
      <w:r w:rsidR="00B06AA0" w:rsidRPr="00AA334A">
        <w:rPr>
          <w:sz w:val="28"/>
          <w:szCs w:val="28"/>
        </w:rPr>
        <w:t>,5 %</w:t>
      </w:r>
      <w:r w:rsidRPr="00AA334A">
        <w:rPr>
          <w:sz w:val="28"/>
          <w:szCs w:val="28"/>
        </w:rPr>
        <w:t>)</w:t>
      </w:r>
      <w:r w:rsidR="00B06AA0" w:rsidRPr="00AA334A">
        <w:rPr>
          <w:sz w:val="28"/>
          <w:szCs w:val="28"/>
        </w:rPr>
        <w:t xml:space="preserve">; </w:t>
      </w:r>
    </w:p>
    <w:p w:rsidR="00B06AA0" w:rsidRPr="000671C7" w:rsidRDefault="00B06AA0" w:rsidP="00B06AA0">
      <w:pPr>
        <w:ind w:firstLine="709"/>
        <w:jc w:val="both"/>
        <w:rPr>
          <w:sz w:val="28"/>
          <w:szCs w:val="28"/>
        </w:rPr>
      </w:pPr>
      <w:r w:rsidRPr="000671C7">
        <w:rPr>
          <w:sz w:val="28"/>
          <w:szCs w:val="28"/>
        </w:rPr>
        <w:t xml:space="preserve">назначение административного ареста </w:t>
      </w:r>
      <w:r w:rsidR="00AA334A" w:rsidRPr="000671C7">
        <w:rPr>
          <w:sz w:val="28"/>
          <w:szCs w:val="28"/>
        </w:rPr>
        <w:t xml:space="preserve">снизилось на 10,6 % </w:t>
      </w:r>
      <w:r w:rsidR="00C730C8">
        <w:rPr>
          <w:sz w:val="28"/>
          <w:szCs w:val="28"/>
        </w:rPr>
        <w:br/>
      </w:r>
      <w:r w:rsidR="00AA334A" w:rsidRPr="000671C7">
        <w:rPr>
          <w:sz w:val="28"/>
          <w:szCs w:val="28"/>
        </w:rPr>
        <w:t>и применено к 13 175 лицам или 12,7 % от общего числа лиц, подвергнутых наказани</w:t>
      </w:r>
      <w:r w:rsidR="00046E4F" w:rsidRPr="000671C7">
        <w:rPr>
          <w:sz w:val="28"/>
          <w:szCs w:val="28"/>
        </w:rPr>
        <w:t>ям</w:t>
      </w:r>
      <w:r w:rsidR="00AA334A" w:rsidRPr="000671C7">
        <w:rPr>
          <w:sz w:val="28"/>
          <w:szCs w:val="28"/>
        </w:rPr>
        <w:t xml:space="preserve"> (2022 год – 14</w:t>
      </w:r>
      <w:r w:rsidR="00046E4F" w:rsidRPr="000671C7">
        <w:rPr>
          <w:sz w:val="28"/>
          <w:szCs w:val="28"/>
        </w:rPr>
        <w:t> </w:t>
      </w:r>
      <w:r w:rsidR="00AA334A" w:rsidRPr="000671C7">
        <w:rPr>
          <w:sz w:val="28"/>
          <w:szCs w:val="28"/>
        </w:rPr>
        <w:t xml:space="preserve">734 </w:t>
      </w:r>
      <w:r w:rsidR="00046E4F" w:rsidRPr="000671C7">
        <w:rPr>
          <w:sz w:val="28"/>
          <w:szCs w:val="28"/>
        </w:rPr>
        <w:t xml:space="preserve">лиц </w:t>
      </w:r>
      <w:r w:rsidR="00AA334A" w:rsidRPr="000671C7">
        <w:rPr>
          <w:sz w:val="28"/>
          <w:szCs w:val="28"/>
        </w:rPr>
        <w:t xml:space="preserve">или </w:t>
      </w:r>
      <w:r w:rsidRPr="000671C7">
        <w:rPr>
          <w:sz w:val="28"/>
          <w:szCs w:val="28"/>
        </w:rPr>
        <w:t>14,2 %</w:t>
      </w:r>
      <w:r w:rsidR="00AA334A" w:rsidRPr="000671C7">
        <w:rPr>
          <w:sz w:val="28"/>
          <w:szCs w:val="28"/>
        </w:rPr>
        <w:t>)</w:t>
      </w:r>
      <w:r w:rsidRPr="000671C7">
        <w:rPr>
          <w:sz w:val="28"/>
          <w:szCs w:val="28"/>
        </w:rPr>
        <w:t>;</w:t>
      </w:r>
    </w:p>
    <w:p w:rsidR="00B06AA0" w:rsidRDefault="00B06AA0" w:rsidP="00B06AA0">
      <w:pPr>
        <w:ind w:firstLine="709"/>
        <w:jc w:val="both"/>
        <w:rPr>
          <w:sz w:val="28"/>
          <w:szCs w:val="28"/>
        </w:rPr>
      </w:pPr>
      <w:r w:rsidRPr="000671C7">
        <w:rPr>
          <w:sz w:val="28"/>
          <w:szCs w:val="28"/>
        </w:rPr>
        <w:t xml:space="preserve">предупреждение в письменной форме возросло на </w:t>
      </w:r>
      <w:r w:rsidR="00AA334A" w:rsidRPr="000671C7">
        <w:rPr>
          <w:sz w:val="28"/>
          <w:szCs w:val="28"/>
        </w:rPr>
        <w:t>12,8</w:t>
      </w:r>
      <w:r w:rsidRPr="000671C7">
        <w:rPr>
          <w:sz w:val="28"/>
          <w:szCs w:val="28"/>
        </w:rPr>
        <w:t xml:space="preserve"> % </w:t>
      </w:r>
      <w:r w:rsidR="00C730C8">
        <w:rPr>
          <w:sz w:val="28"/>
          <w:szCs w:val="28"/>
        </w:rPr>
        <w:br/>
      </w:r>
      <w:r w:rsidRPr="000671C7">
        <w:rPr>
          <w:sz w:val="28"/>
          <w:szCs w:val="28"/>
        </w:rPr>
        <w:t xml:space="preserve">и </w:t>
      </w:r>
      <w:r w:rsidR="00AA334A" w:rsidRPr="000671C7">
        <w:rPr>
          <w:sz w:val="28"/>
          <w:szCs w:val="28"/>
        </w:rPr>
        <w:t>применено к 15 525 лицам или 15 % от общего числа</w:t>
      </w:r>
      <w:r w:rsidR="00AA334A">
        <w:rPr>
          <w:sz w:val="28"/>
          <w:szCs w:val="28"/>
        </w:rPr>
        <w:t xml:space="preserve"> лиц, подвергнутых наказани</w:t>
      </w:r>
      <w:r w:rsidR="00046E4F">
        <w:rPr>
          <w:sz w:val="28"/>
          <w:szCs w:val="28"/>
        </w:rPr>
        <w:t>ям</w:t>
      </w:r>
      <w:r w:rsidR="00AA334A">
        <w:rPr>
          <w:sz w:val="28"/>
          <w:szCs w:val="28"/>
        </w:rPr>
        <w:t xml:space="preserve"> (2022 год – 13</w:t>
      </w:r>
      <w:r w:rsidR="00046E4F">
        <w:rPr>
          <w:sz w:val="28"/>
          <w:szCs w:val="28"/>
        </w:rPr>
        <w:t> </w:t>
      </w:r>
      <w:r w:rsidR="00AA334A">
        <w:rPr>
          <w:sz w:val="28"/>
          <w:szCs w:val="28"/>
        </w:rPr>
        <w:t xml:space="preserve">762 лиц </w:t>
      </w:r>
      <w:r w:rsidR="00046E4F">
        <w:rPr>
          <w:sz w:val="28"/>
          <w:szCs w:val="28"/>
        </w:rPr>
        <w:t xml:space="preserve">или </w:t>
      </w:r>
      <w:r>
        <w:rPr>
          <w:sz w:val="28"/>
          <w:szCs w:val="28"/>
        </w:rPr>
        <w:t>13,3 %</w:t>
      </w:r>
      <w:r w:rsidR="00046E4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06AA0" w:rsidRDefault="00B06AA0" w:rsidP="00B0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обязательные работы снизились </w:t>
      </w:r>
      <w:r w:rsidR="00046E4F">
        <w:rPr>
          <w:sz w:val="28"/>
          <w:szCs w:val="28"/>
        </w:rPr>
        <w:t>на 13,8 % и назначены 3 476 лицам (2022 год – 4 034 лицам)</w:t>
      </w:r>
      <w:r>
        <w:rPr>
          <w:sz w:val="28"/>
          <w:szCs w:val="28"/>
        </w:rPr>
        <w:t>;</w:t>
      </w:r>
    </w:p>
    <w:p w:rsidR="00B06AA0" w:rsidRDefault="00B06AA0" w:rsidP="00B0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015291">
        <w:rPr>
          <w:sz w:val="28"/>
          <w:szCs w:val="28"/>
        </w:rPr>
        <w:t>ишение специального права</w:t>
      </w:r>
      <w:r>
        <w:rPr>
          <w:sz w:val="28"/>
          <w:szCs w:val="28"/>
        </w:rPr>
        <w:t xml:space="preserve"> </w:t>
      </w:r>
      <w:r w:rsidR="00046E4F">
        <w:rPr>
          <w:sz w:val="28"/>
          <w:szCs w:val="28"/>
        </w:rPr>
        <w:t xml:space="preserve">назначено 1 376 лицам (2022 год – </w:t>
      </w:r>
      <w:r w:rsidR="00A3538E">
        <w:rPr>
          <w:sz w:val="28"/>
          <w:szCs w:val="28"/>
        </w:rPr>
        <w:br/>
      </w:r>
      <w:r w:rsidR="00046E4F">
        <w:rPr>
          <w:sz w:val="28"/>
          <w:szCs w:val="28"/>
        </w:rPr>
        <w:t>976 лицам).</w:t>
      </w:r>
    </w:p>
    <w:p w:rsidR="00B06AA0" w:rsidRPr="00015291" w:rsidRDefault="00B06AA0" w:rsidP="00B0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</w:t>
      </w:r>
      <w:r w:rsidRPr="00015291">
        <w:rPr>
          <w:sz w:val="28"/>
          <w:szCs w:val="28"/>
        </w:rPr>
        <w:t>сквалифицирован</w:t>
      </w:r>
      <w:r w:rsidR="00046E4F">
        <w:rPr>
          <w:sz w:val="28"/>
          <w:szCs w:val="28"/>
        </w:rPr>
        <w:t>о 209</w:t>
      </w:r>
      <w:r>
        <w:rPr>
          <w:sz w:val="28"/>
          <w:szCs w:val="28"/>
        </w:rPr>
        <w:t xml:space="preserve"> лиц (202</w:t>
      </w:r>
      <w:r w:rsidR="00046E4F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1</w:t>
      </w:r>
      <w:r w:rsidR="00046E4F">
        <w:rPr>
          <w:sz w:val="28"/>
          <w:szCs w:val="28"/>
        </w:rPr>
        <w:t>6</w:t>
      </w:r>
      <w:r>
        <w:rPr>
          <w:sz w:val="28"/>
          <w:szCs w:val="28"/>
        </w:rPr>
        <w:t>1 лицо)</w:t>
      </w:r>
      <w:r w:rsidRPr="00015291">
        <w:rPr>
          <w:sz w:val="28"/>
          <w:szCs w:val="28"/>
        </w:rPr>
        <w:t>.</w:t>
      </w:r>
    </w:p>
    <w:p w:rsidR="00B06AA0" w:rsidRDefault="00B06AA0" w:rsidP="00B0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Конфискация орудия совершения или предмета административного правонарушения, как единственная мера наказания</w:t>
      </w:r>
      <w:r w:rsidR="008222EC"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назначена 5 лицам, </w:t>
      </w:r>
      <w:r w:rsidR="00C730C8">
        <w:rPr>
          <w:sz w:val="28"/>
          <w:szCs w:val="28"/>
        </w:rPr>
        <w:br/>
      </w:r>
      <w:r>
        <w:rPr>
          <w:sz w:val="28"/>
          <w:szCs w:val="28"/>
        </w:rPr>
        <w:t>в качестве дополнительного вида наказания – 2</w:t>
      </w:r>
      <w:r w:rsidR="008222EC">
        <w:rPr>
          <w:sz w:val="28"/>
          <w:szCs w:val="28"/>
        </w:rPr>
        <w:t>80</w:t>
      </w:r>
      <w:r>
        <w:rPr>
          <w:sz w:val="28"/>
          <w:szCs w:val="28"/>
        </w:rPr>
        <w:t xml:space="preserve"> лицам (202</w:t>
      </w:r>
      <w:r w:rsidR="008222EC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A3538E">
        <w:rPr>
          <w:sz w:val="28"/>
          <w:szCs w:val="28"/>
        </w:rPr>
        <w:br/>
      </w:r>
      <w:r w:rsidR="008222EC">
        <w:rPr>
          <w:sz w:val="28"/>
          <w:szCs w:val="28"/>
        </w:rPr>
        <w:t>5 и 238</w:t>
      </w:r>
      <w:r>
        <w:rPr>
          <w:sz w:val="28"/>
          <w:szCs w:val="28"/>
        </w:rPr>
        <w:t xml:space="preserve"> лицам</w:t>
      </w:r>
      <w:r w:rsidR="008222EC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).</w:t>
      </w:r>
    </w:p>
    <w:p w:rsidR="00B06AA0" w:rsidRPr="00A3538E" w:rsidRDefault="00B06AA0" w:rsidP="00B06AA0">
      <w:pPr>
        <w:ind w:firstLine="709"/>
        <w:jc w:val="both"/>
        <w:rPr>
          <w:spacing w:val="-6"/>
          <w:sz w:val="28"/>
          <w:szCs w:val="28"/>
        </w:rPr>
      </w:pPr>
      <w:r w:rsidRPr="00A3538E">
        <w:rPr>
          <w:spacing w:val="-6"/>
          <w:sz w:val="28"/>
          <w:szCs w:val="28"/>
        </w:rPr>
        <w:lastRenderedPageBreak/>
        <w:t xml:space="preserve">Лишение специального права управления транспортным средством </w:t>
      </w:r>
      <w:r w:rsidR="00C730C8" w:rsidRPr="00A3538E">
        <w:rPr>
          <w:spacing w:val="-6"/>
          <w:sz w:val="28"/>
          <w:szCs w:val="28"/>
        </w:rPr>
        <w:br/>
      </w:r>
      <w:r w:rsidRPr="00A3538E">
        <w:rPr>
          <w:spacing w:val="-6"/>
          <w:sz w:val="28"/>
          <w:szCs w:val="28"/>
        </w:rPr>
        <w:t xml:space="preserve">в качестве дополнительного наказания </w:t>
      </w:r>
      <w:r w:rsidR="008222EC" w:rsidRPr="00A3538E">
        <w:rPr>
          <w:spacing w:val="-6"/>
          <w:sz w:val="28"/>
          <w:szCs w:val="28"/>
        </w:rPr>
        <w:t xml:space="preserve">снизилось </w:t>
      </w:r>
      <w:r w:rsidR="00016558" w:rsidRPr="00A3538E">
        <w:rPr>
          <w:spacing w:val="-6"/>
          <w:sz w:val="28"/>
          <w:szCs w:val="28"/>
        </w:rPr>
        <w:t xml:space="preserve">на 3,9 % </w:t>
      </w:r>
      <w:r w:rsidRPr="00A3538E">
        <w:rPr>
          <w:spacing w:val="-6"/>
          <w:sz w:val="28"/>
          <w:szCs w:val="28"/>
        </w:rPr>
        <w:t xml:space="preserve">с 4 372 </w:t>
      </w:r>
      <w:r w:rsidR="008222EC" w:rsidRPr="00A3538E">
        <w:rPr>
          <w:spacing w:val="-6"/>
          <w:sz w:val="28"/>
          <w:szCs w:val="28"/>
        </w:rPr>
        <w:t>до 4 207 лиц</w:t>
      </w:r>
      <w:r w:rsidR="00016558" w:rsidRPr="00A3538E">
        <w:rPr>
          <w:spacing w:val="-6"/>
          <w:sz w:val="28"/>
          <w:szCs w:val="28"/>
        </w:rPr>
        <w:t xml:space="preserve">. </w:t>
      </w:r>
    </w:p>
    <w:p w:rsidR="00531E67" w:rsidRPr="00531E67" w:rsidRDefault="00531E67" w:rsidP="006A33D9">
      <w:pPr>
        <w:ind w:firstLine="709"/>
        <w:jc w:val="both"/>
        <w:rPr>
          <w:sz w:val="10"/>
          <w:szCs w:val="10"/>
        </w:rPr>
      </w:pPr>
    </w:p>
    <w:p w:rsidR="002E2C41" w:rsidRDefault="00236942" w:rsidP="002E2C41">
      <w:pPr>
        <w:jc w:val="both"/>
        <w:rPr>
          <w:sz w:val="28"/>
          <w:szCs w:val="28"/>
        </w:rPr>
      </w:pPr>
      <w:r w:rsidRPr="006408C7">
        <w:rPr>
          <w:noProof/>
        </w:rPr>
        <w:drawing>
          <wp:inline distT="0" distB="0" distL="0" distR="0">
            <wp:extent cx="5661025" cy="2651125"/>
            <wp:effectExtent l="38100" t="19050" r="73025" b="111125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238CE" w:rsidRDefault="000238CE" w:rsidP="004D5DE6">
      <w:pPr>
        <w:ind w:firstLine="709"/>
        <w:jc w:val="both"/>
        <w:rPr>
          <w:sz w:val="28"/>
          <w:szCs w:val="28"/>
        </w:rPr>
      </w:pPr>
      <w:r w:rsidRPr="00FD3FB8">
        <w:rPr>
          <w:sz w:val="28"/>
          <w:szCs w:val="28"/>
        </w:rPr>
        <w:t>Структура дел, рассмотренных мировыми судьями</w:t>
      </w:r>
      <w:r>
        <w:rPr>
          <w:sz w:val="28"/>
          <w:szCs w:val="28"/>
        </w:rPr>
        <w:t xml:space="preserve"> в 202</w:t>
      </w:r>
      <w:r w:rsidR="00CE12E9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FD3FB8">
        <w:rPr>
          <w:sz w:val="28"/>
          <w:szCs w:val="28"/>
        </w:rPr>
        <w:t xml:space="preserve">, представлена следующими </w:t>
      </w:r>
      <w:r w:rsidR="00CE12E9">
        <w:rPr>
          <w:sz w:val="28"/>
          <w:szCs w:val="28"/>
        </w:rPr>
        <w:t xml:space="preserve">видами </w:t>
      </w:r>
      <w:r w:rsidRPr="00FD3FB8">
        <w:rPr>
          <w:sz w:val="28"/>
          <w:szCs w:val="28"/>
        </w:rPr>
        <w:t>правонарушений</w:t>
      </w:r>
      <w:r>
        <w:rPr>
          <w:sz w:val="28"/>
          <w:szCs w:val="28"/>
        </w:rPr>
        <w:t>.</w:t>
      </w:r>
    </w:p>
    <w:p w:rsidR="000C3BFA" w:rsidRPr="00EC7F63" w:rsidRDefault="00CC5142" w:rsidP="00CE12E9">
      <w:pPr>
        <w:ind w:firstLine="708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Дел в</w:t>
      </w:r>
      <w:r w:rsidR="0045602C" w:rsidRPr="00EC7F63">
        <w:rPr>
          <w:spacing w:val="4"/>
          <w:sz w:val="28"/>
          <w:szCs w:val="28"/>
        </w:rPr>
        <w:t xml:space="preserve"> области правонарушений, посягающ</w:t>
      </w:r>
      <w:r w:rsidR="00A71C5B" w:rsidRPr="00EC7F63">
        <w:rPr>
          <w:spacing w:val="4"/>
          <w:sz w:val="28"/>
          <w:szCs w:val="28"/>
        </w:rPr>
        <w:t>и</w:t>
      </w:r>
      <w:r w:rsidR="001D08D9">
        <w:rPr>
          <w:spacing w:val="4"/>
          <w:sz w:val="28"/>
          <w:szCs w:val="28"/>
        </w:rPr>
        <w:t>х</w:t>
      </w:r>
      <w:r w:rsidR="0045602C" w:rsidRPr="00EC7F63">
        <w:rPr>
          <w:spacing w:val="4"/>
          <w:sz w:val="28"/>
          <w:szCs w:val="28"/>
        </w:rPr>
        <w:t xml:space="preserve"> на общественный порядок и безопасность (глава 20 КоАП РФ)</w:t>
      </w:r>
      <w:r w:rsidR="0097681E" w:rsidRPr="00EC7F63">
        <w:rPr>
          <w:spacing w:val="4"/>
          <w:sz w:val="28"/>
          <w:szCs w:val="28"/>
        </w:rPr>
        <w:t xml:space="preserve"> </w:t>
      </w:r>
      <w:r w:rsidR="00955625">
        <w:rPr>
          <w:spacing w:val="4"/>
          <w:sz w:val="28"/>
          <w:szCs w:val="28"/>
        </w:rPr>
        <w:t xml:space="preserve">рассмотрено </w:t>
      </w:r>
      <w:r>
        <w:rPr>
          <w:spacing w:val="4"/>
          <w:sz w:val="28"/>
          <w:szCs w:val="28"/>
        </w:rPr>
        <w:t>56 300</w:t>
      </w:r>
      <w:r w:rsidR="00955625">
        <w:rPr>
          <w:spacing w:val="4"/>
          <w:sz w:val="28"/>
          <w:szCs w:val="28"/>
        </w:rPr>
        <w:t xml:space="preserve">, что </w:t>
      </w:r>
      <w:r w:rsidR="00C730C8">
        <w:rPr>
          <w:spacing w:val="4"/>
          <w:sz w:val="28"/>
          <w:szCs w:val="28"/>
        </w:rPr>
        <w:br/>
      </w:r>
      <w:r w:rsidR="00381100" w:rsidRPr="00EC7F63">
        <w:rPr>
          <w:spacing w:val="4"/>
          <w:sz w:val="28"/>
          <w:szCs w:val="28"/>
        </w:rPr>
        <w:t>в структуре рассмотренных дел</w:t>
      </w:r>
      <w:r w:rsidR="00381100">
        <w:rPr>
          <w:spacing w:val="4"/>
          <w:sz w:val="28"/>
          <w:szCs w:val="28"/>
        </w:rPr>
        <w:t xml:space="preserve"> составля</w:t>
      </w:r>
      <w:r w:rsidR="00955625">
        <w:rPr>
          <w:spacing w:val="4"/>
          <w:sz w:val="28"/>
          <w:szCs w:val="28"/>
        </w:rPr>
        <w:t>е</w:t>
      </w:r>
      <w:r w:rsidR="00381100">
        <w:rPr>
          <w:spacing w:val="4"/>
          <w:sz w:val="28"/>
          <w:szCs w:val="28"/>
        </w:rPr>
        <w:t>т 45,3</w:t>
      </w:r>
      <w:r w:rsidR="00381100" w:rsidRPr="00EC7F63">
        <w:rPr>
          <w:spacing w:val="4"/>
          <w:sz w:val="28"/>
          <w:szCs w:val="28"/>
        </w:rPr>
        <w:t xml:space="preserve"> % </w:t>
      </w:r>
      <w:r w:rsidR="00381100">
        <w:rPr>
          <w:spacing w:val="4"/>
          <w:sz w:val="28"/>
          <w:szCs w:val="28"/>
        </w:rPr>
        <w:t xml:space="preserve">или (2022 год – </w:t>
      </w:r>
      <w:r w:rsidR="00B76729">
        <w:rPr>
          <w:spacing w:val="4"/>
          <w:sz w:val="28"/>
          <w:szCs w:val="28"/>
        </w:rPr>
        <w:br/>
      </w:r>
      <w:r w:rsidR="00381100" w:rsidRPr="00EC7F63">
        <w:rPr>
          <w:spacing w:val="4"/>
          <w:sz w:val="28"/>
          <w:szCs w:val="28"/>
        </w:rPr>
        <w:t xml:space="preserve">55 702 </w:t>
      </w:r>
      <w:r w:rsidR="003119CA">
        <w:rPr>
          <w:spacing w:val="4"/>
          <w:sz w:val="28"/>
          <w:szCs w:val="28"/>
        </w:rPr>
        <w:t xml:space="preserve">дела </w:t>
      </w:r>
      <w:r w:rsidR="00381100">
        <w:rPr>
          <w:spacing w:val="4"/>
          <w:sz w:val="28"/>
          <w:szCs w:val="28"/>
        </w:rPr>
        <w:t xml:space="preserve">или </w:t>
      </w:r>
      <w:r w:rsidR="0097681E" w:rsidRPr="00EC7F63">
        <w:rPr>
          <w:spacing w:val="4"/>
          <w:sz w:val="28"/>
          <w:szCs w:val="28"/>
        </w:rPr>
        <w:t>45,2 %</w:t>
      </w:r>
      <w:r w:rsidR="00381100">
        <w:rPr>
          <w:spacing w:val="4"/>
          <w:sz w:val="28"/>
          <w:szCs w:val="28"/>
        </w:rPr>
        <w:t>)</w:t>
      </w:r>
      <w:r w:rsidR="0097681E" w:rsidRPr="00EC7F63">
        <w:rPr>
          <w:spacing w:val="4"/>
          <w:sz w:val="28"/>
          <w:szCs w:val="28"/>
        </w:rPr>
        <w:t xml:space="preserve">. </w:t>
      </w:r>
    </w:p>
    <w:p w:rsidR="000C3BFA" w:rsidRPr="00EC7F63" w:rsidRDefault="00955625" w:rsidP="00085E7E">
      <w:pPr>
        <w:ind w:firstLine="708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При этом </w:t>
      </w:r>
      <w:r w:rsidRPr="00EC7F63">
        <w:rPr>
          <w:spacing w:val="4"/>
          <w:sz w:val="28"/>
          <w:szCs w:val="28"/>
        </w:rPr>
        <w:t>по</w:t>
      </w:r>
      <w:r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  <w:szCs w:val="28"/>
        </w:rPr>
        <w:t>части 1 статьи</w:t>
      </w:r>
      <w:r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  <w:szCs w:val="28"/>
        </w:rPr>
        <w:t>20.25</w:t>
      </w:r>
      <w:r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  <w:szCs w:val="28"/>
        </w:rPr>
        <w:t>КоАП</w:t>
      </w:r>
      <w:r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  <w:szCs w:val="28"/>
        </w:rPr>
        <w:t xml:space="preserve">РФ (неуплата административного штрафа) </w:t>
      </w:r>
      <w:r>
        <w:rPr>
          <w:spacing w:val="4"/>
          <w:sz w:val="28"/>
          <w:szCs w:val="28"/>
        </w:rPr>
        <w:t>рассмотрено</w:t>
      </w:r>
      <w:r w:rsidRPr="00EC7F63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49 577 дел </w:t>
      </w:r>
      <w:r w:rsidR="00CC5142">
        <w:rPr>
          <w:spacing w:val="4"/>
          <w:sz w:val="28"/>
          <w:szCs w:val="28"/>
        </w:rPr>
        <w:t>(</w:t>
      </w:r>
      <w:r>
        <w:rPr>
          <w:spacing w:val="4"/>
          <w:sz w:val="28"/>
          <w:szCs w:val="28"/>
        </w:rPr>
        <w:t xml:space="preserve">88,1 % от общего количества </w:t>
      </w:r>
      <w:r w:rsidR="00381100">
        <w:rPr>
          <w:spacing w:val="4"/>
          <w:sz w:val="28"/>
          <w:szCs w:val="28"/>
        </w:rPr>
        <w:t xml:space="preserve">дел </w:t>
      </w:r>
      <w:r w:rsidR="00085E7E">
        <w:rPr>
          <w:spacing w:val="4"/>
          <w:sz w:val="28"/>
          <w:szCs w:val="28"/>
        </w:rPr>
        <w:t>указанной</w:t>
      </w:r>
      <w:r w:rsidR="00381100">
        <w:rPr>
          <w:spacing w:val="4"/>
          <w:sz w:val="28"/>
          <w:szCs w:val="28"/>
        </w:rPr>
        <w:t xml:space="preserve"> категории</w:t>
      </w:r>
      <w:r w:rsidR="00CC5142">
        <w:rPr>
          <w:spacing w:val="4"/>
          <w:sz w:val="28"/>
          <w:szCs w:val="28"/>
        </w:rPr>
        <w:t>)</w:t>
      </w:r>
      <w:r w:rsidR="00381100">
        <w:rPr>
          <w:spacing w:val="4"/>
          <w:sz w:val="28"/>
          <w:szCs w:val="28"/>
        </w:rPr>
        <w:t xml:space="preserve"> </w:t>
      </w:r>
      <w:r w:rsidR="00085E7E">
        <w:rPr>
          <w:spacing w:val="4"/>
          <w:sz w:val="28"/>
          <w:szCs w:val="28"/>
        </w:rPr>
        <w:t xml:space="preserve">(2022 год – 48 556 дел или 87,1 %). </w:t>
      </w:r>
      <w:r w:rsidR="00EB7908">
        <w:rPr>
          <w:spacing w:val="4"/>
          <w:sz w:val="28"/>
          <w:szCs w:val="28"/>
        </w:rPr>
        <w:t>За указанное правонарушение п</w:t>
      </w:r>
      <w:r w:rsidR="000C3BFA" w:rsidRPr="00EC7F63">
        <w:rPr>
          <w:spacing w:val="4"/>
          <w:sz w:val="28"/>
          <w:szCs w:val="28"/>
        </w:rPr>
        <w:t>одвергнуто наказаниям 4</w:t>
      </w:r>
      <w:r w:rsidR="00085E7E">
        <w:rPr>
          <w:spacing w:val="4"/>
          <w:sz w:val="28"/>
          <w:szCs w:val="28"/>
        </w:rPr>
        <w:t>1 184</w:t>
      </w:r>
      <w:r w:rsidR="000C3BFA" w:rsidRPr="00EC7F63">
        <w:rPr>
          <w:spacing w:val="4"/>
          <w:sz w:val="28"/>
          <w:szCs w:val="28"/>
        </w:rPr>
        <w:t xml:space="preserve"> лиц</w:t>
      </w:r>
      <w:r w:rsidR="00085E7E">
        <w:rPr>
          <w:spacing w:val="4"/>
          <w:sz w:val="28"/>
          <w:szCs w:val="28"/>
        </w:rPr>
        <w:t>а</w:t>
      </w:r>
      <w:r w:rsidR="00462D04" w:rsidRPr="00EC7F63">
        <w:rPr>
          <w:spacing w:val="4"/>
          <w:sz w:val="28"/>
          <w:szCs w:val="28"/>
        </w:rPr>
        <w:t xml:space="preserve">, </w:t>
      </w:r>
      <w:r w:rsidR="00C730C8">
        <w:rPr>
          <w:spacing w:val="4"/>
          <w:sz w:val="28"/>
          <w:szCs w:val="28"/>
        </w:rPr>
        <w:br/>
      </w:r>
      <w:r w:rsidR="00462D04" w:rsidRPr="00EC7F63">
        <w:rPr>
          <w:spacing w:val="4"/>
          <w:sz w:val="28"/>
          <w:szCs w:val="28"/>
        </w:rPr>
        <w:t xml:space="preserve">в том числе </w:t>
      </w:r>
      <w:r w:rsidR="00085E7E">
        <w:rPr>
          <w:spacing w:val="4"/>
          <w:sz w:val="28"/>
          <w:szCs w:val="28"/>
        </w:rPr>
        <w:t>35 823</w:t>
      </w:r>
      <w:r w:rsidR="000C3BFA" w:rsidRPr="00EC7F63">
        <w:rPr>
          <w:spacing w:val="4"/>
          <w:sz w:val="28"/>
          <w:szCs w:val="28"/>
        </w:rPr>
        <w:t xml:space="preserve"> –</w:t>
      </w:r>
      <w:r w:rsidR="00085E7E">
        <w:rPr>
          <w:spacing w:val="4"/>
          <w:sz w:val="28"/>
          <w:szCs w:val="28"/>
        </w:rPr>
        <w:t xml:space="preserve"> </w:t>
      </w:r>
      <w:r w:rsidR="000C3BFA" w:rsidRPr="00EC7F63">
        <w:rPr>
          <w:spacing w:val="4"/>
          <w:sz w:val="28"/>
          <w:szCs w:val="28"/>
        </w:rPr>
        <w:t xml:space="preserve">штрафу, </w:t>
      </w:r>
      <w:r w:rsidR="00085E7E">
        <w:rPr>
          <w:spacing w:val="4"/>
          <w:sz w:val="28"/>
          <w:szCs w:val="28"/>
        </w:rPr>
        <w:t>4 136</w:t>
      </w:r>
      <w:r w:rsidR="000C3BFA" w:rsidRPr="00EC7F63">
        <w:rPr>
          <w:spacing w:val="4"/>
          <w:sz w:val="28"/>
          <w:szCs w:val="28"/>
        </w:rPr>
        <w:t xml:space="preserve"> </w:t>
      </w:r>
      <w:r w:rsidR="000C3BFA" w:rsidRPr="00EC7F63">
        <w:rPr>
          <w:spacing w:val="4"/>
          <w:sz w:val="28"/>
        </w:rPr>
        <w:t>–</w:t>
      </w:r>
      <w:r w:rsidR="00085E7E">
        <w:rPr>
          <w:spacing w:val="4"/>
          <w:sz w:val="28"/>
        </w:rPr>
        <w:t xml:space="preserve"> </w:t>
      </w:r>
      <w:r w:rsidR="000C3BFA" w:rsidRPr="00EC7F63">
        <w:rPr>
          <w:spacing w:val="4"/>
          <w:sz w:val="28"/>
          <w:szCs w:val="28"/>
        </w:rPr>
        <w:t>аресту, 1</w:t>
      </w:r>
      <w:r w:rsidR="00085E7E">
        <w:rPr>
          <w:spacing w:val="4"/>
          <w:sz w:val="28"/>
          <w:szCs w:val="28"/>
        </w:rPr>
        <w:t xml:space="preserve"> 223 </w:t>
      </w:r>
      <w:r w:rsidR="003119CA">
        <w:rPr>
          <w:spacing w:val="4"/>
          <w:sz w:val="28"/>
          <w:szCs w:val="28"/>
        </w:rPr>
        <w:t>–</w:t>
      </w:r>
      <w:r w:rsidR="000C3BFA" w:rsidRPr="00EC7F63">
        <w:rPr>
          <w:spacing w:val="4"/>
          <w:sz w:val="28"/>
          <w:szCs w:val="28"/>
        </w:rPr>
        <w:t xml:space="preserve"> обязательны</w:t>
      </w:r>
      <w:r w:rsidR="003119CA">
        <w:rPr>
          <w:spacing w:val="4"/>
          <w:sz w:val="28"/>
          <w:szCs w:val="28"/>
        </w:rPr>
        <w:t>м</w:t>
      </w:r>
      <w:r w:rsidR="000C3BFA" w:rsidRPr="00EC7F63">
        <w:rPr>
          <w:spacing w:val="4"/>
          <w:sz w:val="28"/>
          <w:szCs w:val="28"/>
        </w:rPr>
        <w:t xml:space="preserve"> работ</w:t>
      </w:r>
      <w:r w:rsidR="003119CA">
        <w:rPr>
          <w:spacing w:val="4"/>
          <w:sz w:val="28"/>
          <w:szCs w:val="28"/>
        </w:rPr>
        <w:t>ам</w:t>
      </w:r>
      <w:r w:rsidR="00897004" w:rsidRPr="00EC7F63">
        <w:rPr>
          <w:spacing w:val="4"/>
          <w:sz w:val="28"/>
          <w:szCs w:val="28"/>
        </w:rPr>
        <w:t>;</w:t>
      </w:r>
    </w:p>
    <w:p w:rsidR="0045602C" w:rsidRDefault="0045602C" w:rsidP="0045602C">
      <w:pPr>
        <w:ind w:firstLine="900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>по ст</w:t>
      </w:r>
      <w:r w:rsidR="001F22E3" w:rsidRPr="00EC7F63">
        <w:rPr>
          <w:spacing w:val="4"/>
          <w:sz w:val="28"/>
          <w:szCs w:val="28"/>
        </w:rPr>
        <w:t>атье</w:t>
      </w:r>
      <w:r w:rsidRPr="00EC7F63">
        <w:rPr>
          <w:spacing w:val="4"/>
          <w:sz w:val="28"/>
          <w:szCs w:val="28"/>
        </w:rPr>
        <w:t xml:space="preserve"> 20.21 КоАП РФ (появление в общественных местах </w:t>
      </w:r>
      <w:r w:rsidR="00C730C8">
        <w:rPr>
          <w:spacing w:val="4"/>
          <w:sz w:val="28"/>
          <w:szCs w:val="28"/>
        </w:rPr>
        <w:br/>
      </w:r>
      <w:r w:rsidRPr="00EC7F63">
        <w:rPr>
          <w:spacing w:val="4"/>
          <w:sz w:val="28"/>
          <w:szCs w:val="28"/>
        </w:rPr>
        <w:t xml:space="preserve">в состоянии опьянения) </w:t>
      </w:r>
      <w:r w:rsidR="00085E7E">
        <w:rPr>
          <w:spacing w:val="4"/>
          <w:sz w:val="28"/>
          <w:szCs w:val="28"/>
        </w:rPr>
        <w:t>рассмотрено 5 882 дел</w:t>
      </w:r>
      <w:r w:rsidR="00CC5142">
        <w:rPr>
          <w:spacing w:val="4"/>
          <w:sz w:val="28"/>
          <w:szCs w:val="28"/>
        </w:rPr>
        <w:t>а</w:t>
      </w:r>
      <w:r w:rsidRPr="00EC7F63">
        <w:rPr>
          <w:spacing w:val="4"/>
          <w:sz w:val="28"/>
          <w:szCs w:val="28"/>
        </w:rPr>
        <w:t xml:space="preserve"> </w:t>
      </w:r>
      <w:r w:rsidR="00085E7E">
        <w:rPr>
          <w:spacing w:val="4"/>
          <w:sz w:val="28"/>
          <w:szCs w:val="28"/>
        </w:rPr>
        <w:t xml:space="preserve">(2022 год – </w:t>
      </w:r>
      <w:r w:rsidR="000C3BFA" w:rsidRPr="00EC7F63">
        <w:rPr>
          <w:spacing w:val="4"/>
          <w:sz w:val="28"/>
          <w:szCs w:val="28"/>
        </w:rPr>
        <w:t xml:space="preserve">6 652 </w:t>
      </w:r>
      <w:r w:rsidR="00085E7E">
        <w:rPr>
          <w:spacing w:val="4"/>
          <w:sz w:val="28"/>
          <w:szCs w:val="28"/>
        </w:rPr>
        <w:t>дел</w:t>
      </w:r>
      <w:r w:rsidR="00CC5142">
        <w:rPr>
          <w:spacing w:val="4"/>
          <w:sz w:val="28"/>
          <w:szCs w:val="28"/>
        </w:rPr>
        <w:t>а</w:t>
      </w:r>
      <w:r w:rsidR="00085E7E">
        <w:rPr>
          <w:spacing w:val="4"/>
          <w:sz w:val="28"/>
          <w:szCs w:val="28"/>
        </w:rPr>
        <w:t>)</w:t>
      </w:r>
      <w:r w:rsidR="00CB2269">
        <w:rPr>
          <w:spacing w:val="4"/>
          <w:sz w:val="28"/>
          <w:szCs w:val="28"/>
        </w:rPr>
        <w:t>. П</w:t>
      </w:r>
      <w:r w:rsidRPr="00EC7F63">
        <w:rPr>
          <w:spacing w:val="4"/>
          <w:sz w:val="28"/>
          <w:szCs w:val="28"/>
        </w:rPr>
        <w:t xml:space="preserve">одвергнуто наказаниям </w:t>
      </w:r>
      <w:r w:rsidR="00085E7E">
        <w:rPr>
          <w:spacing w:val="4"/>
          <w:sz w:val="28"/>
          <w:szCs w:val="28"/>
        </w:rPr>
        <w:t>5 399</w:t>
      </w:r>
      <w:r w:rsidR="000C3BFA" w:rsidRPr="00EC7F63">
        <w:rPr>
          <w:spacing w:val="4"/>
          <w:sz w:val="28"/>
          <w:szCs w:val="28"/>
        </w:rPr>
        <w:t xml:space="preserve"> лиц</w:t>
      </w:r>
      <w:r w:rsidR="00183EAC" w:rsidRPr="00EC7F63">
        <w:rPr>
          <w:spacing w:val="4"/>
          <w:sz w:val="28"/>
          <w:szCs w:val="28"/>
        </w:rPr>
        <w:t>, в том числе</w:t>
      </w:r>
      <w:r w:rsidR="000C3BFA" w:rsidRPr="00EC7F63">
        <w:rPr>
          <w:spacing w:val="4"/>
          <w:sz w:val="28"/>
          <w:szCs w:val="28"/>
        </w:rPr>
        <w:t xml:space="preserve"> </w:t>
      </w:r>
      <w:r w:rsidR="00085E7E">
        <w:rPr>
          <w:spacing w:val="4"/>
          <w:sz w:val="28"/>
          <w:szCs w:val="28"/>
        </w:rPr>
        <w:t>3 868</w:t>
      </w:r>
      <w:r w:rsidR="000C3BFA" w:rsidRPr="00EC7F63"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</w:rPr>
        <w:t>–</w:t>
      </w:r>
      <w:r w:rsidR="00085E7E">
        <w:rPr>
          <w:spacing w:val="4"/>
          <w:sz w:val="28"/>
        </w:rPr>
        <w:t xml:space="preserve"> </w:t>
      </w:r>
      <w:r w:rsidRPr="00EC7F63">
        <w:rPr>
          <w:spacing w:val="4"/>
          <w:sz w:val="28"/>
          <w:szCs w:val="28"/>
        </w:rPr>
        <w:t>аресту</w:t>
      </w:r>
      <w:r w:rsidR="00897004" w:rsidRPr="00EC7F63">
        <w:rPr>
          <w:spacing w:val="4"/>
          <w:sz w:val="28"/>
          <w:szCs w:val="28"/>
        </w:rPr>
        <w:t>,</w:t>
      </w:r>
      <w:r w:rsidRPr="00EC7F63">
        <w:rPr>
          <w:spacing w:val="4"/>
          <w:sz w:val="28"/>
          <w:szCs w:val="28"/>
        </w:rPr>
        <w:t xml:space="preserve"> </w:t>
      </w:r>
      <w:r w:rsidR="00085E7E">
        <w:rPr>
          <w:spacing w:val="4"/>
          <w:sz w:val="28"/>
          <w:szCs w:val="28"/>
        </w:rPr>
        <w:t>1 531</w:t>
      </w:r>
      <w:r w:rsidR="000C3BFA" w:rsidRPr="00EC7F63"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</w:rPr>
        <w:t>–</w:t>
      </w:r>
      <w:r w:rsidR="00085E7E">
        <w:rPr>
          <w:spacing w:val="4"/>
          <w:sz w:val="28"/>
        </w:rPr>
        <w:t xml:space="preserve"> </w:t>
      </w:r>
      <w:r w:rsidR="000C3BFA" w:rsidRPr="00EC7F63">
        <w:rPr>
          <w:spacing w:val="4"/>
          <w:sz w:val="28"/>
          <w:szCs w:val="28"/>
        </w:rPr>
        <w:t>штрафу.</w:t>
      </w:r>
    </w:p>
    <w:p w:rsidR="00381100" w:rsidRPr="00EC7F63" w:rsidRDefault="00CB2269" w:rsidP="00381100">
      <w:pPr>
        <w:ind w:firstLine="708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Всего </w:t>
      </w:r>
      <w:r w:rsidR="00EB7908">
        <w:rPr>
          <w:spacing w:val="4"/>
          <w:sz w:val="28"/>
          <w:szCs w:val="28"/>
        </w:rPr>
        <w:t xml:space="preserve">по правонарушениям </w:t>
      </w:r>
      <w:r>
        <w:rPr>
          <w:spacing w:val="4"/>
          <w:sz w:val="28"/>
          <w:szCs w:val="28"/>
        </w:rPr>
        <w:t>глав</w:t>
      </w:r>
      <w:r w:rsidR="00EB7908">
        <w:rPr>
          <w:spacing w:val="4"/>
          <w:sz w:val="28"/>
          <w:szCs w:val="28"/>
        </w:rPr>
        <w:t>ы</w:t>
      </w:r>
      <w:r>
        <w:rPr>
          <w:spacing w:val="4"/>
          <w:sz w:val="28"/>
          <w:szCs w:val="28"/>
        </w:rPr>
        <w:t xml:space="preserve"> 20 КоАП РФ п</w:t>
      </w:r>
      <w:r w:rsidR="00381100" w:rsidRPr="00EC7F63">
        <w:rPr>
          <w:spacing w:val="4"/>
          <w:sz w:val="28"/>
          <w:szCs w:val="28"/>
        </w:rPr>
        <w:t>одвергнуто административным наказаниям 47 </w:t>
      </w:r>
      <w:r>
        <w:rPr>
          <w:spacing w:val="4"/>
          <w:sz w:val="28"/>
          <w:szCs w:val="28"/>
        </w:rPr>
        <w:t>221</w:t>
      </w:r>
      <w:r w:rsidR="00381100" w:rsidRPr="00EC7F63">
        <w:rPr>
          <w:spacing w:val="4"/>
          <w:sz w:val="28"/>
          <w:szCs w:val="28"/>
        </w:rPr>
        <w:t xml:space="preserve"> лиц</w:t>
      </w:r>
      <w:r>
        <w:rPr>
          <w:spacing w:val="4"/>
          <w:sz w:val="28"/>
          <w:szCs w:val="28"/>
        </w:rPr>
        <w:t>о</w:t>
      </w:r>
      <w:r w:rsidR="00381100" w:rsidRPr="00EC7F63">
        <w:rPr>
          <w:spacing w:val="4"/>
          <w:sz w:val="28"/>
          <w:szCs w:val="28"/>
        </w:rPr>
        <w:t xml:space="preserve"> или 8</w:t>
      </w:r>
      <w:r>
        <w:rPr>
          <w:spacing w:val="4"/>
          <w:sz w:val="28"/>
          <w:szCs w:val="28"/>
        </w:rPr>
        <w:t>3,9</w:t>
      </w:r>
      <w:r w:rsidR="00381100" w:rsidRPr="00EC7F63">
        <w:rPr>
          <w:spacing w:val="4"/>
          <w:sz w:val="28"/>
          <w:szCs w:val="28"/>
        </w:rPr>
        <w:t> %</w:t>
      </w:r>
      <w:r w:rsidR="00EB7908">
        <w:rPr>
          <w:spacing w:val="4"/>
          <w:sz w:val="28"/>
          <w:szCs w:val="28"/>
        </w:rPr>
        <w:t>,</w:t>
      </w:r>
      <w:r w:rsidR="00381100" w:rsidRPr="00EC7F63">
        <w:rPr>
          <w:spacing w:val="4"/>
          <w:sz w:val="28"/>
          <w:szCs w:val="28"/>
        </w:rPr>
        <w:t xml:space="preserve"> из них </w:t>
      </w:r>
      <w:r>
        <w:rPr>
          <w:spacing w:val="4"/>
          <w:sz w:val="28"/>
          <w:szCs w:val="28"/>
        </w:rPr>
        <w:t>37 718</w:t>
      </w:r>
      <w:r w:rsidR="00381100" w:rsidRPr="00EC7F63">
        <w:rPr>
          <w:spacing w:val="4"/>
          <w:sz w:val="28"/>
          <w:szCs w:val="28"/>
        </w:rPr>
        <w:t xml:space="preserve"> </w:t>
      </w:r>
      <w:r w:rsidR="00381100" w:rsidRPr="00EC7F63">
        <w:rPr>
          <w:spacing w:val="4"/>
          <w:sz w:val="28"/>
        </w:rPr>
        <w:t>–</w:t>
      </w:r>
      <w:r w:rsidR="00381100" w:rsidRPr="00EC7F63">
        <w:rPr>
          <w:spacing w:val="4"/>
          <w:sz w:val="28"/>
          <w:szCs w:val="28"/>
        </w:rPr>
        <w:t xml:space="preserve">штрафу, </w:t>
      </w:r>
      <w:r>
        <w:rPr>
          <w:spacing w:val="4"/>
          <w:sz w:val="28"/>
          <w:szCs w:val="28"/>
        </w:rPr>
        <w:t>8 243</w:t>
      </w:r>
      <w:r w:rsidR="00381100" w:rsidRPr="00EC7F63">
        <w:rPr>
          <w:spacing w:val="4"/>
          <w:sz w:val="28"/>
          <w:szCs w:val="28"/>
        </w:rPr>
        <w:t xml:space="preserve"> </w:t>
      </w:r>
      <w:r w:rsidR="00381100" w:rsidRPr="00EC7F63">
        <w:rPr>
          <w:spacing w:val="4"/>
          <w:sz w:val="28"/>
        </w:rPr>
        <w:t>–</w:t>
      </w:r>
      <w:r>
        <w:rPr>
          <w:spacing w:val="4"/>
          <w:sz w:val="28"/>
        </w:rPr>
        <w:t xml:space="preserve"> </w:t>
      </w:r>
      <w:r w:rsidR="00381100" w:rsidRPr="00EC7F63">
        <w:rPr>
          <w:spacing w:val="4"/>
          <w:sz w:val="28"/>
          <w:szCs w:val="28"/>
        </w:rPr>
        <w:t xml:space="preserve">аресту, </w:t>
      </w:r>
      <w:r>
        <w:rPr>
          <w:spacing w:val="4"/>
          <w:sz w:val="28"/>
          <w:szCs w:val="28"/>
        </w:rPr>
        <w:t>1 223</w:t>
      </w:r>
      <w:r w:rsidR="00381100" w:rsidRPr="00EC7F63">
        <w:rPr>
          <w:spacing w:val="4"/>
          <w:sz w:val="28"/>
          <w:szCs w:val="28"/>
        </w:rPr>
        <w:t xml:space="preserve"> </w:t>
      </w:r>
      <w:r w:rsidR="00EB7908">
        <w:rPr>
          <w:spacing w:val="4"/>
          <w:sz w:val="28"/>
          <w:szCs w:val="28"/>
        </w:rPr>
        <w:t>–</w:t>
      </w:r>
      <w:r w:rsidR="00381100" w:rsidRPr="00EC7F63">
        <w:rPr>
          <w:spacing w:val="4"/>
          <w:sz w:val="28"/>
          <w:szCs w:val="28"/>
        </w:rPr>
        <w:t xml:space="preserve"> обязательны</w:t>
      </w:r>
      <w:r w:rsidR="00EB7908">
        <w:rPr>
          <w:spacing w:val="4"/>
          <w:sz w:val="28"/>
          <w:szCs w:val="28"/>
        </w:rPr>
        <w:t>м</w:t>
      </w:r>
      <w:r w:rsidR="00381100" w:rsidRPr="00EC7F63">
        <w:rPr>
          <w:spacing w:val="4"/>
          <w:sz w:val="28"/>
          <w:szCs w:val="28"/>
        </w:rPr>
        <w:t xml:space="preserve"> работ</w:t>
      </w:r>
      <w:r w:rsidR="00EB7908">
        <w:rPr>
          <w:spacing w:val="4"/>
          <w:sz w:val="28"/>
          <w:szCs w:val="28"/>
        </w:rPr>
        <w:t>ам</w:t>
      </w:r>
      <w:r w:rsidR="00381100" w:rsidRPr="00EC7F63">
        <w:rPr>
          <w:spacing w:val="4"/>
          <w:sz w:val="28"/>
          <w:szCs w:val="28"/>
        </w:rPr>
        <w:t>.</w:t>
      </w:r>
    </w:p>
    <w:p w:rsidR="00BF4416" w:rsidRPr="00EC7F63" w:rsidRDefault="001F22E3" w:rsidP="001F22E3">
      <w:pPr>
        <w:ind w:firstLine="900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 xml:space="preserve">Правонарушения в области финансов, налогов и сборов, рынка ценных бумаг (глава 15 КоАП РФ) </w:t>
      </w:r>
      <w:r w:rsidR="00EB7908">
        <w:rPr>
          <w:spacing w:val="4"/>
          <w:sz w:val="28"/>
          <w:szCs w:val="28"/>
        </w:rPr>
        <w:t>снизились</w:t>
      </w:r>
      <w:r w:rsidRPr="00EC7F63">
        <w:rPr>
          <w:spacing w:val="4"/>
          <w:sz w:val="28"/>
          <w:szCs w:val="28"/>
        </w:rPr>
        <w:t xml:space="preserve"> с 34 412 </w:t>
      </w:r>
      <w:r w:rsidR="00EB7908">
        <w:rPr>
          <w:spacing w:val="4"/>
          <w:sz w:val="28"/>
          <w:szCs w:val="28"/>
        </w:rPr>
        <w:t xml:space="preserve">до 31 388 </w:t>
      </w:r>
      <w:r w:rsidR="00183EAC" w:rsidRPr="00EC7F63">
        <w:rPr>
          <w:spacing w:val="4"/>
          <w:sz w:val="28"/>
          <w:szCs w:val="28"/>
        </w:rPr>
        <w:t xml:space="preserve">лиц </w:t>
      </w:r>
      <w:r w:rsidRPr="00EC7F63">
        <w:rPr>
          <w:spacing w:val="4"/>
          <w:sz w:val="28"/>
          <w:szCs w:val="28"/>
        </w:rPr>
        <w:t xml:space="preserve">или на </w:t>
      </w:r>
      <w:r w:rsidR="00EB7908">
        <w:rPr>
          <w:spacing w:val="4"/>
          <w:sz w:val="28"/>
          <w:szCs w:val="28"/>
        </w:rPr>
        <w:t>8,8</w:t>
      </w:r>
      <w:r w:rsidRPr="00EC7F63">
        <w:rPr>
          <w:spacing w:val="4"/>
          <w:sz w:val="28"/>
          <w:szCs w:val="28"/>
        </w:rPr>
        <w:t xml:space="preserve"> % и в структуре рассмотренных дел составляют </w:t>
      </w:r>
      <w:r w:rsidR="00EB7908">
        <w:rPr>
          <w:spacing w:val="4"/>
          <w:sz w:val="28"/>
          <w:szCs w:val="28"/>
        </w:rPr>
        <w:t>25,2</w:t>
      </w:r>
      <w:r w:rsidRPr="00EC7F63">
        <w:rPr>
          <w:spacing w:val="4"/>
          <w:sz w:val="28"/>
          <w:szCs w:val="28"/>
        </w:rPr>
        <w:t xml:space="preserve"> %</w:t>
      </w:r>
      <w:r w:rsidR="00EB7908">
        <w:rPr>
          <w:spacing w:val="4"/>
          <w:sz w:val="28"/>
          <w:szCs w:val="28"/>
        </w:rPr>
        <w:t xml:space="preserve"> (2022 год – 34</w:t>
      </w:r>
      <w:r w:rsidR="003119CA">
        <w:rPr>
          <w:spacing w:val="4"/>
          <w:sz w:val="28"/>
          <w:szCs w:val="28"/>
        </w:rPr>
        <w:t> </w:t>
      </w:r>
      <w:r w:rsidR="00EB7908">
        <w:rPr>
          <w:spacing w:val="4"/>
          <w:sz w:val="28"/>
          <w:szCs w:val="28"/>
        </w:rPr>
        <w:t xml:space="preserve">412 </w:t>
      </w:r>
      <w:r w:rsidR="003119CA">
        <w:rPr>
          <w:spacing w:val="4"/>
          <w:sz w:val="28"/>
          <w:szCs w:val="28"/>
        </w:rPr>
        <w:t xml:space="preserve">дел </w:t>
      </w:r>
      <w:r w:rsidR="00EB7908">
        <w:rPr>
          <w:spacing w:val="4"/>
          <w:sz w:val="28"/>
          <w:szCs w:val="28"/>
        </w:rPr>
        <w:t>или 17,1 %)</w:t>
      </w:r>
      <w:r w:rsidRPr="00EC7F63">
        <w:rPr>
          <w:spacing w:val="4"/>
          <w:sz w:val="28"/>
          <w:szCs w:val="28"/>
        </w:rPr>
        <w:t>.</w:t>
      </w:r>
      <w:r w:rsidR="00BF4416" w:rsidRPr="00EC7F63"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  <w:szCs w:val="28"/>
        </w:rPr>
        <w:t xml:space="preserve">Подвергнуто </w:t>
      </w:r>
      <w:r w:rsidR="00EB7908">
        <w:rPr>
          <w:spacing w:val="4"/>
          <w:sz w:val="28"/>
          <w:szCs w:val="28"/>
        </w:rPr>
        <w:t>наказаниям 28 638 лиц</w:t>
      </w:r>
      <w:r w:rsidR="00BF4416" w:rsidRPr="00EC7F63">
        <w:rPr>
          <w:spacing w:val="4"/>
          <w:sz w:val="28"/>
          <w:szCs w:val="28"/>
        </w:rPr>
        <w:t xml:space="preserve">, </w:t>
      </w:r>
      <w:r w:rsidR="00EB7908">
        <w:rPr>
          <w:spacing w:val="4"/>
          <w:sz w:val="28"/>
          <w:szCs w:val="28"/>
        </w:rPr>
        <w:t xml:space="preserve">в том числе </w:t>
      </w:r>
      <w:r w:rsidR="003119CA" w:rsidRPr="00EC7F63">
        <w:rPr>
          <w:spacing w:val="4"/>
          <w:sz w:val="28"/>
          <w:szCs w:val="28"/>
        </w:rPr>
        <w:t>13 </w:t>
      </w:r>
      <w:r w:rsidR="003119CA">
        <w:rPr>
          <w:spacing w:val="4"/>
          <w:sz w:val="28"/>
          <w:szCs w:val="28"/>
        </w:rPr>
        <w:t>417</w:t>
      </w:r>
      <w:r w:rsidR="003119CA" w:rsidRPr="00EC7F63">
        <w:rPr>
          <w:spacing w:val="4"/>
          <w:sz w:val="28"/>
          <w:szCs w:val="28"/>
        </w:rPr>
        <w:t xml:space="preserve"> </w:t>
      </w:r>
      <w:r w:rsidR="003119CA">
        <w:rPr>
          <w:spacing w:val="4"/>
          <w:sz w:val="28"/>
          <w:szCs w:val="28"/>
        </w:rPr>
        <w:t>– штрафу</w:t>
      </w:r>
      <w:r w:rsidR="00590A10">
        <w:rPr>
          <w:spacing w:val="4"/>
          <w:sz w:val="28"/>
          <w:szCs w:val="28"/>
        </w:rPr>
        <w:t>, 15 221 лицу</w:t>
      </w:r>
      <w:r w:rsidR="00BF4416" w:rsidRPr="00EC7F63">
        <w:rPr>
          <w:spacing w:val="4"/>
          <w:sz w:val="28"/>
          <w:szCs w:val="28"/>
        </w:rPr>
        <w:t xml:space="preserve"> объявлено письменное предупреждение.</w:t>
      </w:r>
    </w:p>
    <w:p w:rsidR="009B5FAB" w:rsidRDefault="0004679A" w:rsidP="00BF4416">
      <w:pPr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При этом по </w:t>
      </w:r>
      <w:r w:rsidRPr="00EC7F63">
        <w:rPr>
          <w:spacing w:val="4"/>
          <w:sz w:val="28"/>
          <w:szCs w:val="28"/>
        </w:rPr>
        <w:t>статье 15.5 КоАП РФ (нарушение сроков представления налоговой декларации)</w:t>
      </w:r>
      <w:r>
        <w:rPr>
          <w:spacing w:val="4"/>
          <w:sz w:val="28"/>
          <w:szCs w:val="28"/>
        </w:rPr>
        <w:t xml:space="preserve"> рассмотрено 17 500 дел (50,9 % </w:t>
      </w:r>
      <w:r w:rsidR="00C730C8">
        <w:rPr>
          <w:spacing w:val="4"/>
          <w:sz w:val="28"/>
          <w:szCs w:val="28"/>
        </w:rPr>
        <w:br/>
      </w:r>
      <w:r>
        <w:rPr>
          <w:spacing w:val="4"/>
          <w:sz w:val="28"/>
          <w:szCs w:val="28"/>
        </w:rPr>
        <w:t>в с</w:t>
      </w:r>
      <w:r w:rsidR="009B5FAB">
        <w:rPr>
          <w:spacing w:val="4"/>
          <w:sz w:val="28"/>
          <w:szCs w:val="28"/>
        </w:rPr>
        <w:t>труктуре дел указанной категории</w:t>
      </w:r>
      <w:r>
        <w:rPr>
          <w:spacing w:val="4"/>
          <w:sz w:val="28"/>
          <w:szCs w:val="28"/>
        </w:rPr>
        <w:t>).</w:t>
      </w:r>
      <w:r w:rsidR="009B5FAB">
        <w:rPr>
          <w:spacing w:val="4"/>
          <w:sz w:val="28"/>
          <w:szCs w:val="28"/>
        </w:rPr>
        <w:t xml:space="preserve"> </w:t>
      </w:r>
      <w:r w:rsidR="00D154FE">
        <w:rPr>
          <w:spacing w:val="4"/>
          <w:sz w:val="28"/>
          <w:szCs w:val="28"/>
        </w:rPr>
        <w:t>Из них п</w:t>
      </w:r>
      <w:r w:rsidR="009B5FAB">
        <w:rPr>
          <w:spacing w:val="4"/>
          <w:sz w:val="28"/>
          <w:szCs w:val="28"/>
        </w:rPr>
        <w:t xml:space="preserve">одвергнуто наказанию </w:t>
      </w:r>
      <w:r w:rsidR="009B5FAB">
        <w:rPr>
          <w:spacing w:val="4"/>
          <w:sz w:val="28"/>
          <w:szCs w:val="28"/>
        </w:rPr>
        <w:lastRenderedPageBreak/>
        <w:t>16 553 лица</w:t>
      </w:r>
      <w:r w:rsidR="00BF4416" w:rsidRPr="00EC7F63">
        <w:rPr>
          <w:spacing w:val="4"/>
          <w:sz w:val="28"/>
          <w:szCs w:val="28"/>
        </w:rPr>
        <w:t xml:space="preserve">, </w:t>
      </w:r>
      <w:r w:rsidR="00D154FE">
        <w:rPr>
          <w:spacing w:val="4"/>
          <w:sz w:val="28"/>
          <w:szCs w:val="28"/>
        </w:rPr>
        <w:t xml:space="preserve">в том числе </w:t>
      </w:r>
      <w:r w:rsidR="009B5FAB">
        <w:rPr>
          <w:spacing w:val="4"/>
          <w:sz w:val="28"/>
          <w:szCs w:val="28"/>
        </w:rPr>
        <w:t>3</w:t>
      </w:r>
      <w:r w:rsidR="00D154FE">
        <w:rPr>
          <w:spacing w:val="4"/>
          <w:sz w:val="28"/>
          <w:szCs w:val="28"/>
        </w:rPr>
        <w:t> </w:t>
      </w:r>
      <w:r w:rsidR="009B5FAB">
        <w:rPr>
          <w:spacing w:val="4"/>
          <w:sz w:val="28"/>
          <w:szCs w:val="28"/>
        </w:rPr>
        <w:t>124</w:t>
      </w:r>
      <w:r w:rsidR="00C51BB6" w:rsidRPr="00EC7F63">
        <w:rPr>
          <w:spacing w:val="4"/>
          <w:sz w:val="28"/>
          <w:szCs w:val="28"/>
        </w:rPr>
        <w:t xml:space="preserve"> </w:t>
      </w:r>
      <w:r w:rsidR="009B5FAB">
        <w:rPr>
          <w:spacing w:val="4"/>
          <w:sz w:val="28"/>
          <w:szCs w:val="28"/>
        </w:rPr>
        <w:t>–</w:t>
      </w:r>
      <w:r w:rsidR="00BF4416" w:rsidRPr="00EC7F63">
        <w:rPr>
          <w:spacing w:val="4"/>
          <w:sz w:val="28"/>
          <w:szCs w:val="28"/>
        </w:rPr>
        <w:t xml:space="preserve"> штраф</w:t>
      </w:r>
      <w:r w:rsidR="009B5FAB">
        <w:rPr>
          <w:spacing w:val="4"/>
          <w:sz w:val="28"/>
          <w:szCs w:val="28"/>
        </w:rPr>
        <w:t>у</w:t>
      </w:r>
      <w:r w:rsidR="00BF4416" w:rsidRPr="00EC7F63">
        <w:rPr>
          <w:spacing w:val="4"/>
          <w:sz w:val="28"/>
          <w:szCs w:val="28"/>
        </w:rPr>
        <w:t xml:space="preserve">, </w:t>
      </w:r>
      <w:r w:rsidR="009B5FAB">
        <w:rPr>
          <w:spacing w:val="4"/>
          <w:sz w:val="28"/>
          <w:szCs w:val="28"/>
        </w:rPr>
        <w:t>13 429</w:t>
      </w:r>
      <w:r w:rsidR="00BF4416" w:rsidRPr="00EC7F63">
        <w:rPr>
          <w:spacing w:val="4"/>
          <w:sz w:val="28"/>
          <w:szCs w:val="28"/>
        </w:rPr>
        <w:t xml:space="preserve"> лицам объявлено письменное предупреждение;</w:t>
      </w:r>
    </w:p>
    <w:p w:rsidR="00BF4416" w:rsidRDefault="00BF4416" w:rsidP="00BF4416">
      <w:pPr>
        <w:ind w:firstLine="900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 xml:space="preserve">по статье 15.6 КоАП РФ (непредставление сведений, необходимых для осуществления налогового контроля) </w:t>
      </w:r>
      <w:r w:rsidR="009B5FAB">
        <w:rPr>
          <w:spacing w:val="4"/>
          <w:sz w:val="28"/>
          <w:szCs w:val="28"/>
        </w:rPr>
        <w:t>рассмотрено 4</w:t>
      </w:r>
      <w:r w:rsidR="00D154FE">
        <w:rPr>
          <w:spacing w:val="4"/>
          <w:sz w:val="28"/>
          <w:szCs w:val="28"/>
        </w:rPr>
        <w:t> </w:t>
      </w:r>
      <w:r w:rsidR="009B5FAB">
        <w:rPr>
          <w:spacing w:val="4"/>
          <w:sz w:val="28"/>
          <w:szCs w:val="28"/>
        </w:rPr>
        <w:t>228 дел, подвергнуто наказаниям 3</w:t>
      </w:r>
      <w:r w:rsidR="00D154FE">
        <w:rPr>
          <w:spacing w:val="4"/>
          <w:sz w:val="28"/>
          <w:szCs w:val="28"/>
        </w:rPr>
        <w:t> </w:t>
      </w:r>
      <w:r w:rsidR="009B5FAB">
        <w:rPr>
          <w:spacing w:val="4"/>
          <w:sz w:val="28"/>
          <w:szCs w:val="28"/>
        </w:rPr>
        <w:t xml:space="preserve">891 </w:t>
      </w:r>
      <w:r w:rsidR="00C51BB6" w:rsidRPr="00EC7F63">
        <w:rPr>
          <w:spacing w:val="4"/>
          <w:sz w:val="28"/>
          <w:szCs w:val="28"/>
        </w:rPr>
        <w:t>лиц</w:t>
      </w:r>
      <w:r w:rsidR="009B5FAB">
        <w:rPr>
          <w:spacing w:val="4"/>
          <w:sz w:val="28"/>
          <w:szCs w:val="28"/>
        </w:rPr>
        <w:t>о, в том числе</w:t>
      </w:r>
      <w:r w:rsidR="00C51BB6" w:rsidRPr="00EC7F63">
        <w:rPr>
          <w:spacing w:val="4"/>
          <w:sz w:val="28"/>
          <w:szCs w:val="28"/>
        </w:rPr>
        <w:t xml:space="preserve"> </w:t>
      </w:r>
      <w:r w:rsidR="009B5FAB">
        <w:rPr>
          <w:spacing w:val="4"/>
          <w:sz w:val="28"/>
          <w:szCs w:val="28"/>
        </w:rPr>
        <w:t>3</w:t>
      </w:r>
      <w:r w:rsidR="00C901C2">
        <w:rPr>
          <w:spacing w:val="4"/>
          <w:sz w:val="28"/>
          <w:szCs w:val="28"/>
        </w:rPr>
        <w:t> </w:t>
      </w:r>
      <w:r w:rsidR="009B5FAB">
        <w:rPr>
          <w:spacing w:val="4"/>
          <w:sz w:val="28"/>
          <w:szCs w:val="28"/>
        </w:rPr>
        <w:t>144 –</w:t>
      </w:r>
      <w:r w:rsidR="00C51BB6" w:rsidRPr="00EC7F63"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  <w:szCs w:val="28"/>
        </w:rPr>
        <w:t>штраф</w:t>
      </w:r>
      <w:r w:rsidR="009B5FAB">
        <w:rPr>
          <w:spacing w:val="4"/>
          <w:sz w:val="28"/>
          <w:szCs w:val="28"/>
        </w:rPr>
        <w:t>у</w:t>
      </w:r>
      <w:r w:rsidR="00C51BB6" w:rsidRPr="00EC7F63">
        <w:rPr>
          <w:spacing w:val="4"/>
          <w:sz w:val="28"/>
          <w:szCs w:val="28"/>
        </w:rPr>
        <w:t xml:space="preserve">, </w:t>
      </w:r>
      <w:r w:rsidR="009B5FAB">
        <w:rPr>
          <w:spacing w:val="4"/>
          <w:sz w:val="28"/>
          <w:szCs w:val="28"/>
        </w:rPr>
        <w:t>74</w:t>
      </w:r>
      <w:r w:rsidR="00C51BB6" w:rsidRPr="00EC7F63">
        <w:rPr>
          <w:spacing w:val="4"/>
          <w:sz w:val="28"/>
          <w:szCs w:val="28"/>
        </w:rPr>
        <w:t>7 лицам объявлено письменное предупреждение</w:t>
      </w:r>
      <w:r w:rsidRPr="00EC7F63">
        <w:rPr>
          <w:spacing w:val="4"/>
          <w:sz w:val="28"/>
          <w:szCs w:val="28"/>
        </w:rPr>
        <w:t>.</w:t>
      </w:r>
    </w:p>
    <w:p w:rsidR="00AC0A8F" w:rsidRPr="00EC7F63" w:rsidRDefault="00236942" w:rsidP="00AC0A8F">
      <w:pPr>
        <w:jc w:val="both"/>
        <w:rPr>
          <w:spacing w:val="4"/>
          <w:sz w:val="28"/>
          <w:szCs w:val="28"/>
        </w:rPr>
      </w:pPr>
      <w:r w:rsidRPr="006408C7">
        <w:rPr>
          <w:noProof/>
        </w:rPr>
        <w:drawing>
          <wp:inline distT="0" distB="0" distL="0" distR="0">
            <wp:extent cx="5762625" cy="4102735"/>
            <wp:effectExtent l="0" t="0" r="0" b="0"/>
            <wp:docPr id="2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F59D7" w:rsidRDefault="0045602C" w:rsidP="0045602C">
      <w:pPr>
        <w:ind w:firstLine="900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 xml:space="preserve">Дела о правонарушениях в области дорожного движения </w:t>
      </w:r>
      <w:r w:rsidRPr="00EC7F63">
        <w:rPr>
          <w:spacing w:val="4"/>
          <w:sz w:val="28"/>
          <w:szCs w:val="28"/>
        </w:rPr>
        <w:br/>
        <w:t xml:space="preserve">(глава 12 КоАП РФ) </w:t>
      </w:r>
      <w:r w:rsidR="00EF59D7" w:rsidRPr="00EC7F63">
        <w:rPr>
          <w:spacing w:val="4"/>
          <w:sz w:val="28"/>
          <w:szCs w:val="28"/>
        </w:rPr>
        <w:t>в структуре рассмотренных дел</w:t>
      </w:r>
      <w:r w:rsidR="00EF59D7">
        <w:rPr>
          <w:spacing w:val="4"/>
          <w:sz w:val="28"/>
          <w:szCs w:val="28"/>
        </w:rPr>
        <w:t xml:space="preserve"> составляют 17,1</w:t>
      </w:r>
      <w:r w:rsidR="00EF59D7" w:rsidRPr="00EC7F63">
        <w:rPr>
          <w:spacing w:val="4"/>
          <w:sz w:val="28"/>
          <w:szCs w:val="28"/>
        </w:rPr>
        <w:t xml:space="preserve"> % </w:t>
      </w:r>
      <w:r w:rsidR="00EF59D7">
        <w:rPr>
          <w:spacing w:val="4"/>
          <w:sz w:val="28"/>
          <w:szCs w:val="28"/>
        </w:rPr>
        <w:t xml:space="preserve">или 21 287 дел и их число возросло в сравнении с 2022 годом на 21,3 % (2022 год – </w:t>
      </w:r>
      <w:r w:rsidR="000C477B">
        <w:rPr>
          <w:spacing w:val="4"/>
          <w:sz w:val="28"/>
          <w:szCs w:val="28"/>
        </w:rPr>
        <w:t>17 543 лиц или 14,2 %</w:t>
      </w:r>
      <w:r w:rsidR="00EF59D7">
        <w:rPr>
          <w:spacing w:val="4"/>
          <w:sz w:val="28"/>
          <w:szCs w:val="28"/>
        </w:rPr>
        <w:t>)</w:t>
      </w:r>
      <w:r w:rsidR="00EF59D7" w:rsidRPr="00EC7F63">
        <w:rPr>
          <w:spacing w:val="4"/>
          <w:sz w:val="28"/>
          <w:szCs w:val="28"/>
        </w:rPr>
        <w:t>.</w:t>
      </w:r>
    </w:p>
    <w:p w:rsidR="00822671" w:rsidRPr="00EC7F63" w:rsidRDefault="00F305FC" w:rsidP="00822671">
      <w:pPr>
        <w:ind w:firstLine="90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При этом </w:t>
      </w:r>
      <w:r w:rsidR="00822671" w:rsidRPr="00EC7F63">
        <w:rPr>
          <w:spacing w:val="4"/>
          <w:sz w:val="28"/>
          <w:szCs w:val="28"/>
        </w:rPr>
        <w:t>по ст</w:t>
      </w:r>
      <w:r w:rsidR="00282800" w:rsidRPr="00EC7F63">
        <w:rPr>
          <w:spacing w:val="4"/>
          <w:sz w:val="28"/>
          <w:szCs w:val="28"/>
        </w:rPr>
        <w:t>атье</w:t>
      </w:r>
      <w:r w:rsidR="00822671" w:rsidRPr="00EC7F63">
        <w:rPr>
          <w:spacing w:val="4"/>
          <w:sz w:val="28"/>
          <w:szCs w:val="28"/>
        </w:rPr>
        <w:t xml:space="preserve"> 12.8 КоАП РФ (управление транспортным средством водителем, находящимся в состоянии опьянения, передача управления </w:t>
      </w:r>
      <w:r w:rsidR="001D08D9">
        <w:rPr>
          <w:spacing w:val="4"/>
          <w:sz w:val="28"/>
          <w:szCs w:val="28"/>
        </w:rPr>
        <w:t>транспортным средством</w:t>
      </w:r>
      <w:r w:rsidR="00822671" w:rsidRPr="00EC7F63">
        <w:rPr>
          <w:spacing w:val="4"/>
          <w:sz w:val="28"/>
          <w:szCs w:val="28"/>
        </w:rPr>
        <w:t xml:space="preserve"> лицу, находящемуся в состоянии опьянения) </w:t>
      </w:r>
      <w:r>
        <w:rPr>
          <w:spacing w:val="4"/>
          <w:sz w:val="28"/>
          <w:szCs w:val="28"/>
        </w:rPr>
        <w:t xml:space="preserve">дела рассмотрены в </w:t>
      </w:r>
      <w:r w:rsidR="006D01BA" w:rsidRPr="00EC7F63">
        <w:rPr>
          <w:spacing w:val="4"/>
          <w:sz w:val="28"/>
          <w:szCs w:val="28"/>
        </w:rPr>
        <w:t xml:space="preserve">отношении </w:t>
      </w:r>
      <w:r>
        <w:rPr>
          <w:spacing w:val="4"/>
          <w:sz w:val="28"/>
          <w:szCs w:val="28"/>
        </w:rPr>
        <w:t>3 808</w:t>
      </w:r>
      <w:r w:rsidR="006D01BA" w:rsidRPr="00EC7F63">
        <w:rPr>
          <w:spacing w:val="4"/>
          <w:sz w:val="28"/>
          <w:szCs w:val="28"/>
        </w:rPr>
        <w:t xml:space="preserve"> лиц</w:t>
      </w:r>
      <w:r>
        <w:rPr>
          <w:spacing w:val="4"/>
          <w:sz w:val="28"/>
          <w:szCs w:val="28"/>
        </w:rPr>
        <w:t xml:space="preserve"> (2022 год – </w:t>
      </w:r>
      <w:r w:rsidRPr="00EC7F63">
        <w:rPr>
          <w:spacing w:val="4"/>
          <w:sz w:val="28"/>
          <w:szCs w:val="28"/>
        </w:rPr>
        <w:t>4 053 лиц</w:t>
      </w:r>
      <w:r>
        <w:rPr>
          <w:spacing w:val="4"/>
          <w:sz w:val="28"/>
          <w:szCs w:val="28"/>
        </w:rPr>
        <w:t>), из них</w:t>
      </w:r>
      <w:r w:rsidR="00822671" w:rsidRPr="00EC7F63">
        <w:rPr>
          <w:spacing w:val="4"/>
          <w:sz w:val="28"/>
          <w:szCs w:val="28"/>
        </w:rPr>
        <w:t xml:space="preserve"> подвергнуто наказаниям </w:t>
      </w:r>
      <w:r>
        <w:rPr>
          <w:spacing w:val="4"/>
          <w:sz w:val="28"/>
          <w:szCs w:val="28"/>
        </w:rPr>
        <w:t>2 525</w:t>
      </w:r>
      <w:r w:rsidR="00822671" w:rsidRPr="00EC7F63">
        <w:rPr>
          <w:spacing w:val="4"/>
          <w:sz w:val="28"/>
          <w:szCs w:val="28"/>
        </w:rPr>
        <w:t xml:space="preserve"> лиц, </w:t>
      </w:r>
      <w:r>
        <w:rPr>
          <w:spacing w:val="4"/>
          <w:sz w:val="28"/>
          <w:szCs w:val="28"/>
        </w:rPr>
        <w:t>в том числе</w:t>
      </w:r>
      <w:r w:rsidR="00822671" w:rsidRPr="00EC7F63">
        <w:rPr>
          <w:spacing w:val="4"/>
          <w:sz w:val="28"/>
          <w:szCs w:val="28"/>
        </w:rPr>
        <w:t xml:space="preserve"> </w:t>
      </w:r>
      <w:r w:rsidR="006D01BA" w:rsidRPr="00EC7F63">
        <w:rPr>
          <w:spacing w:val="4"/>
          <w:sz w:val="28"/>
          <w:szCs w:val="28"/>
        </w:rPr>
        <w:t xml:space="preserve">штрафу – </w:t>
      </w:r>
      <w:r>
        <w:rPr>
          <w:spacing w:val="4"/>
          <w:sz w:val="28"/>
          <w:szCs w:val="28"/>
        </w:rPr>
        <w:t>2</w:t>
      </w:r>
      <w:r w:rsidR="001D08D9">
        <w:rPr>
          <w:spacing w:val="4"/>
          <w:sz w:val="28"/>
          <w:szCs w:val="28"/>
        </w:rPr>
        <w:t> </w:t>
      </w:r>
      <w:r>
        <w:rPr>
          <w:spacing w:val="4"/>
          <w:sz w:val="28"/>
          <w:szCs w:val="28"/>
        </w:rPr>
        <w:t>520</w:t>
      </w:r>
      <w:r w:rsidR="006D01BA" w:rsidRPr="00EC7F63">
        <w:rPr>
          <w:spacing w:val="4"/>
          <w:sz w:val="28"/>
          <w:szCs w:val="28"/>
        </w:rPr>
        <w:t xml:space="preserve"> лиц, аресту </w:t>
      </w:r>
      <w:r w:rsidR="006D01BA" w:rsidRPr="00EC7F63">
        <w:rPr>
          <w:spacing w:val="4"/>
          <w:sz w:val="28"/>
        </w:rPr>
        <w:t>–</w:t>
      </w:r>
      <w:r w:rsidR="006D01BA" w:rsidRPr="00EC7F63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3</w:t>
      </w:r>
      <w:r w:rsidR="006D01BA" w:rsidRPr="00EC7F63">
        <w:rPr>
          <w:spacing w:val="4"/>
          <w:sz w:val="28"/>
          <w:szCs w:val="28"/>
        </w:rPr>
        <w:t xml:space="preserve"> лиц</w:t>
      </w:r>
      <w:r>
        <w:rPr>
          <w:spacing w:val="4"/>
          <w:sz w:val="28"/>
          <w:szCs w:val="28"/>
        </w:rPr>
        <w:t>а</w:t>
      </w:r>
      <w:r w:rsidR="006D01BA" w:rsidRPr="00EC7F63">
        <w:rPr>
          <w:spacing w:val="4"/>
          <w:sz w:val="28"/>
          <w:szCs w:val="28"/>
        </w:rPr>
        <w:t xml:space="preserve">, </w:t>
      </w:r>
      <w:r w:rsidR="00822671" w:rsidRPr="00EC7F63">
        <w:rPr>
          <w:spacing w:val="4"/>
          <w:sz w:val="28"/>
          <w:szCs w:val="28"/>
        </w:rPr>
        <w:t xml:space="preserve">лишению специального права </w:t>
      </w:r>
      <w:r w:rsidR="00822671" w:rsidRPr="00EC7F63">
        <w:rPr>
          <w:spacing w:val="4"/>
          <w:sz w:val="28"/>
        </w:rPr>
        <w:t xml:space="preserve">– </w:t>
      </w:r>
      <w:r>
        <w:rPr>
          <w:spacing w:val="4"/>
          <w:sz w:val="28"/>
          <w:szCs w:val="28"/>
        </w:rPr>
        <w:t>2</w:t>
      </w:r>
      <w:r w:rsidR="006D01BA" w:rsidRPr="00EC7F63">
        <w:rPr>
          <w:spacing w:val="4"/>
          <w:sz w:val="28"/>
          <w:szCs w:val="28"/>
        </w:rPr>
        <w:t xml:space="preserve"> лиц</w:t>
      </w:r>
      <w:r>
        <w:rPr>
          <w:spacing w:val="4"/>
          <w:sz w:val="28"/>
          <w:szCs w:val="28"/>
        </w:rPr>
        <w:t>а</w:t>
      </w:r>
      <w:r w:rsidR="006D01BA" w:rsidRPr="00EC7F63">
        <w:rPr>
          <w:spacing w:val="4"/>
          <w:sz w:val="28"/>
          <w:szCs w:val="28"/>
        </w:rPr>
        <w:t>;</w:t>
      </w:r>
      <w:r w:rsidR="00822671" w:rsidRPr="00EC7F63">
        <w:rPr>
          <w:spacing w:val="4"/>
          <w:sz w:val="28"/>
          <w:szCs w:val="28"/>
        </w:rPr>
        <w:t xml:space="preserve"> </w:t>
      </w:r>
    </w:p>
    <w:p w:rsidR="00822671" w:rsidRPr="00EC7F63" w:rsidRDefault="00822671" w:rsidP="00822671">
      <w:pPr>
        <w:ind w:firstLine="900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>по ст</w:t>
      </w:r>
      <w:r w:rsidR="006D01BA" w:rsidRPr="00EC7F63">
        <w:rPr>
          <w:spacing w:val="4"/>
          <w:sz w:val="28"/>
          <w:szCs w:val="28"/>
        </w:rPr>
        <w:t>атье</w:t>
      </w:r>
      <w:r w:rsidRPr="00EC7F63">
        <w:rPr>
          <w:spacing w:val="4"/>
          <w:sz w:val="28"/>
          <w:szCs w:val="28"/>
        </w:rPr>
        <w:t xml:space="preserve"> 12.26 КоАП РФ (невыполнение водителем требования </w:t>
      </w:r>
      <w:r w:rsidRPr="00EC7F63">
        <w:rPr>
          <w:spacing w:val="4"/>
          <w:sz w:val="28"/>
          <w:szCs w:val="28"/>
        </w:rPr>
        <w:br/>
        <w:t xml:space="preserve">о прохождении медицинского освидетельствования на состояние опьянения) </w:t>
      </w:r>
      <w:r w:rsidR="00CF6CF6">
        <w:rPr>
          <w:spacing w:val="4"/>
          <w:sz w:val="28"/>
          <w:szCs w:val="28"/>
        </w:rPr>
        <w:t>дела рассмотрены в отношении 2 454</w:t>
      </w:r>
      <w:r w:rsidRPr="00EC7F63">
        <w:rPr>
          <w:spacing w:val="4"/>
          <w:sz w:val="28"/>
          <w:szCs w:val="28"/>
        </w:rPr>
        <w:t xml:space="preserve"> лиц, из </w:t>
      </w:r>
      <w:r w:rsidR="00CF6CF6">
        <w:rPr>
          <w:spacing w:val="4"/>
          <w:sz w:val="28"/>
          <w:szCs w:val="28"/>
        </w:rPr>
        <w:t xml:space="preserve">которых </w:t>
      </w:r>
      <w:r w:rsidRPr="00EC7F63">
        <w:rPr>
          <w:spacing w:val="4"/>
          <w:sz w:val="28"/>
          <w:szCs w:val="28"/>
        </w:rPr>
        <w:t xml:space="preserve">подвергнуто наказаниям </w:t>
      </w:r>
      <w:r w:rsidR="00CF6CF6">
        <w:rPr>
          <w:spacing w:val="4"/>
          <w:sz w:val="28"/>
          <w:szCs w:val="28"/>
        </w:rPr>
        <w:t>1 855</w:t>
      </w:r>
      <w:r w:rsidR="006D01BA" w:rsidRPr="00EC7F63">
        <w:rPr>
          <w:spacing w:val="4"/>
          <w:sz w:val="28"/>
          <w:szCs w:val="28"/>
        </w:rPr>
        <w:t xml:space="preserve"> лиц</w:t>
      </w:r>
      <w:r w:rsidR="00CF6CF6">
        <w:rPr>
          <w:spacing w:val="4"/>
          <w:sz w:val="28"/>
          <w:szCs w:val="28"/>
        </w:rPr>
        <w:t>, в том числе 1 652</w:t>
      </w:r>
      <w:r w:rsidR="006D01BA" w:rsidRPr="00EC7F63">
        <w:rPr>
          <w:spacing w:val="4"/>
          <w:sz w:val="28"/>
          <w:szCs w:val="28"/>
        </w:rPr>
        <w:t xml:space="preserve"> </w:t>
      </w:r>
      <w:r w:rsidR="00CF6CF6">
        <w:rPr>
          <w:spacing w:val="4"/>
          <w:sz w:val="28"/>
          <w:szCs w:val="28"/>
        </w:rPr>
        <w:t xml:space="preserve">лица </w:t>
      </w:r>
      <w:r w:rsidR="006D01BA" w:rsidRPr="00EC7F63">
        <w:rPr>
          <w:spacing w:val="4"/>
          <w:sz w:val="28"/>
          <w:szCs w:val="28"/>
        </w:rPr>
        <w:t>–</w:t>
      </w:r>
      <w:r w:rsidR="000E46B0">
        <w:rPr>
          <w:spacing w:val="4"/>
          <w:sz w:val="28"/>
          <w:szCs w:val="28"/>
        </w:rPr>
        <w:t xml:space="preserve"> </w:t>
      </w:r>
      <w:r w:rsidR="006D01BA" w:rsidRPr="00EC7F63">
        <w:rPr>
          <w:spacing w:val="4"/>
          <w:sz w:val="28"/>
          <w:szCs w:val="28"/>
        </w:rPr>
        <w:t xml:space="preserve">штрафу, </w:t>
      </w:r>
      <w:r w:rsidR="001D08D9">
        <w:rPr>
          <w:spacing w:val="4"/>
          <w:sz w:val="28"/>
          <w:szCs w:val="28"/>
        </w:rPr>
        <w:br/>
      </w:r>
      <w:r w:rsidR="006D01BA" w:rsidRPr="00EC7F63">
        <w:rPr>
          <w:spacing w:val="4"/>
          <w:sz w:val="28"/>
          <w:szCs w:val="28"/>
        </w:rPr>
        <w:t>2</w:t>
      </w:r>
      <w:r w:rsidR="00CF6CF6">
        <w:rPr>
          <w:spacing w:val="4"/>
          <w:sz w:val="28"/>
          <w:szCs w:val="28"/>
        </w:rPr>
        <w:t>00</w:t>
      </w:r>
      <w:r w:rsidR="006D01BA" w:rsidRPr="00EC7F63">
        <w:rPr>
          <w:spacing w:val="4"/>
          <w:sz w:val="28"/>
          <w:szCs w:val="28"/>
        </w:rPr>
        <w:t xml:space="preserve"> лиц </w:t>
      </w:r>
      <w:r w:rsidR="00CF6CF6">
        <w:rPr>
          <w:spacing w:val="4"/>
          <w:sz w:val="28"/>
          <w:szCs w:val="28"/>
        </w:rPr>
        <w:t>– аресту, 3</w:t>
      </w:r>
      <w:r w:rsidR="006D01BA" w:rsidRPr="00EC7F63">
        <w:rPr>
          <w:spacing w:val="4"/>
          <w:sz w:val="28"/>
          <w:szCs w:val="28"/>
        </w:rPr>
        <w:t xml:space="preserve"> лиц</w:t>
      </w:r>
      <w:r w:rsidR="00CF6CF6">
        <w:rPr>
          <w:spacing w:val="4"/>
          <w:sz w:val="28"/>
          <w:szCs w:val="28"/>
        </w:rPr>
        <w:t>а</w:t>
      </w:r>
      <w:r w:rsidR="006D01BA" w:rsidRPr="00EC7F63">
        <w:rPr>
          <w:spacing w:val="4"/>
          <w:sz w:val="28"/>
          <w:szCs w:val="28"/>
        </w:rPr>
        <w:t xml:space="preserve"> – </w:t>
      </w:r>
      <w:r w:rsidRPr="00EC7F63">
        <w:rPr>
          <w:spacing w:val="4"/>
          <w:sz w:val="28"/>
          <w:szCs w:val="28"/>
        </w:rPr>
        <w:t>лишению специального права</w:t>
      </w:r>
      <w:r w:rsidR="006D01BA" w:rsidRPr="00EC7F63">
        <w:rPr>
          <w:spacing w:val="4"/>
          <w:sz w:val="28"/>
          <w:szCs w:val="28"/>
        </w:rPr>
        <w:t>;</w:t>
      </w:r>
      <w:r w:rsidRPr="00EC7F63">
        <w:rPr>
          <w:spacing w:val="4"/>
          <w:sz w:val="28"/>
          <w:szCs w:val="28"/>
        </w:rPr>
        <w:t xml:space="preserve"> </w:t>
      </w:r>
    </w:p>
    <w:p w:rsidR="00822671" w:rsidRPr="00EC7F63" w:rsidRDefault="00822671" w:rsidP="00822671">
      <w:pPr>
        <w:ind w:firstLine="900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>по </w:t>
      </w:r>
      <w:r w:rsidR="00E5031E" w:rsidRPr="00EC7F63">
        <w:rPr>
          <w:spacing w:val="4"/>
          <w:sz w:val="28"/>
          <w:szCs w:val="28"/>
        </w:rPr>
        <w:t>част</w:t>
      </w:r>
      <w:r w:rsidR="001D08D9">
        <w:rPr>
          <w:spacing w:val="4"/>
          <w:sz w:val="28"/>
          <w:szCs w:val="28"/>
        </w:rPr>
        <w:t>ям</w:t>
      </w:r>
      <w:r w:rsidR="00E5031E" w:rsidRPr="00EC7F63">
        <w:rPr>
          <w:spacing w:val="4"/>
          <w:sz w:val="28"/>
          <w:szCs w:val="28"/>
        </w:rPr>
        <w:t xml:space="preserve"> 4, 5 </w:t>
      </w:r>
      <w:r w:rsidRPr="00EC7F63">
        <w:rPr>
          <w:spacing w:val="4"/>
          <w:sz w:val="28"/>
          <w:szCs w:val="28"/>
        </w:rPr>
        <w:t>ст</w:t>
      </w:r>
      <w:r w:rsidR="00E5031E" w:rsidRPr="00EC7F63">
        <w:rPr>
          <w:spacing w:val="4"/>
          <w:sz w:val="28"/>
          <w:szCs w:val="28"/>
        </w:rPr>
        <w:t>атьи</w:t>
      </w:r>
      <w:r w:rsidRPr="00EC7F63">
        <w:rPr>
          <w:spacing w:val="4"/>
          <w:sz w:val="28"/>
          <w:szCs w:val="28"/>
        </w:rPr>
        <w:t xml:space="preserve"> 12.15 КоАП РФ (выезд в нарушение Правил дорожного движения на сторону дороги, предназначенную </w:t>
      </w:r>
      <w:r w:rsidR="00C730C8">
        <w:rPr>
          <w:spacing w:val="4"/>
          <w:sz w:val="28"/>
          <w:szCs w:val="28"/>
        </w:rPr>
        <w:br/>
      </w:r>
      <w:r w:rsidRPr="00EC7F63">
        <w:rPr>
          <w:spacing w:val="4"/>
          <w:sz w:val="28"/>
          <w:szCs w:val="28"/>
        </w:rPr>
        <w:t xml:space="preserve">для встречного движения) </w:t>
      </w:r>
      <w:r w:rsidR="00E858E2">
        <w:rPr>
          <w:spacing w:val="4"/>
          <w:sz w:val="28"/>
          <w:szCs w:val="28"/>
        </w:rPr>
        <w:t xml:space="preserve">дела рассмотрены в </w:t>
      </w:r>
      <w:r w:rsidR="00333536" w:rsidRPr="00EC7F63">
        <w:rPr>
          <w:spacing w:val="4"/>
          <w:sz w:val="28"/>
          <w:szCs w:val="28"/>
        </w:rPr>
        <w:t xml:space="preserve">отношении </w:t>
      </w:r>
      <w:r w:rsidR="00E858E2">
        <w:rPr>
          <w:spacing w:val="4"/>
          <w:sz w:val="28"/>
          <w:szCs w:val="28"/>
        </w:rPr>
        <w:t>8 373</w:t>
      </w:r>
      <w:r w:rsidR="00E5031E" w:rsidRPr="00EC7F63">
        <w:rPr>
          <w:spacing w:val="4"/>
          <w:sz w:val="28"/>
          <w:szCs w:val="28"/>
        </w:rPr>
        <w:t xml:space="preserve"> лиц</w:t>
      </w:r>
      <w:r w:rsidRPr="00EC7F63">
        <w:rPr>
          <w:spacing w:val="4"/>
          <w:sz w:val="28"/>
          <w:szCs w:val="28"/>
        </w:rPr>
        <w:t xml:space="preserve">, </w:t>
      </w:r>
      <w:r w:rsidR="00C730C8">
        <w:rPr>
          <w:spacing w:val="4"/>
          <w:sz w:val="28"/>
          <w:szCs w:val="28"/>
        </w:rPr>
        <w:br/>
      </w:r>
      <w:r w:rsidR="00CE4FBF" w:rsidRPr="00EC7F63">
        <w:rPr>
          <w:spacing w:val="4"/>
          <w:sz w:val="28"/>
          <w:szCs w:val="28"/>
        </w:rPr>
        <w:lastRenderedPageBreak/>
        <w:t xml:space="preserve">из них </w:t>
      </w:r>
      <w:r w:rsidRPr="00EC7F63">
        <w:rPr>
          <w:spacing w:val="4"/>
          <w:sz w:val="28"/>
          <w:szCs w:val="28"/>
        </w:rPr>
        <w:t xml:space="preserve">подвергнуто наказаниям </w:t>
      </w:r>
      <w:r w:rsidR="00E858E2">
        <w:rPr>
          <w:spacing w:val="4"/>
          <w:sz w:val="28"/>
          <w:szCs w:val="28"/>
        </w:rPr>
        <w:t>5 168</w:t>
      </w:r>
      <w:r w:rsidRPr="00EC7F63">
        <w:rPr>
          <w:spacing w:val="4"/>
          <w:sz w:val="28"/>
          <w:szCs w:val="28"/>
        </w:rPr>
        <w:t xml:space="preserve"> лиц</w:t>
      </w:r>
      <w:r w:rsidR="00CE4FBF" w:rsidRPr="00EC7F63">
        <w:rPr>
          <w:spacing w:val="4"/>
          <w:sz w:val="28"/>
          <w:szCs w:val="28"/>
        </w:rPr>
        <w:t xml:space="preserve">, в том </w:t>
      </w:r>
      <w:r w:rsidR="00633F38" w:rsidRPr="00EC7F63">
        <w:rPr>
          <w:spacing w:val="4"/>
          <w:sz w:val="28"/>
          <w:szCs w:val="28"/>
        </w:rPr>
        <w:t xml:space="preserve">числе </w:t>
      </w:r>
      <w:r w:rsidR="00E5031E" w:rsidRPr="00EC7F63">
        <w:rPr>
          <w:spacing w:val="4"/>
          <w:sz w:val="28"/>
          <w:szCs w:val="28"/>
        </w:rPr>
        <w:t xml:space="preserve">штрафу – </w:t>
      </w:r>
      <w:r w:rsidR="00B76729">
        <w:rPr>
          <w:spacing w:val="4"/>
          <w:sz w:val="28"/>
          <w:szCs w:val="28"/>
        </w:rPr>
        <w:br/>
      </w:r>
      <w:r w:rsidR="00E858E2">
        <w:rPr>
          <w:spacing w:val="4"/>
          <w:sz w:val="28"/>
          <w:szCs w:val="28"/>
        </w:rPr>
        <w:t>4 378</w:t>
      </w:r>
      <w:r w:rsidR="00E5031E" w:rsidRPr="00EC7F63">
        <w:rPr>
          <w:spacing w:val="4"/>
          <w:sz w:val="28"/>
          <w:szCs w:val="28"/>
        </w:rPr>
        <w:t xml:space="preserve"> лиц, </w:t>
      </w:r>
      <w:r w:rsidR="00CE4FBF" w:rsidRPr="00EC7F63">
        <w:rPr>
          <w:spacing w:val="4"/>
          <w:sz w:val="28"/>
          <w:szCs w:val="28"/>
        </w:rPr>
        <w:t xml:space="preserve">лишению специального права – </w:t>
      </w:r>
      <w:r w:rsidR="00E858E2">
        <w:rPr>
          <w:spacing w:val="4"/>
          <w:sz w:val="28"/>
          <w:szCs w:val="28"/>
        </w:rPr>
        <w:t>790</w:t>
      </w:r>
      <w:r w:rsidR="00E5031E" w:rsidRPr="00EC7F63">
        <w:rPr>
          <w:spacing w:val="4"/>
          <w:sz w:val="28"/>
          <w:szCs w:val="28"/>
        </w:rPr>
        <w:t xml:space="preserve"> лиц</w:t>
      </w:r>
      <w:r w:rsidRPr="00EC7F63">
        <w:rPr>
          <w:spacing w:val="4"/>
          <w:sz w:val="28"/>
          <w:szCs w:val="28"/>
        </w:rPr>
        <w:t xml:space="preserve">; </w:t>
      </w:r>
    </w:p>
    <w:p w:rsidR="00282800" w:rsidRDefault="00282800" w:rsidP="00282800">
      <w:pPr>
        <w:ind w:firstLine="900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>по </w:t>
      </w:r>
      <w:r w:rsidR="0077181B" w:rsidRPr="00EC7F63">
        <w:rPr>
          <w:spacing w:val="4"/>
          <w:sz w:val="28"/>
          <w:szCs w:val="28"/>
        </w:rPr>
        <w:t>ч</w:t>
      </w:r>
      <w:r w:rsidR="0077181B">
        <w:rPr>
          <w:spacing w:val="4"/>
          <w:sz w:val="28"/>
          <w:szCs w:val="28"/>
        </w:rPr>
        <w:t>аст</w:t>
      </w:r>
      <w:r w:rsidR="001D08D9">
        <w:rPr>
          <w:spacing w:val="4"/>
          <w:sz w:val="28"/>
          <w:szCs w:val="28"/>
        </w:rPr>
        <w:t>ям</w:t>
      </w:r>
      <w:r w:rsidR="0077181B" w:rsidRPr="00EC7F63">
        <w:rPr>
          <w:spacing w:val="4"/>
          <w:sz w:val="28"/>
          <w:szCs w:val="28"/>
        </w:rPr>
        <w:t> 2</w:t>
      </w:r>
      <w:r w:rsidR="0077181B">
        <w:rPr>
          <w:spacing w:val="4"/>
          <w:sz w:val="28"/>
          <w:szCs w:val="28"/>
        </w:rPr>
        <w:t xml:space="preserve">, 4 </w:t>
      </w:r>
      <w:r w:rsidRPr="00EC7F63">
        <w:rPr>
          <w:spacing w:val="4"/>
          <w:sz w:val="28"/>
          <w:szCs w:val="28"/>
        </w:rPr>
        <w:t>ст</w:t>
      </w:r>
      <w:r w:rsidR="0018061D">
        <w:rPr>
          <w:spacing w:val="4"/>
          <w:sz w:val="28"/>
          <w:szCs w:val="28"/>
        </w:rPr>
        <w:t>ать</w:t>
      </w:r>
      <w:r w:rsidR="0077181B">
        <w:rPr>
          <w:spacing w:val="4"/>
          <w:sz w:val="28"/>
          <w:szCs w:val="28"/>
        </w:rPr>
        <w:t>и</w:t>
      </w:r>
      <w:r w:rsidRPr="00EC7F63">
        <w:rPr>
          <w:spacing w:val="4"/>
          <w:sz w:val="28"/>
          <w:szCs w:val="28"/>
        </w:rPr>
        <w:t xml:space="preserve"> 12.7 КоАП РФ (управление </w:t>
      </w:r>
      <w:r w:rsidR="00633F38" w:rsidRPr="00EC7F63">
        <w:rPr>
          <w:spacing w:val="4"/>
          <w:sz w:val="28"/>
          <w:szCs w:val="28"/>
        </w:rPr>
        <w:t>транспортным средством водителем</w:t>
      </w:r>
      <w:r w:rsidRPr="00EC7F63">
        <w:rPr>
          <w:spacing w:val="4"/>
          <w:sz w:val="28"/>
          <w:szCs w:val="28"/>
        </w:rPr>
        <w:t xml:space="preserve">, не имеющим права управления </w:t>
      </w:r>
      <w:r w:rsidR="00633F38" w:rsidRPr="00EC7F63">
        <w:rPr>
          <w:spacing w:val="4"/>
          <w:sz w:val="28"/>
          <w:szCs w:val="28"/>
        </w:rPr>
        <w:t>транспортным средством</w:t>
      </w:r>
      <w:r w:rsidRPr="00EC7F63">
        <w:rPr>
          <w:spacing w:val="4"/>
          <w:sz w:val="28"/>
          <w:szCs w:val="28"/>
        </w:rPr>
        <w:t xml:space="preserve">) </w:t>
      </w:r>
      <w:r w:rsidR="0077181B">
        <w:rPr>
          <w:spacing w:val="4"/>
          <w:sz w:val="28"/>
          <w:szCs w:val="28"/>
        </w:rPr>
        <w:t xml:space="preserve">дела рассмотрены </w:t>
      </w:r>
      <w:r w:rsidR="00333536" w:rsidRPr="00EC7F63">
        <w:rPr>
          <w:spacing w:val="4"/>
          <w:sz w:val="28"/>
          <w:szCs w:val="28"/>
        </w:rPr>
        <w:t xml:space="preserve">в отношении </w:t>
      </w:r>
      <w:r w:rsidR="0077181B">
        <w:rPr>
          <w:spacing w:val="4"/>
          <w:sz w:val="28"/>
          <w:szCs w:val="28"/>
        </w:rPr>
        <w:t>2 040</w:t>
      </w:r>
      <w:r w:rsidRPr="00EC7F63">
        <w:rPr>
          <w:spacing w:val="4"/>
          <w:sz w:val="28"/>
          <w:szCs w:val="28"/>
        </w:rPr>
        <w:t xml:space="preserve"> </w:t>
      </w:r>
      <w:r w:rsidR="00333536" w:rsidRPr="00EC7F63">
        <w:rPr>
          <w:spacing w:val="4"/>
          <w:sz w:val="28"/>
          <w:szCs w:val="28"/>
        </w:rPr>
        <w:t>лиц</w:t>
      </w:r>
      <w:r w:rsidRPr="00EC7F63">
        <w:rPr>
          <w:spacing w:val="4"/>
          <w:sz w:val="28"/>
          <w:szCs w:val="28"/>
        </w:rPr>
        <w:t xml:space="preserve">, </w:t>
      </w:r>
      <w:r w:rsidR="0077181B">
        <w:rPr>
          <w:spacing w:val="4"/>
          <w:sz w:val="28"/>
          <w:szCs w:val="28"/>
        </w:rPr>
        <w:t xml:space="preserve">из них </w:t>
      </w:r>
      <w:r w:rsidRPr="00EC7F63">
        <w:rPr>
          <w:spacing w:val="4"/>
          <w:sz w:val="28"/>
          <w:szCs w:val="28"/>
        </w:rPr>
        <w:t xml:space="preserve">подвергнуто наказаниям </w:t>
      </w:r>
      <w:r w:rsidR="0077181B">
        <w:rPr>
          <w:spacing w:val="4"/>
          <w:sz w:val="28"/>
          <w:szCs w:val="28"/>
        </w:rPr>
        <w:t>1 785</w:t>
      </w:r>
      <w:r w:rsidRPr="00EC7F63">
        <w:rPr>
          <w:spacing w:val="4"/>
          <w:sz w:val="28"/>
          <w:szCs w:val="28"/>
        </w:rPr>
        <w:t xml:space="preserve"> лиц, </w:t>
      </w:r>
      <w:r w:rsidR="0077181B">
        <w:rPr>
          <w:spacing w:val="4"/>
          <w:sz w:val="28"/>
          <w:szCs w:val="28"/>
        </w:rPr>
        <w:t xml:space="preserve">в том числе </w:t>
      </w:r>
      <w:r w:rsidR="0077181B" w:rsidRPr="00EC7F63">
        <w:rPr>
          <w:spacing w:val="4"/>
          <w:sz w:val="28"/>
          <w:szCs w:val="28"/>
        </w:rPr>
        <w:t xml:space="preserve">штрафу – </w:t>
      </w:r>
      <w:r w:rsidR="0077181B">
        <w:rPr>
          <w:spacing w:val="4"/>
          <w:sz w:val="28"/>
          <w:szCs w:val="28"/>
        </w:rPr>
        <w:t>1 054</w:t>
      </w:r>
      <w:r w:rsidR="0077181B" w:rsidRPr="00EC7F63">
        <w:rPr>
          <w:spacing w:val="4"/>
          <w:sz w:val="28"/>
          <w:szCs w:val="28"/>
        </w:rPr>
        <w:t xml:space="preserve"> лиц</w:t>
      </w:r>
      <w:r w:rsidR="0077181B">
        <w:rPr>
          <w:spacing w:val="4"/>
          <w:sz w:val="28"/>
          <w:szCs w:val="28"/>
        </w:rPr>
        <w:t>а,</w:t>
      </w:r>
      <w:r w:rsidR="0077181B" w:rsidRPr="00EC7F63">
        <w:rPr>
          <w:spacing w:val="4"/>
          <w:sz w:val="28"/>
          <w:szCs w:val="28"/>
        </w:rPr>
        <w:t xml:space="preserve"> </w:t>
      </w:r>
      <w:r w:rsidR="00FB57D7" w:rsidRPr="00EC7F63">
        <w:rPr>
          <w:spacing w:val="4"/>
          <w:sz w:val="28"/>
          <w:szCs w:val="28"/>
        </w:rPr>
        <w:t xml:space="preserve">аресту </w:t>
      </w:r>
      <w:r w:rsidR="00FB57D7" w:rsidRPr="00EC7F63">
        <w:rPr>
          <w:spacing w:val="4"/>
          <w:sz w:val="28"/>
        </w:rPr>
        <w:t>–</w:t>
      </w:r>
      <w:r w:rsidR="00FB57D7" w:rsidRPr="00EC7F63">
        <w:rPr>
          <w:spacing w:val="4"/>
          <w:sz w:val="28"/>
          <w:szCs w:val="28"/>
        </w:rPr>
        <w:t xml:space="preserve"> </w:t>
      </w:r>
      <w:r w:rsidR="0077181B">
        <w:rPr>
          <w:spacing w:val="4"/>
          <w:sz w:val="28"/>
          <w:szCs w:val="28"/>
        </w:rPr>
        <w:t>501</w:t>
      </w:r>
      <w:r w:rsidR="00FB57D7" w:rsidRPr="00EC7F63">
        <w:rPr>
          <w:spacing w:val="4"/>
          <w:sz w:val="28"/>
          <w:szCs w:val="28"/>
        </w:rPr>
        <w:t xml:space="preserve"> лиц</w:t>
      </w:r>
      <w:r w:rsidR="0077181B">
        <w:rPr>
          <w:spacing w:val="4"/>
          <w:sz w:val="28"/>
          <w:szCs w:val="28"/>
        </w:rPr>
        <w:t>о</w:t>
      </w:r>
      <w:r w:rsidR="00FB57D7" w:rsidRPr="00EC7F63">
        <w:rPr>
          <w:spacing w:val="4"/>
          <w:sz w:val="28"/>
          <w:szCs w:val="28"/>
        </w:rPr>
        <w:t xml:space="preserve">, </w:t>
      </w:r>
      <w:r w:rsidR="0077181B">
        <w:rPr>
          <w:spacing w:val="4"/>
          <w:sz w:val="28"/>
          <w:szCs w:val="28"/>
        </w:rPr>
        <w:t xml:space="preserve">230 лиц – </w:t>
      </w:r>
      <w:r w:rsidR="004F3DAB" w:rsidRPr="00EC7F63">
        <w:rPr>
          <w:spacing w:val="4"/>
          <w:sz w:val="28"/>
          <w:szCs w:val="28"/>
        </w:rPr>
        <w:t>обязательны</w:t>
      </w:r>
      <w:r w:rsidR="0077181B">
        <w:rPr>
          <w:spacing w:val="4"/>
          <w:sz w:val="28"/>
          <w:szCs w:val="28"/>
        </w:rPr>
        <w:t>м</w:t>
      </w:r>
      <w:r w:rsidR="004F3DAB" w:rsidRPr="00EC7F63">
        <w:rPr>
          <w:spacing w:val="4"/>
          <w:sz w:val="28"/>
          <w:szCs w:val="28"/>
        </w:rPr>
        <w:t xml:space="preserve"> работ</w:t>
      </w:r>
      <w:r w:rsidR="0077181B">
        <w:rPr>
          <w:spacing w:val="4"/>
          <w:sz w:val="28"/>
          <w:szCs w:val="28"/>
        </w:rPr>
        <w:t>ам</w:t>
      </w:r>
      <w:r w:rsidR="004F3DAB" w:rsidRPr="00EC7F63">
        <w:rPr>
          <w:spacing w:val="4"/>
          <w:sz w:val="28"/>
          <w:szCs w:val="28"/>
        </w:rPr>
        <w:t>.</w:t>
      </w:r>
      <w:r w:rsidRPr="00EC7F63">
        <w:rPr>
          <w:spacing w:val="4"/>
          <w:sz w:val="28"/>
          <w:szCs w:val="28"/>
        </w:rPr>
        <w:t xml:space="preserve"> </w:t>
      </w:r>
    </w:p>
    <w:p w:rsidR="003D742D" w:rsidRDefault="00EF59D7" w:rsidP="00EF59D7">
      <w:pPr>
        <w:ind w:firstLine="900"/>
        <w:jc w:val="both"/>
        <w:rPr>
          <w:spacing w:val="4"/>
          <w:sz w:val="28"/>
          <w:szCs w:val="28"/>
        </w:rPr>
      </w:pPr>
      <w:r w:rsidRPr="003D742D">
        <w:rPr>
          <w:spacing w:val="4"/>
          <w:sz w:val="28"/>
          <w:szCs w:val="28"/>
        </w:rPr>
        <w:t xml:space="preserve">Подвергнуто административным наказаниям за правонарушения </w:t>
      </w:r>
      <w:r w:rsidR="003D742D" w:rsidRPr="003D742D">
        <w:rPr>
          <w:spacing w:val="4"/>
          <w:sz w:val="28"/>
          <w:szCs w:val="28"/>
        </w:rPr>
        <w:t xml:space="preserve">по </w:t>
      </w:r>
      <w:r w:rsidRPr="003D742D">
        <w:rPr>
          <w:spacing w:val="4"/>
          <w:sz w:val="28"/>
          <w:szCs w:val="28"/>
        </w:rPr>
        <w:t>глав</w:t>
      </w:r>
      <w:r w:rsidR="003D742D" w:rsidRPr="003D742D">
        <w:rPr>
          <w:spacing w:val="4"/>
          <w:sz w:val="28"/>
          <w:szCs w:val="28"/>
        </w:rPr>
        <w:t>е</w:t>
      </w:r>
      <w:r w:rsidRPr="003D742D">
        <w:rPr>
          <w:spacing w:val="4"/>
          <w:sz w:val="28"/>
          <w:szCs w:val="28"/>
        </w:rPr>
        <w:t xml:space="preserve"> 12 КоАП РФ </w:t>
      </w:r>
      <w:r w:rsidR="003D742D" w:rsidRPr="003D742D">
        <w:rPr>
          <w:spacing w:val="4"/>
          <w:sz w:val="28"/>
          <w:szCs w:val="28"/>
        </w:rPr>
        <w:t>15 193</w:t>
      </w:r>
      <w:r w:rsidRPr="003D742D">
        <w:rPr>
          <w:spacing w:val="4"/>
          <w:sz w:val="28"/>
          <w:szCs w:val="28"/>
        </w:rPr>
        <w:t xml:space="preserve"> лиц</w:t>
      </w:r>
      <w:r w:rsidR="003D742D" w:rsidRPr="003D742D">
        <w:rPr>
          <w:spacing w:val="4"/>
          <w:sz w:val="28"/>
          <w:szCs w:val="28"/>
        </w:rPr>
        <w:t>а,</w:t>
      </w:r>
      <w:r w:rsidRPr="003D742D">
        <w:rPr>
          <w:spacing w:val="4"/>
          <w:sz w:val="28"/>
          <w:szCs w:val="28"/>
        </w:rPr>
        <w:t xml:space="preserve"> </w:t>
      </w:r>
      <w:r w:rsidR="003D742D" w:rsidRPr="003D742D">
        <w:rPr>
          <w:spacing w:val="4"/>
          <w:sz w:val="28"/>
          <w:szCs w:val="28"/>
        </w:rPr>
        <w:t>и</w:t>
      </w:r>
      <w:r w:rsidRPr="003D742D">
        <w:rPr>
          <w:spacing w:val="4"/>
          <w:sz w:val="28"/>
          <w:szCs w:val="28"/>
        </w:rPr>
        <w:t xml:space="preserve">з них </w:t>
      </w:r>
      <w:r w:rsidR="003D742D" w:rsidRPr="003D742D">
        <w:rPr>
          <w:spacing w:val="4"/>
          <w:sz w:val="28"/>
          <w:szCs w:val="28"/>
        </w:rPr>
        <w:t>12 194</w:t>
      </w:r>
      <w:r w:rsidRPr="003D742D">
        <w:rPr>
          <w:spacing w:val="4"/>
          <w:sz w:val="28"/>
          <w:szCs w:val="28"/>
        </w:rPr>
        <w:t xml:space="preserve"> лица –</w:t>
      </w:r>
      <w:r w:rsidR="003D742D" w:rsidRPr="003D742D">
        <w:rPr>
          <w:spacing w:val="4"/>
          <w:sz w:val="28"/>
          <w:szCs w:val="28"/>
        </w:rPr>
        <w:t xml:space="preserve"> </w:t>
      </w:r>
      <w:r w:rsidRPr="003D742D">
        <w:rPr>
          <w:spacing w:val="4"/>
          <w:sz w:val="28"/>
          <w:szCs w:val="28"/>
        </w:rPr>
        <w:t xml:space="preserve">штрафу, </w:t>
      </w:r>
      <w:r w:rsidR="00B76729">
        <w:rPr>
          <w:spacing w:val="4"/>
          <w:sz w:val="28"/>
          <w:szCs w:val="28"/>
        </w:rPr>
        <w:br/>
      </w:r>
      <w:r w:rsidR="003D742D" w:rsidRPr="003D742D">
        <w:rPr>
          <w:spacing w:val="4"/>
          <w:sz w:val="28"/>
          <w:szCs w:val="28"/>
        </w:rPr>
        <w:t>1 472</w:t>
      </w:r>
      <w:r w:rsidRPr="003D742D">
        <w:rPr>
          <w:spacing w:val="4"/>
          <w:sz w:val="28"/>
          <w:szCs w:val="28"/>
        </w:rPr>
        <w:t xml:space="preserve"> лиц</w:t>
      </w:r>
      <w:r w:rsidR="003D742D" w:rsidRPr="003D742D">
        <w:rPr>
          <w:spacing w:val="4"/>
          <w:sz w:val="28"/>
          <w:szCs w:val="28"/>
        </w:rPr>
        <w:t>а</w:t>
      </w:r>
      <w:r w:rsidRPr="003D742D">
        <w:rPr>
          <w:spacing w:val="4"/>
          <w:sz w:val="28"/>
          <w:szCs w:val="28"/>
        </w:rPr>
        <w:t xml:space="preserve"> –</w:t>
      </w:r>
      <w:r w:rsidR="003D742D" w:rsidRPr="003D742D">
        <w:rPr>
          <w:spacing w:val="4"/>
          <w:sz w:val="28"/>
          <w:szCs w:val="28"/>
        </w:rPr>
        <w:t xml:space="preserve"> </w:t>
      </w:r>
      <w:r w:rsidRPr="003D742D">
        <w:rPr>
          <w:spacing w:val="4"/>
          <w:sz w:val="28"/>
          <w:szCs w:val="28"/>
        </w:rPr>
        <w:t xml:space="preserve">аресту, </w:t>
      </w:r>
      <w:r w:rsidR="003D742D" w:rsidRPr="003D742D">
        <w:rPr>
          <w:spacing w:val="4"/>
          <w:sz w:val="28"/>
          <w:szCs w:val="28"/>
        </w:rPr>
        <w:t>1 289</w:t>
      </w:r>
      <w:r w:rsidRPr="003D742D">
        <w:rPr>
          <w:spacing w:val="4"/>
          <w:sz w:val="28"/>
          <w:szCs w:val="28"/>
        </w:rPr>
        <w:t xml:space="preserve"> лиц – лишению специального права, </w:t>
      </w:r>
      <w:r w:rsidR="003D742D" w:rsidRPr="003D742D">
        <w:rPr>
          <w:spacing w:val="4"/>
          <w:sz w:val="28"/>
          <w:szCs w:val="28"/>
        </w:rPr>
        <w:t>232</w:t>
      </w:r>
      <w:r w:rsidRPr="003D742D">
        <w:rPr>
          <w:spacing w:val="4"/>
          <w:sz w:val="28"/>
          <w:szCs w:val="28"/>
        </w:rPr>
        <w:t xml:space="preserve"> лица</w:t>
      </w:r>
      <w:r w:rsidR="003D742D" w:rsidRPr="003D742D">
        <w:rPr>
          <w:spacing w:val="4"/>
          <w:sz w:val="28"/>
          <w:szCs w:val="28"/>
        </w:rPr>
        <w:t xml:space="preserve"> –</w:t>
      </w:r>
      <w:r w:rsidR="00B76729">
        <w:rPr>
          <w:spacing w:val="4"/>
          <w:sz w:val="28"/>
          <w:szCs w:val="28"/>
        </w:rPr>
        <w:t xml:space="preserve"> </w:t>
      </w:r>
      <w:r w:rsidRPr="003D742D">
        <w:rPr>
          <w:spacing w:val="4"/>
          <w:sz w:val="28"/>
          <w:szCs w:val="28"/>
        </w:rPr>
        <w:t>обязательны</w:t>
      </w:r>
      <w:r w:rsidR="003D742D" w:rsidRPr="003D742D">
        <w:rPr>
          <w:spacing w:val="4"/>
          <w:sz w:val="28"/>
          <w:szCs w:val="28"/>
        </w:rPr>
        <w:t>м</w:t>
      </w:r>
      <w:r w:rsidRPr="003D742D">
        <w:rPr>
          <w:spacing w:val="4"/>
          <w:sz w:val="28"/>
          <w:szCs w:val="28"/>
        </w:rPr>
        <w:t xml:space="preserve"> работ</w:t>
      </w:r>
      <w:r w:rsidR="003D742D" w:rsidRPr="003D742D">
        <w:rPr>
          <w:spacing w:val="4"/>
          <w:sz w:val="28"/>
          <w:szCs w:val="28"/>
        </w:rPr>
        <w:t>ам</w:t>
      </w:r>
      <w:r w:rsidRPr="003D742D">
        <w:rPr>
          <w:spacing w:val="4"/>
          <w:sz w:val="28"/>
          <w:szCs w:val="28"/>
        </w:rPr>
        <w:t>.</w:t>
      </w:r>
    </w:p>
    <w:p w:rsidR="0092561F" w:rsidRDefault="0092561F" w:rsidP="0092561F">
      <w:pPr>
        <w:ind w:firstLine="900"/>
        <w:jc w:val="both"/>
        <w:rPr>
          <w:spacing w:val="4"/>
          <w:sz w:val="28"/>
          <w:szCs w:val="28"/>
        </w:rPr>
      </w:pPr>
      <w:r w:rsidRPr="0092561F">
        <w:rPr>
          <w:spacing w:val="4"/>
          <w:sz w:val="28"/>
          <w:szCs w:val="28"/>
        </w:rPr>
        <w:t xml:space="preserve">Дела </w:t>
      </w:r>
      <w:r w:rsidR="008147C2">
        <w:rPr>
          <w:spacing w:val="4"/>
          <w:sz w:val="28"/>
          <w:szCs w:val="28"/>
        </w:rPr>
        <w:t xml:space="preserve">об административных правонарушениях </w:t>
      </w:r>
      <w:r w:rsidRPr="0092561F">
        <w:rPr>
          <w:spacing w:val="4"/>
          <w:sz w:val="28"/>
          <w:szCs w:val="28"/>
        </w:rPr>
        <w:t>против порядка управления (глава 19 КоАП РФ) в структуре рассмотренных дел составляют 4,4 % или 5</w:t>
      </w:r>
      <w:r>
        <w:rPr>
          <w:spacing w:val="4"/>
          <w:sz w:val="28"/>
          <w:szCs w:val="28"/>
        </w:rPr>
        <w:t> </w:t>
      </w:r>
      <w:r w:rsidRPr="0092561F">
        <w:rPr>
          <w:spacing w:val="4"/>
          <w:sz w:val="28"/>
          <w:szCs w:val="28"/>
        </w:rPr>
        <w:t>429 дел и их число в сравнении с 2022 годом возросло</w:t>
      </w:r>
      <w:r w:rsidR="00D31DEF">
        <w:rPr>
          <w:spacing w:val="4"/>
          <w:sz w:val="28"/>
          <w:szCs w:val="28"/>
        </w:rPr>
        <w:t xml:space="preserve"> </w:t>
      </w:r>
      <w:r w:rsidR="00DA62FE">
        <w:rPr>
          <w:spacing w:val="4"/>
          <w:sz w:val="28"/>
          <w:szCs w:val="28"/>
        </w:rPr>
        <w:t>на</w:t>
      </w:r>
      <w:r w:rsidRPr="0092561F">
        <w:rPr>
          <w:spacing w:val="4"/>
          <w:sz w:val="28"/>
          <w:szCs w:val="28"/>
        </w:rPr>
        <w:t xml:space="preserve"> 4,6</w:t>
      </w:r>
      <w:r w:rsidR="00DA62FE">
        <w:rPr>
          <w:spacing w:val="4"/>
          <w:sz w:val="28"/>
          <w:szCs w:val="28"/>
        </w:rPr>
        <w:t> </w:t>
      </w:r>
      <w:r w:rsidRPr="0092561F">
        <w:rPr>
          <w:spacing w:val="4"/>
          <w:sz w:val="28"/>
          <w:szCs w:val="28"/>
        </w:rPr>
        <w:t>% (2022 год – 5</w:t>
      </w:r>
      <w:r>
        <w:rPr>
          <w:spacing w:val="4"/>
          <w:sz w:val="28"/>
          <w:szCs w:val="28"/>
        </w:rPr>
        <w:t> </w:t>
      </w:r>
      <w:r w:rsidRPr="0092561F">
        <w:rPr>
          <w:spacing w:val="4"/>
          <w:sz w:val="28"/>
          <w:szCs w:val="28"/>
        </w:rPr>
        <w:t xml:space="preserve">191 </w:t>
      </w:r>
      <w:r>
        <w:rPr>
          <w:spacing w:val="4"/>
          <w:sz w:val="28"/>
          <w:szCs w:val="28"/>
        </w:rPr>
        <w:t>дело</w:t>
      </w:r>
      <w:r w:rsidR="000C477B">
        <w:rPr>
          <w:spacing w:val="4"/>
          <w:sz w:val="28"/>
          <w:szCs w:val="28"/>
        </w:rPr>
        <w:t xml:space="preserve"> или 4,2 %</w:t>
      </w:r>
      <w:r>
        <w:rPr>
          <w:spacing w:val="4"/>
          <w:sz w:val="28"/>
          <w:szCs w:val="28"/>
        </w:rPr>
        <w:t>)</w:t>
      </w:r>
      <w:r w:rsidRPr="00EC7F63">
        <w:rPr>
          <w:spacing w:val="4"/>
          <w:sz w:val="28"/>
          <w:szCs w:val="28"/>
        </w:rPr>
        <w:t>.</w:t>
      </w:r>
    </w:p>
    <w:p w:rsidR="00D01F96" w:rsidRDefault="008147C2" w:rsidP="002B48C5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Среди</w:t>
      </w:r>
      <w:r w:rsidR="00D01F96">
        <w:rPr>
          <w:spacing w:val="4"/>
          <w:sz w:val="28"/>
          <w:szCs w:val="28"/>
        </w:rPr>
        <w:t xml:space="preserve"> рассмотренных дел данной категории </w:t>
      </w:r>
      <w:r>
        <w:rPr>
          <w:spacing w:val="4"/>
          <w:sz w:val="28"/>
          <w:szCs w:val="28"/>
        </w:rPr>
        <w:t xml:space="preserve">количество </w:t>
      </w:r>
      <w:r w:rsidR="00D01F96" w:rsidRPr="00EC7F63">
        <w:rPr>
          <w:spacing w:val="4"/>
          <w:sz w:val="28"/>
          <w:szCs w:val="28"/>
        </w:rPr>
        <w:t xml:space="preserve">дел </w:t>
      </w:r>
      <w:r w:rsidR="00B76729">
        <w:rPr>
          <w:spacing w:val="4"/>
          <w:sz w:val="28"/>
          <w:szCs w:val="28"/>
        </w:rPr>
        <w:br/>
      </w:r>
      <w:r w:rsidR="00D01F96" w:rsidRPr="00EC7F63">
        <w:rPr>
          <w:spacing w:val="4"/>
          <w:sz w:val="28"/>
          <w:szCs w:val="28"/>
        </w:rPr>
        <w:t>по статье 19.24 КоАП РФ (несоблюдение административных ограничений и невыполнение обязанностей, устанавливаемых при административном надзоре) возросл</w:t>
      </w:r>
      <w:r>
        <w:rPr>
          <w:spacing w:val="4"/>
          <w:sz w:val="28"/>
          <w:szCs w:val="28"/>
        </w:rPr>
        <w:t>о</w:t>
      </w:r>
      <w:r w:rsidR="00D01F96" w:rsidRPr="00EC7F63">
        <w:rPr>
          <w:spacing w:val="4"/>
          <w:sz w:val="28"/>
          <w:szCs w:val="28"/>
        </w:rPr>
        <w:t xml:space="preserve"> с 3 517 </w:t>
      </w:r>
      <w:r w:rsidR="00D01F96">
        <w:rPr>
          <w:spacing w:val="4"/>
          <w:sz w:val="28"/>
          <w:szCs w:val="28"/>
        </w:rPr>
        <w:t xml:space="preserve">до 4 071 </w:t>
      </w:r>
      <w:r w:rsidR="00D01F96" w:rsidRPr="00EC7F63">
        <w:rPr>
          <w:spacing w:val="4"/>
          <w:sz w:val="28"/>
          <w:szCs w:val="28"/>
        </w:rPr>
        <w:t>дел</w:t>
      </w:r>
      <w:r w:rsidR="00D01F96">
        <w:rPr>
          <w:spacing w:val="4"/>
          <w:sz w:val="28"/>
          <w:szCs w:val="28"/>
        </w:rPr>
        <w:t>а</w:t>
      </w:r>
      <w:r w:rsidR="00D01F96" w:rsidRPr="00EC7F63">
        <w:rPr>
          <w:spacing w:val="4"/>
          <w:sz w:val="28"/>
          <w:szCs w:val="28"/>
        </w:rPr>
        <w:t xml:space="preserve"> </w:t>
      </w:r>
      <w:r w:rsidR="00B76729">
        <w:rPr>
          <w:spacing w:val="4"/>
          <w:sz w:val="28"/>
          <w:szCs w:val="28"/>
        </w:rPr>
        <w:br/>
      </w:r>
      <w:r w:rsidR="00D01F96" w:rsidRPr="00EC7F63">
        <w:rPr>
          <w:spacing w:val="4"/>
          <w:sz w:val="28"/>
          <w:szCs w:val="28"/>
        </w:rPr>
        <w:t xml:space="preserve">или на </w:t>
      </w:r>
      <w:r w:rsidR="00D01F96">
        <w:rPr>
          <w:spacing w:val="4"/>
          <w:sz w:val="28"/>
          <w:szCs w:val="28"/>
        </w:rPr>
        <w:t>15,8</w:t>
      </w:r>
      <w:r w:rsidR="00B76729">
        <w:rPr>
          <w:spacing w:val="4"/>
          <w:sz w:val="28"/>
          <w:szCs w:val="28"/>
        </w:rPr>
        <w:t> </w:t>
      </w:r>
      <w:r w:rsidR="00D01F96" w:rsidRPr="00EC7F63">
        <w:rPr>
          <w:spacing w:val="4"/>
          <w:sz w:val="28"/>
          <w:szCs w:val="28"/>
        </w:rPr>
        <w:t xml:space="preserve">%. </w:t>
      </w:r>
      <w:r>
        <w:rPr>
          <w:spacing w:val="4"/>
          <w:sz w:val="28"/>
          <w:szCs w:val="28"/>
        </w:rPr>
        <w:t>По данным делам</w:t>
      </w:r>
      <w:r w:rsidR="00D01F96">
        <w:rPr>
          <w:spacing w:val="4"/>
          <w:sz w:val="28"/>
          <w:szCs w:val="28"/>
        </w:rPr>
        <w:t xml:space="preserve"> п</w:t>
      </w:r>
      <w:r w:rsidR="00D01F96" w:rsidRPr="00EC7F63">
        <w:rPr>
          <w:spacing w:val="4"/>
          <w:sz w:val="28"/>
          <w:szCs w:val="28"/>
        </w:rPr>
        <w:t xml:space="preserve">одвергнуто наказаниям </w:t>
      </w:r>
      <w:r w:rsidR="00D01F96">
        <w:rPr>
          <w:spacing w:val="4"/>
          <w:sz w:val="28"/>
          <w:szCs w:val="28"/>
        </w:rPr>
        <w:t>3 651</w:t>
      </w:r>
      <w:r w:rsidR="00D01F96" w:rsidRPr="00EC7F63">
        <w:rPr>
          <w:spacing w:val="4"/>
          <w:sz w:val="28"/>
          <w:szCs w:val="28"/>
        </w:rPr>
        <w:t xml:space="preserve"> лиц</w:t>
      </w:r>
      <w:r w:rsidR="00D01F96">
        <w:rPr>
          <w:spacing w:val="4"/>
          <w:sz w:val="28"/>
          <w:szCs w:val="28"/>
        </w:rPr>
        <w:t>о</w:t>
      </w:r>
      <w:r w:rsidR="00D01F96" w:rsidRPr="00EC7F63">
        <w:rPr>
          <w:spacing w:val="4"/>
          <w:sz w:val="28"/>
          <w:szCs w:val="28"/>
        </w:rPr>
        <w:t>,</w:t>
      </w:r>
      <w:r w:rsidR="00D01F96">
        <w:rPr>
          <w:spacing w:val="4"/>
          <w:sz w:val="28"/>
          <w:szCs w:val="28"/>
        </w:rPr>
        <w:t xml:space="preserve"> </w:t>
      </w:r>
      <w:r w:rsidR="00E46A95">
        <w:rPr>
          <w:spacing w:val="4"/>
          <w:sz w:val="28"/>
          <w:szCs w:val="28"/>
        </w:rPr>
        <w:br/>
      </w:r>
      <w:r w:rsidR="00D01F96">
        <w:rPr>
          <w:spacing w:val="4"/>
          <w:sz w:val="28"/>
          <w:szCs w:val="28"/>
        </w:rPr>
        <w:t>в том числе 471 – штрафу, 2 488</w:t>
      </w:r>
      <w:r w:rsidR="00D01F96" w:rsidRPr="00EC7F63">
        <w:rPr>
          <w:spacing w:val="4"/>
          <w:sz w:val="28"/>
          <w:szCs w:val="28"/>
        </w:rPr>
        <w:t xml:space="preserve"> –</w:t>
      </w:r>
      <w:r w:rsidR="00D01F96">
        <w:rPr>
          <w:spacing w:val="4"/>
          <w:sz w:val="28"/>
          <w:szCs w:val="28"/>
        </w:rPr>
        <w:t xml:space="preserve"> </w:t>
      </w:r>
      <w:r w:rsidR="00D01F96" w:rsidRPr="00EC7F63">
        <w:rPr>
          <w:spacing w:val="4"/>
          <w:sz w:val="28"/>
          <w:szCs w:val="28"/>
        </w:rPr>
        <w:t xml:space="preserve">аресту, </w:t>
      </w:r>
      <w:r w:rsidR="00D01F96">
        <w:rPr>
          <w:spacing w:val="4"/>
          <w:sz w:val="28"/>
          <w:szCs w:val="28"/>
        </w:rPr>
        <w:t>692</w:t>
      </w:r>
      <w:r w:rsidR="00D01F96" w:rsidRPr="00EC7F63">
        <w:rPr>
          <w:spacing w:val="4"/>
          <w:sz w:val="28"/>
          <w:szCs w:val="28"/>
        </w:rPr>
        <w:t xml:space="preserve"> лицам</w:t>
      </w:r>
      <w:r w:rsidR="00D01F96">
        <w:rPr>
          <w:spacing w:val="4"/>
          <w:sz w:val="28"/>
          <w:szCs w:val="28"/>
        </w:rPr>
        <w:t xml:space="preserve"> назначены обязательные работы;</w:t>
      </w:r>
    </w:p>
    <w:p w:rsidR="00C45511" w:rsidRPr="008147C2" w:rsidRDefault="008147C2" w:rsidP="002B48C5">
      <w:pPr>
        <w:ind w:firstLine="709"/>
        <w:jc w:val="both"/>
        <w:rPr>
          <w:spacing w:val="-4"/>
          <w:sz w:val="28"/>
          <w:szCs w:val="28"/>
        </w:rPr>
      </w:pPr>
      <w:r w:rsidRPr="008147C2">
        <w:rPr>
          <w:spacing w:val="-4"/>
          <w:sz w:val="28"/>
          <w:szCs w:val="28"/>
        </w:rPr>
        <w:t xml:space="preserve">количество </w:t>
      </w:r>
      <w:r w:rsidR="00D01F96" w:rsidRPr="008147C2">
        <w:rPr>
          <w:spacing w:val="-4"/>
          <w:sz w:val="28"/>
          <w:szCs w:val="28"/>
        </w:rPr>
        <w:t xml:space="preserve">дел </w:t>
      </w:r>
      <w:r w:rsidR="00B73FBA" w:rsidRPr="008147C2">
        <w:rPr>
          <w:spacing w:val="-4"/>
          <w:sz w:val="28"/>
          <w:szCs w:val="28"/>
        </w:rPr>
        <w:t xml:space="preserve">по статье </w:t>
      </w:r>
      <w:r w:rsidR="00C45511" w:rsidRPr="008147C2">
        <w:rPr>
          <w:spacing w:val="-4"/>
          <w:sz w:val="28"/>
          <w:szCs w:val="28"/>
        </w:rPr>
        <w:t xml:space="preserve">по статье 19.5 КоАП РФ (невыполнение </w:t>
      </w:r>
      <w:r w:rsidR="00B76729">
        <w:rPr>
          <w:spacing w:val="-4"/>
          <w:sz w:val="28"/>
          <w:szCs w:val="28"/>
        </w:rPr>
        <w:br/>
      </w:r>
      <w:r w:rsidR="00C45511" w:rsidRPr="008147C2">
        <w:rPr>
          <w:spacing w:val="-4"/>
          <w:sz w:val="28"/>
          <w:szCs w:val="28"/>
        </w:rPr>
        <w:t>в срок законного предписания органа (должностного лица), осуществляющего государственный надзор (контроль) снизил</w:t>
      </w:r>
      <w:r w:rsidRPr="008147C2">
        <w:rPr>
          <w:spacing w:val="-4"/>
          <w:sz w:val="28"/>
          <w:szCs w:val="28"/>
        </w:rPr>
        <w:t>о</w:t>
      </w:r>
      <w:r w:rsidR="00C45511" w:rsidRPr="008147C2">
        <w:rPr>
          <w:spacing w:val="-4"/>
          <w:sz w:val="28"/>
          <w:szCs w:val="28"/>
        </w:rPr>
        <w:t xml:space="preserve">сь с 270 </w:t>
      </w:r>
      <w:r w:rsidR="00B76729">
        <w:rPr>
          <w:spacing w:val="-4"/>
          <w:sz w:val="28"/>
          <w:szCs w:val="28"/>
        </w:rPr>
        <w:br/>
      </w:r>
      <w:r w:rsidR="00D01F96" w:rsidRPr="008147C2">
        <w:rPr>
          <w:spacing w:val="-4"/>
          <w:sz w:val="28"/>
          <w:szCs w:val="28"/>
        </w:rPr>
        <w:t xml:space="preserve">до 187 </w:t>
      </w:r>
      <w:r w:rsidR="00C45511" w:rsidRPr="008147C2">
        <w:rPr>
          <w:spacing w:val="-4"/>
          <w:sz w:val="28"/>
          <w:szCs w:val="28"/>
        </w:rPr>
        <w:t>дел</w:t>
      </w:r>
      <w:r w:rsidRPr="008147C2">
        <w:rPr>
          <w:spacing w:val="-4"/>
          <w:sz w:val="28"/>
          <w:szCs w:val="28"/>
        </w:rPr>
        <w:t xml:space="preserve">, по которым </w:t>
      </w:r>
      <w:r w:rsidR="00D01F96" w:rsidRPr="008147C2">
        <w:rPr>
          <w:spacing w:val="-4"/>
          <w:sz w:val="28"/>
          <w:szCs w:val="28"/>
        </w:rPr>
        <w:t>п</w:t>
      </w:r>
      <w:r w:rsidR="00C45511" w:rsidRPr="008147C2">
        <w:rPr>
          <w:spacing w:val="-4"/>
          <w:sz w:val="28"/>
          <w:szCs w:val="28"/>
        </w:rPr>
        <w:t xml:space="preserve">одвергнуто наказаниям </w:t>
      </w:r>
      <w:r w:rsidR="00D01F96" w:rsidRPr="008147C2">
        <w:rPr>
          <w:spacing w:val="-4"/>
          <w:sz w:val="28"/>
          <w:szCs w:val="28"/>
        </w:rPr>
        <w:t>117</w:t>
      </w:r>
      <w:r w:rsidR="00C45511" w:rsidRPr="008147C2">
        <w:rPr>
          <w:spacing w:val="-4"/>
          <w:sz w:val="28"/>
          <w:szCs w:val="28"/>
        </w:rPr>
        <w:t xml:space="preserve"> лиц, из </w:t>
      </w:r>
      <w:r w:rsidRPr="008147C2">
        <w:rPr>
          <w:spacing w:val="-4"/>
          <w:sz w:val="28"/>
          <w:szCs w:val="28"/>
        </w:rPr>
        <w:t>них</w:t>
      </w:r>
      <w:r w:rsidR="00C45511" w:rsidRPr="008147C2">
        <w:rPr>
          <w:spacing w:val="-4"/>
          <w:sz w:val="28"/>
          <w:szCs w:val="28"/>
        </w:rPr>
        <w:t xml:space="preserve"> </w:t>
      </w:r>
      <w:r w:rsidR="00D01F96" w:rsidRPr="008147C2">
        <w:rPr>
          <w:spacing w:val="-4"/>
          <w:sz w:val="28"/>
          <w:szCs w:val="28"/>
        </w:rPr>
        <w:t xml:space="preserve">116 </w:t>
      </w:r>
      <w:r w:rsidR="00C45511" w:rsidRPr="008147C2">
        <w:rPr>
          <w:spacing w:val="-4"/>
          <w:sz w:val="28"/>
          <w:szCs w:val="28"/>
        </w:rPr>
        <w:t>–</w:t>
      </w:r>
      <w:r w:rsidR="00D01F96" w:rsidRPr="008147C2">
        <w:rPr>
          <w:spacing w:val="-4"/>
          <w:sz w:val="28"/>
          <w:szCs w:val="28"/>
        </w:rPr>
        <w:t xml:space="preserve"> </w:t>
      </w:r>
      <w:r w:rsidR="00C45511" w:rsidRPr="008147C2">
        <w:rPr>
          <w:spacing w:val="-4"/>
          <w:sz w:val="28"/>
          <w:szCs w:val="28"/>
        </w:rPr>
        <w:t>штрафу</w:t>
      </w:r>
      <w:r w:rsidR="006A1A54" w:rsidRPr="008147C2">
        <w:rPr>
          <w:spacing w:val="-4"/>
          <w:sz w:val="28"/>
          <w:szCs w:val="28"/>
        </w:rPr>
        <w:t>;</w:t>
      </w:r>
    </w:p>
    <w:p w:rsidR="00D01F96" w:rsidRPr="00E46A95" w:rsidRDefault="008147C2" w:rsidP="002B48C5">
      <w:pPr>
        <w:ind w:firstLine="709"/>
        <w:jc w:val="both"/>
        <w:rPr>
          <w:spacing w:val="4"/>
          <w:sz w:val="28"/>
          <w:szCs w:val="28"/>
        </w:rPr>
      </w:pPr>
      <w:r w:rsidRPr="00E46A95">
        <w:rPr>
          <w:spacing w:val="4"/>
          <w:sz w:val="28"/>
          <w:szCs w:val="28"/>
        </w:rPr>
        <w:t xml:space="preserve">количество </w:t>
      </w:r>
      <w:r w:rsidR="00D01F96" w:rsidRPr="00E46A95">
        <w:rPr>
          <w:spacing w:val="4"/>
          <w:sz w:val="28"/>
          <w:szCs w:val="28"/>
        </w:rPr>
        <w:t>дел</w:t>
      </w:r>
      <w:r w:rsidR="006A1A54" w:rsidRPr="00E46A95">
        <w:rPr>
          <w:spacing w:val="4"/>
          <w:sz w:val="28"/>
          <w:szCs w:val="28"/>
        </w:rPr>
        <w:t xml:space="preserve"> </w:t>
      </w:r>
      <w:r w:rsidR="00D01F96" w:rsidRPr="00E46A95">
        <w:rPr>
          <w:spacing w:val="4"/>
          <w:sz w:val="28"/>
          <w:szCs w:val="28"/>
        </w:rPr>
        <w:t xml:space="preserve">по статье 19.13 КоАП РФ (заведомо ложный вызов специализированных служб) </w:t>
      </w:r>
      <w:r w:rsidR="006A1A54" w:rsidRPr="00E46A95">
        <w:rPr>
          <w:spacing w:val="4"/>
          <w:sz w:val="28"/>
          <w:szCs w:val="28"/>
        </w:rPr>
        <w:t>снизил</w:t>
      </w:r>
      <w:r w:rsidRPr="00E46A95">
        <w:rPr>
          <w:spacing w:val="4"/>
          <w:sz w:val="28"/>
          <w:szCs w:val="28"/>
        </w:rPr>
        <w:t>о</w:t>
      </w:r>
      <w:r w:rsidR="006A1A54" w:rsidRPr="00E46A95">
        <w:rPr>
          <w:spacing w:val="4"/>
          <w:sz w:val="28"/>
          <w:szCs w:val="28"/>
        </w:rPr>
        <w:t xml:space="preserve">сь в сравнении с 2022 годом </w:t>
      </w:r>
      <w:r w:rsidR="00981AE7" w:rsidRPr="00E46A95">
        <w:rPr>
          <w:spacing w:val="4"/>
          <w:sz w:val="28"/>
          <w:szCs w:val="28"/>
        </w:rPr>
        <w:br/>
      </w:r>
      <w:r w:rsidR="00D01F96" w:rsidRPr="00E46A95">
        <w:rPr>
          <w:spacing w:val="4"/>
          <w:sz w:val="28"/>
          <w:szCs w:val="28"/>
        </w:rPr>
        <w:t xml:space="preserve">с 703 до 590 дел. За </w:t>
      </w:r>
      <w:r w:rsidRPr="00E46A95">
        <w:rPr>
          <w:spacing w:val="4"/>
          <w:sz w:val="28"/>
          <w:szCs w:val="28"/>
        </w:rPr>
        <w:t xml:space="preserve">совершение </w:t>
      </w:r>
      <w:r w:rsidR="00D01F96" w:rsidRPr="00E46A95">
        <w:rPr>
          <w:spacing w:val="4"/>
          <w:sz w:val="28"/>
          <w:szCs w:val="28"/>
        </w:rPr>
        <w:t>данно</w:t>
      </w:r>
      <w:r w:rsidRPr="00E46A95">
        <w:rPr>
          <w:spacing w:val="4"/>
          <w:sz w:val="28"/>
          <w:szCs w:val="28"/>
        </w:rPr>
        <w:t>го правонарушения</w:t>
      </w:r>
      <w:r w:rsidR="00D01F96" w:rsidRPr="00E46A95">
        <w:rPr>
          <w:spacing w:val="4"/>
          <w:sz w:val="28"/>
          <w:szCs w:val="28"/>
        </w:rPr>
        <w:t xml:space="preserve"> подвергнуто наказанию 505 лиц</w:t>
      </w:r>
      <w:r w:rsidRPr="00E46A95">
        <w:rPr>
          <w:spacing w:val="4"/>
          <w:sz w:val="28"/>
          <w:szCs w:val="28"/>
        </w:rPr>
        <w:t>. При этом в отношении всех этих лиц в качестве наказания назначался</w:t>
      </w:r>
      <w:r w:rsidR="006A1A54" w:rsidRPr="00E46A95">
        <w:rPr>
          <w:spacing w:val="4"/>
          <w:sz w:val="28"/>
          <w:szCs w:val="28"/>
        </w:rPr>
        <w:t xml:space="preserve"> штр</w:t>
      </w:r>
      <w:r w:rsidR="00D01F96" w:rsidRPr="00E46A95">
        <w:rPr>
          <w:spacing w:val="4"/>
          <w:sz w:val="28"/>
          <w:szCs w:val="28"/>
        </w:rPr>
        <w:t>аф.</w:t>
      </w:r>
    </w:p>
    <w:p w:rsidR="00557880" w:rsidRDefault="00557880" w:rsidP="00D72326">
      <w:pPr>
        <w:ind w:firstLine="709"/>
        <w:jc w:val="both"/>
        <w:rPr>
          <w:spacing w:val="4"/>
          <w:sz w:val="28"/>
          <w:szCs w:val="28"/>
        </w:rPr>
      </w:pPr>
      <w:r w:rsidRPr="00904ECC">
        <w:rPr>
          <w:spacing w:val="4"/>
          <w:sz w:val="28"/>
          <w:szCs w:val="28"/>
        </w:rPr>
        <w:t>Административному наказанию</w:t>
      </w:r>
      <w:r w:rsidRPr="00904ECC">
        <w:rPr>
          <w:b/>
          <w:spacing w:val="4"/>
          <w:sz w:val="28"/>
          <w:szCs w:val="28"/>
        </w:rPr>
        <w:t xml:space="preserve"> </w:t>
      </w:r>
      <w:r w:rsidRPr="00904ECC">
        <w:rPr>
          <w:spacing w:val="4"/>
          <w:sz w:val="28"/>
          <w:szCs w:val="28"/>
        </w:rPr>
        <w:t xml:space="preserve">за правонарушения по главе </w:t>
      </w:r>
      <w:r w:rsidR="00B76729">
        <w:rPr>
          <w:spacing w:val="4"/>
          <w:sz w:val="28"/>
          <w:szCs w:val="28"/>
        </w:rPr>
        <w:br/>
      </w:r>
      <w:r w:rsidRPr="00904ECC">
        <w:rPr>
          <w:spacing w:val="4"/>
          <w:sz w:val="28"/>
          <w:szCs w:val="28"/>
        </w:rPr>
        <w:t>19 КоАП РФ подвергнуто 4 671 лицо, из них 1</w:t>
      </w:r>
      <w:r w:rsidR="00D01F96" w:rsidRPr="00904ECC">
        <w:rPr>
          <w:spacing w:val="4"/>
          <w:sz w:val="28"/>
          <w:szCs w:val="28"/>
        </w:rPr>
        <w:t> </w:t>
      </w:r>
      <w:r w:rsidRPr="00904ECC">
        <w:rPr>
          <w:spacing w:val="4"/>
          <w:sz w:val="28"/>
          <w:szCs w:val="28"/>
        </w:rPr>
        <w:t>322 – штрафу, 2</w:t>
      </w:r>
      <w:r w:rsidR="00D01F96" w:rsidRPr="00904ECC">
        <w:rPr>
          <w:spacing w:val="4"/>
          <w:sz w:val="28"/>
          <w:szCs w:val="28"/>
        </w:rPr>
        <w:t> </w:t>
      </w:r>
      <w:r w:rsidRPr="00904ECC">
        <w:rPr>
          <w:spacing w:val="4"/>
          <w:sz w:val="28"/>
          <w:szCs w:val="28"/>
        </w:rPr>
        <w:t>488 – аресту, 692 – обязательным работам, 168 лицам объявлено письменное предупреждение.</w:t>
      </w:r>
    </w:p>
    <w:p w:rsidR="008E28C1" w:rsidRPr="00EC7F63" w:rsidRDefault="00022F71" w:rsidP="00D72326">
      <w:pPr>
        <w:ind w:firstLine="709"/>
        <w:jc w:val="both"/>
        <w:rPr>
          <w:spacing w:val="4"/>
          <w:sz w:val="28"/>
          <w:szCs w:val="28"/>
        </w:rPr>
      </w:pPr>
      <w:r w:rsidRPr="0086398D">
        <w:rPr>
          <w:spacing w:val="4"/>
          <w:sz w:val="28"/>
          <w:szCs w:val="28"/>
        </w:rPr>
        <w:t>Дела</w:t>
      </w:r>
      <w:r w:rsidR="00DA5E49" w:rsidRPr="0086398D">
        <w:rPr>
          <w:spacing w:val="4"/>
          <w:sz w:val="28"/>
          <w:szCs w:val="28"/>
        </w:rPr>
        <w:t xml:space="preserve"> </w:t>
      </w:r>
      <w:r w:rsidR="00981AE7">
        <w:rPr>
          <w:spacing w:val="4"/>
          <w:sz w:val="28"/>
          <w:szCs w:val="28"/>
        </w:rPr>
        <w:t>об административных правонарушениях</w:t>
      </w:r>
      <w:r w:rsidR="00DA5E49" w:rsidRPr="0086398D">
        <w:rPr>
          <w:spacing w:val="4"/>
          <w:sz w:val="28"/>
          <w:szCs w:val="28"/>
        </w:rPr>
        <w:t>, посягающи</w:t>
      </w:r>
      <w:r w:rsidR="00981AE7">
        <w:rPr>
          <w:spacing w:val="4"/>
          <w:sz w:val="28"/>
          <w:szCs w:val="28"/>
        </w:rPr>
        <w:t>х</w:t>
      </w:r>
      <w:r w:rsidR="00DA5E49" w:rsidRPr="0086398D">
        <w:rPr>
          <w:spacing w:val="4"/>
          <w:sz w:val="28"/>
          <w:szCs w:val="28"/>
        </w:rPr>
        <w:t xml:space="preserve"> </w:t>
      </w:r>
      <w:r w:rsidR="00B76729">
        <w:rPr>
          <w:spacing w:val="4"/>
          <w:sz w:val="28"/>
          <w:szCs w:val="28"/>
        </w:rPr>
        <w:br/>
      </w:r>
      <w:r w:rsidR="00DA5E49" w:rsidRPr="0086398D">
        <w:rPr>
          <w:spacing w:val="4"/>
          <w:sz w:val="28"/>
          <w:szCs w:val="28"/>
        </w:rPr>
        <w:t xml:space="preserve">на здоровье, санитарно-эпидемиологическое благополучие населения </w:t>
      </w:r>
      <w:r w:rsidR="00B76729">
        <w:rPr>
          <w:spacing w:val="4"/>
          <w:sz w:val="28"/>
          <w:szCs w:val="28"/>
        </w:rPr>
        <w:br/>
      </w:r>
      <w:r w:rsidR="00DA5E49" w:rsidRPr="0086398D">
        <w:rPr>
          <w:spacing w:val="4"/>
          <w:sz w:val="28"/>
          <w:szCs w:val="28"/>
        </w:rPr>
        <w:t>и общественную нравственность (глава 6 КоАП РФ) составля</w:t>
      </w:r>
      <w:r w:rsidRPr="0086398D">
        <w:rPr>
          <w:spacing w:val="4"/>
          <w:sz w:val="28"/>
          <w:szCs w:val="28"/>
        </w:rPr>
        <w:t>ю</w:t>
      </w:r>
      <w:r w:rsidR="00DA5E49" w:rsidRPr="0086398D">
        <w:rPr>
          <w:spacing w:val="4"/>
          <w:sz w:val="28"/>
          <w:szCs w:val="28"/>
        </w:rPr>
        <w:t xml:space="preserve">т </w:t>
      </w:r>
      <w:r w:rsidR="00D72326" w:rsidRPr="0086398D">
        <w:rPr>
          <w:spacing w:val="4"/>
          <w:sz w:val="28"/>
          <w:szCs w:val="28"/>
        </w:rPr>
        <w:t>2,</w:t>
      </w:r>
      <w:r w:rsidR="008226B6" w:rsidRPr="0086398D">
        <w:rPr>
          <w:spacing w:val="4"/>
          <w:sz w:val="28"/>
          <w:szCs w:val="28"/>
        </w:rPr>
        <w:t>6</w:t>
      </w:r>
      <w:r w:rsidR="00D72326" w:rsidRPr="0086398D">
        <w:rPr>
          <w:spacing w:val="4"/>
          <w:sz w:val="28"/>
          <w:szCs w:val="28"/>
        </w:rPr>
        <w:t xml:space="preserve"> %</w:t>
      </w:r>
      <w:r w:rsidR="00C2536D" w:rsidRPr="0086398D">
        <w:rPr>
          <w:spacing w:val="4"/>
          <w:sz w:val="28"/>
          <w:szCs w:val="28"/>
        </w:rPr>
        <w:t xml:space="preserve"> </w:t>
      </w:r>
      <w:r w:rsidR="00B76729">
        <w:rPr>
          <w:spacing w:val="4"/>
          <w:sz w:val="28"/>
          <w:szCs w:val="28"/>
        </w:rPr>
        <w:br/>
      </w:r>
      <w:r w:rsidR="00C2536D" w:rsidRPr="0086398D">
        <w:rPr>
          <w:spacing w:val="4"/>
          <w:sz w:val="28"/>
          <w:szCs w:val="28"/>
        </w:rPr>
        <w:t>в общей структуре рассмотренных дел</w:t>
      </w:r>
      <w:r w:rsidR="008226B6" w:rsidRPr="0086398D">
        <w:rPr>
          <w:spacing w:val="4"/>
          <w:sz w:val="28"/>
          <w:szCs w:val="28"/>
        </w:rPr>
        <w:t xml:space="preserve"> </w:t>
      </w:r>
      <w:r w:rsidR="00981AE7">
        <w:rPr>
          <w:spacing w:val="4"/>
          <w:sz w:val="28"/>
          <w:szCs w:val="28"/>
        </w:rPr>
        <w:t xml:space="preserve">или </w:t>
      </w:r>
      <w:r w:rsidR="00981AE7" w:rsidRPr="0086398D">
        <w:rPr>
          <w:spacing w:val="4"/>
          <w:sz w:val="28"/>
          <w:szCs w:val="28"/>
        </w:rPr>
        <w:t>3 292 дела</w:t>
      </w:r>
      <w:r w:rsidR="00981AE7">
        <w:rPr>
          <w:spacing w:val="4"/>
          <w:sz w:val="28"/>
          <w:szCs w:val="28"/>
        </w:rPr>
        <w:t xml:space="preserve"> </w:t>
      </w:r>
      <w:r w:rsidR="008226B6" w:rsidRPr="0086398D">
        <w:rPr>
          <w:spacing w:val="4"/>
          <w:sz w:val="28"/>
          <w:szCs w:val="28"/>
        </w:rPr>
        <w:t>(</w:t>
      </w:r>
      <w:r w:rsidR="00220B25">
        <w:rPr>
          <w:spacing w:val="4"/>
          <w:sz w:val="28"/>
          <w:szCs w:val="28"/>
        </w:rPr>
        <w:t>2022 год –</w:t>
      </w:r>
      <w:r w:rsidR="00981AE7">
        <w:rPr>
          <w:spacing w:val="4"/>
          <w:sz w:val="28"/>
          <w:szCs w:val="28"/>
        </w:rPr>
        <w:t xml:space="preserve"> </w:t>
      </w:r>
      <w:r w:rsidR="00B76729">
        <w:rPr>
          <w:spacing w:val="4"/>
          <w:sz w:val="28"/>
          <w:szCs w:val="28"/>
        </w:rPr>
        <w:br/>
      </w:r>
      <w:r w:rsidR="00981AE7">
        <w:rPr>
          <w:spacing w:val="4"/>
          <w:sz w:val="28"/>
          <w:szCs w:val="28"/>
        </w:rPr>
        <w:t xml:space="preserve">3 635 дел </w:t>
      </w:r>
      <w:r w:rsidR="00220B25">
        <w:rPr>
          <w:spacing w:val="4"/>
          <w:sz w:val="28"/>
          <w:szCs w:val="28"/>
        </w:rPr>
        <w:t>или 2,</w:t>
      </w:r>
      <w:r w:rsidR="00981AE7">
        <w:rPr>
          <w:spacing w:val="4"/>
          <w:sz w:val="28"/>
          <w:szCs w:val="28"/>
        </w:rPr>
        <w:t>9</w:t>
      </w:r>
      <w:r w:rsidR="00220B25">
        <w:rPr>
          <w:spacing w:val="4"/>
          <w:sz w:val="28"/>
          <w:szCs w:val="28"/>
        </w:rPr>
        <w:t> %</w:t>
      </w:r>
      <w:r w:rsidR="008226B6" w:rsidRPr="0086398D">
        <w:rPr>
          <w:spacing w:val="4"/>
          <w:sz w:val="28"/>
          <w:szCs w:val="28"/>
        </w:rPr>
        <w:t>)</w:t>
      </w:r>
      <w:r w:rsidR="00D72326" w:rsidRPr="0086398D">
        <w:rPr>
          <w:spacing w:val="4"/>
          <w:sz w:val="28"/>
          <w:szCs w:val="28"/>
        </w:rPr>
        <w:t>.</w:t>
      </w:r>
      <w:r w:rsidR="00D72326" w:rsidRPr="00EC7F63">
        <w:rPr>
          <w:spacing w:val="4"/>
          <w:sz w:val="28"/>
          <w:szCs w:val="28"/>
        </w:rPr>
        <w:t xml:space="preserve"> </w:t>
      </w:r>
    </w:p>
    <w:p w:rsidR="008E28C1" w:rsidRPr="00EC7F63" w:rsidRDefault="00D72326" w:rsidP="00D72326">
      <w:pPr>
        <w:ind w:firstLine="709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 xml:space="preserve">В этой категории дел преобладают правонарушения по статьям </w:t>
      </w:r>
      <w:r w:rsidR="00B76729">
        <w:rPr>
          <w:spacing w:val="4"/>
          <w:sz w:val="28"/>
          <w:szCs w:val="28"/>
        </w:rPr>
        <w:br/>
      </w:r>
      <w:r w:rsidRPr="00EC7F63">
        <w:rPr>
          <w:spacing w:val="4"/>
          <w:sz w:val="28"/>
          <w:szCs w:val="28"/>
        </w:rPr>
        <w:t xml:space="preserve">6.8, 6.9 КоАП РФ (незаконный оборот, потребление, пропаганда </w:t>
      </w:r>
      <w:r w:rsidRPr="00EC7F63">
        <w:rPr>
          <w:spacing w:val="4"/>
          <w:sz w:val="28"/>
          <w:szCs w:val="28"/>
        </w:rPr>
        <w:lastRenderedPageBreak/>
        <w:t xml:space="preserve">наркотических средств), число которых </w:t>
      </w:r>
      <w:r w:rsidR="00E90D4D">
        <w:rPr>
          <w:spacing w:val="4"/>
          <w:sz w:val="28"/>
          <w:szCs w:val="28"/>
        </w:rPr>
        <w:t>снизилось</w:t>
      </w:r>
      <w:r w:rsidRPr="00EC7F63">
        <w:rPr>
          <w:spacing w:val="4"/>
          <w:sz w:val="28"/>
          <w:szCs w:val="28"/>
        </w:rPr>
        <w:t xml:space="preserve"> с </w:t>
      </w:r>
      <w:r w:rsidR="00022F71" w:rsidRPr="00EC7F63">
        <w:rPr>
          <w:spacing w:val="4"/>
          <w:sz w:val="28"/>
          <w:szCs w:val="28"/>
        </w:rPr>
        <w:t xml:space="preserve">1 980 </w:t>
      </w:r>
      <w:r w:rsidR="008226B6">
        <w:rPr>
          <w:spacing w:val="4"/>
          <w:sz w:val="28"/>
          <w:szCs w:val="28"/>
        </w:rPr>
        <w:t xml:space="preserve">до 1 836 </w:t>
      </w:r>
      <w:r w:rsidRPr="00EC7F63">
        <w:rPr>
          <w:spacing w:val="4"/>
          <w:sz w:val="28"/>
          <w:szCs w:val="28"/>
        </w:rPr>
        <w:t xml:space="preserve">дел или на </w:t>
      </w:r>
      <w:r w:rsidR="008226B6">
        <w:rPr>
          <w:spacing w:val="4"/>
          <w:sz w:val="28"/>
          <w:szCs w:val="28"/>
        </w:rPr>
        <w:t>7,3</w:t>
      </w:r>
      <w:r w:rsidRPr="00EC7F63">
        <w:rPr>
          <w:spacing w:val="4"/>
          <w:sz w:val="28"/>
          <w:szCs w:val="28"/>
        </w:rPr>
        <w:t xml:space="preserve"> %. </w:t>
      </w:r>
    </w:p>
    <w:p w:rsidR="00D72326" w:rsidRPr="00EC7F63" w:rsidRDefault="00981AE7" w:rsidP="00D72326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Количество д</w:t>
      </w:r>
      <w:r w:rsidR="00D72326" w:rsidRPr="00EC7F63">
        <w:rPr>
          <w:spacing w:val="4"/>
          <w:sz w:val="28"/>
          <w:szCs w:val="28"/>
        </w:rPr>
        <w:t>ел</w:t>
      </w:r>
      <w:r>
        <w:rPr>
          <w:spacing w:val="4"/>
          <w:sz w:val="28"/>
          <w:szCs w:val="28"/>
        </w:rPr>
        <w:t xml:space="preserve"> об административных</w:t>
      </w:r>
      <w:r w:rsidR="00D72326" w:rsidRPr="00EC7F63">
        <w:rPr>
          <w:spacing w:val="4"/>
          <w:sz w:val="28"/>
          <w:szCs w:val="28"/>
        </w:rPr>
        <w:t xml:space="preserve"> правонарушения</w:t>
      </w:r>
      <w:r>
        <w:rPr>
          <w:spacing w:val="4"/>
          <w:sz w:val="28"/>
          <w:szCs w:val="28"/>
        </w:rPr>
        <w:t>х, предусмотренных</w:t>
      </w:r>
      <w:r w:rsidR="00D72326" w:rsidRPr="00EC7F63">
        <w:rPr>
          <w:spacing w:val="4"/>
          <w:sz w:val="28"/>
          <w:szCs w:val="28"/>
        </w:rPr>
        <w:t xml:space="preserve"> статье</w:t>
      </w:r>
      <w:r>
        <w:rPr>
          <w:spacing w:val="4"/>
          <w:sz w:val="28"/>
          <w:szCs w:val="28"/>
        </w:rPr>
        <w:t>й</w:t>
      </w:r>
      <w:r w:rsidR="00D72326" w:rsidRPr="00EC7F63">
        <w:rPr>
          <w:spacing w:val="4"/>
          <w:sz w:val="28"/>
          <w:szCs w:val="28"/>
        </w:rPr>
        <w:t xml:space="preserve"> 6.1.1 КоАП РФ (</w:t>
      </w:r>
      <w:r w:rsidR="007277FA" w:rsidRPr="00EC7F63">
        <w:rPr>
          <w:spacing w:val="4"/>
          <w:sz w:val="28"/>
          <w:szCs w:val="28"/>
        </w:rPr>
        <w:t>п</w:t>
      </w:r>
      <w:r w:rsidR="00D72326" w:rsidRPr="00EC7F63">
        <w:rPr>
          <w:spacing w:val="4"/>
          <w:sz w:val="28"/>
          <w:szCs w:val="28"/>
        </w:rPr>
        <w:t>обои)</w:t>
      </w:r>
      <w:r>
        <w:rPr>
          <w:spacing w:val="4"/>
          <w:sz w:val="28"/>
          <w:szCs w:val="28"/>
        </w:rPr>
        <w:t>,</w:t>
      </w:r>
      <w:r w:rsidR="00D72326" w:rsidRPr="00EC7F63">
        <w:rPr>
          <w:spacing w:val="4"/>
          <w:sz w:val="28"/>
          <w:szCs w:val="28"/>
        </w:rPr>
        <w:t xml:space="preserve"> также </w:t>
      </w:r>
      <w:r w:rsidR="00E90D4D">
        <w:rPr>
          <w:spacing w:val="4"/>
          <w:sz w:val="28"/>
          <w:szCs w:val="28"/>
        </w:rPr>
        <w:t>снизились</w:t>
      </w:r>
      <w:r w:rsidR="00D72326" w:rsidRPr="00EC7F63">
        <w:rPr>
          <w:spacing w:val="4"/>
          <w:sz w:val="28"/>
          <w:szCs w:val="28"/>
        </w:rPr>
        <w:t xml:space="preserve"> </w:t>
      </w:r>
      <w:r w:rsidR="00B76729">
        <w:rPr>
          <w:spacing w:val="4"/>
          <w:sz w:val="28"/>
          <w:szCs w:val="28"/>
        </w:rPr>
        <w:br/>
      </w:r>
      <w:r w:rsidR="00D72326" w:rsidRPr="00EC7F63">
        <w:rPr>
          <w:spacing w:val="4"/>
          <w:sz w:val="28"/>
          <w:szCs w:val="28"/>
        </w:rPr>
        <w:t>и составля</w:t>
      </w:r>
      <w:r>
        <w:rPr>
          <w:spacing w:val="4"/>
          <w:sz w:val="28"/>
          <w:szCs w:val="28"/>
        </w:rPr>
        <w:t>е</w:t>
      </w:r>
      <w:r w:rsidR="00D72326" w:rsidRPr="00EC7F63">
        <w:rPr>
          <w:spacing w:val="4"/>
          <w:sz w:val="28"/>
          <w:szCs w:val="28"/>
        </w:rPr>
        <w:t xml:space="preserve">т </w:t>
      </w:r>
      <w:r w:rsidR="00E90D4D">
        <w:rPr>
          <w:spacing w:val="4"/>
          <w:sz w:val="28"/>
          <w:szCs w:val="28"/>
        </w:rPr>
        <w:t>1 166</w:t>
      </w:r>
      <w:r w:rsidR="00D72326" w:rsidRPr="00EC7F63">
        <w:rPr>
          <w:spacing w:val="4"/>
          <w:sz w:val="28"/>
          <w:szCs w:val="28"/>
        </w:rPr>
        <w:t xml:space="preserve"> дел против </w:t>
      </w:r>
      <w:r w:rsidR="007277FA" w:rsidRPr="00EC7F63">
        <w:rPr>
          <w:spacing w:val="4"/>
          <w:sz w:val="28"/>
          <w:szCs w:val="28"/>
        </w:rPr>
        <w:t>1 </w:t>
      </w:r>
      <w:r w:rsidR="00E90D4D">
        <w:rPr>
          <w:spacing w:val="4"/>
          <w:sz w:val="28"/>
          <w:szCs w:val="28"/>
        </w:rPr>
        <w:t>280</w:t>
      </w:r>
      <w:r w:rsidR="00D72326" w:rsidRPr="00EC7F63">
        <w:rPr>
          <w:spacing w:val="4"/>
          <w:sz w:val="28"/>
          <w:szCs w:val="28"/>
        </w:rPr>
        <w:t xml:space="preserve"> в 202</w:t>
      </w:r>
      <w:r w:rsidR="00E90D4D">
        <w:rPr>
          <w:spacing w:val="4"/>
          <w:sz w:val="28"/>
          <w:szCs w:val="28"/>
        </w:rPr>
        <w:t>2</w:t>
      </w:r>
      <w:r w:rsidR="00D72326" w:rsidRPr="00EC7F63">
        <w:rPr>
          <w:spacing w:val="4"/>
          <w:sz w:val="28"/>
          <w:szCs w:val="28"/>
        </w:rPr>
        <w:t xml:space="preserve"> году. </w:t>
      </w:r>
    </w:p>
    <w:p w:rsidR="00DA5E49" w:rsidRPr="00EC7F63" w:rsidRDefault="00DA5E49" w:rsidP="00DA5E49">
      <w:pPr>
        <w:ind w:firstLine="709"/>
        <w:jc w:val="both"/>
        <w:rPr>
          <w:spacing w:val="4"/>
          <w:sz w:val="28"/>
          <w:szCs w:val="28"/>
          <w:highlight w:val="yellow"/>
        </w:rPr>
      </w:pPr>
      <w:r w:rsidRPr="00EC7F63">
        <w:rPr>
          <w:spacing w:val="4"/>
          <w:sz w:val="28"/>
          <w:szCs w:val="28"/>
        </w:rPr>
        <w:t xml:space="preserve">Наказанию </w:t>
      </w:r>
      <w:r w:rsidR="00BD58C9" w:rsidRPr="00EC7F63">
        <w:rPr>
          <w:spacing w:val="4"/>
          <w:sz w:val="28"/>
          <w:szCs w:val="28"/>
        </w:rPr>
        <w:t xml:space="preserve">за правонарушения по главе 6 КоАП РФ </w:t>
      </w:r>
      <w:r w:rsidRPr="00EC7F63">
        <w:rPr>
          <w:spacing w:val="4"/>
          <w:sz w:val="28"/>
          <w:szCs w:val="28"/>
        </w:rPr>
        <w:t xml:space="preserve">подвергнуто </w:t>
      </w:r>
      <w:r w:rsidR="0086398D">
        <w:rPr>
          <w:spacing w:val="4"/>
          <w:sz w:val="28"/>
          <w:szCs w:val="28"/>
        </w:rPr>
        <w:t>2 594</w:t>
      </w:r>
      <w:r w:rsidR="007277FA" w:rsidRPr="00EC7F63"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  <w:szCs w:val="28"/>
        </w:rPr>
        <w:t>лиц</w:t>
      </w:r>
      <w:r w:rsidR="0086398D">
        <w:rPr>
          <w:spacing w:val="4"/>
          <w:sz w:val="28"/>
          <w:szCs w:val="28"/>
        </w:rPr>
        <w:t>а</w:t>
      </w:r>
      <w:r w:rsidRPr="00EC7F63">
        <w:rPr>
          <w:spacing w:val="4"/>
          <w:sz w:val="28"/>
          <w:szCs w:val="28"/>
        </w:rPr>
        <w:t xml:space="preserve">, в том числе </w:t>
      </w:r>
      <w:r w:rsidR="0086398D">
        <w:rPr>
          <w:spacing w:val="4"/>
          <w:sz w:val="28"/>
          <w:szCs w:val="28"/>
        </w:rPr>
        <w:t>2 038</w:t>
      </w:r>
      <w:r w:rsidRPr="00EC7F63">
        <w:rPr>
          <w:spacing w:val="4"/>
          <w:sz w:val="28"/>
          <w:szCs w:val="28"/>
        </w:rPr>
        <w:t> –</w:t>
      </w:r>
      <w:r w:rsidR="0086398D"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  <w:szCs w:val="28"/>
        </w:rPr>
        <w:t>штрафу</w:t>
      </w:r>
      <w:r w:rsidR="009A2327" w:rsidRPr="00EC7F63">
        <w:rPr>
          <w:spacing w:val="4"/>
          <w:sz w:val="28"/>
          <w:szCs w:val="28"/>
        </w:rPr>
        <w:t>,</w:t>
      </w:r>
      <w:r w:rsidRPr="00EC7F63">
        <w:rPr>
          <w:spacing w:val="4"/>
          <w:sz w:val="28"/>
          <w:szCs w:val="28"/>
        </w:rPr>
        <w:t xml:space="preserve"> </w:t>
      </w:r>
      <w:r w:rsidR="0086398D">
        <w:rPr>
          <w:spacing w:val="4"/>
          <w:sz w:val="28"/>
          <w:szCs w:val="28"/>
        </w:rPr>
        <w:t>523</w:t>
      </w:r>
      <w:r w:rsidR="007277FA" w:rsidRPr="00EC7F63">
        <w:rPr>
          <w:spacing w:val="4"/>
          <w:sz w:val="28"/>
          <w:szCs w:val="28"/>
        </w:rPr>
        <w:t xml:space="preserve"> –</w:t>
      </w:r>
      <w:r w:rsidR="0086398D">
        <w:rPr>
          <w:spacing w:val="4"/>
          <w:sz w:val="28"/>
          <w:szCs w:val="28"/>
        </w:rPr>
        <w:t xml:space="preserve"> </w:t>
      </w:r>
      <w:r w:rsidR="007277FA" w:rsidRPr="00EC7F63">
        <w:rPr>
          <w:spacing w:val="4"/>
          <w:sz w:val="28"/>
          <w:szCs w:val="28"/>
        </w:rPr>
        <w:t>аресту</w:t>
      </w:r>
      <w:r w:rsidRPr="00EC7F63">
        <w:rPr>
          <w:spacing w:val="4"/>
          <w:sz w:val="28"/>
          <w:szCs w:val="28"/>
        </w:rPr>
        <w:t xml:space="preserve">, </w:t>
      </w:r>
      <w:r w:rsidR="0086398D">
        <w:rPr>
          <w:spacing w:val="4"/>
          <w:sz w:val="28"/>
          <w:szCs w:val="28"/>
        </w:rPr>
        <w:t>33</w:t>
      </w:r>
      <w:r w:rsidRPr="00EC7F63">
        <w:rPr>
          <w:spacing w:val="4"/>
          <w:sz w:val="28"/>
          <w:szCs w:val="28"/>
        </w:rPr>
        <w:t xml:space="preserve"> </w:t>
      </w:r>
      <w:r w:rsidR="0086398D">
        <w:rPr>
          <w:spacing w:val="4"/>
          <w:sz w:val="28"/>
          <w:szCs w:val="28"/>
        </w:rPr>
        <w:t>–</w:t>
      </w:r>
      <w:r w:rsidRPr="00EC7F63">
        <w:rPr>
          <w:spacing w:val="4"/>
          <w:sz w:val="28"/>
          <w:szCs w:val="28"/>
        </w:rPr>
        <w:t xml:space="preserve"> обязательны</w:t>
      </w:r>
      <w:r w:rsidR="0086398D">
        <w:rPr>
          <w:spacing w:val="4"/>
          <w:sz w:val="28"/>
          <w:szCs w:val="28"/>
        </w:rPr>
        <w:t>м</w:t>
      </w:r>
      <w:r w:rsidRPr="00EC7F63">
        <w:rPr>
          <w:spacing w:val="4"/>
          <w:sz w:val="28"/>
          <w:szCs w:val="28"/>
        </w:rPr>
        <w:t xml:space="preserve"> работ</w:t>
      </w:r>
      <w:r w:rsidR="0086398D">
        <w:rPr>
          <w:spacing w:val="4"/>
          <w:sz w:val="28"/>
          <w:szCs w:val="28"/>
        </w:rPr>
        <w:t>ам</w:t>
      </w:r>
      <w:r w:rsidRPr="00EC7F63">
        <w:rPr>
          <w:spacing w:val="4"/>
          <w:sz w:val="28"/>
          <w:szCs w:val="28"/>
        </w:rPr>
        <w:t xml:space="preserve">. </w:t>
      </w:r>
      <w:r w:rsidR="00EE201C" w:rsidRPr="00EC7F63">
        <w:rPr>
          <w:spacing w:val="4"/>
          <w:sz w:val="28"/>
          <w:szCs w:val="28"/>
        </w:rPr>
        <w:t xml:space="preserve">На </w:t>
      </w:r>
      <w:r w:rsidR="0086398D">
        <w:rPr>
          <w:spacing w:val="4"/>
          <w:sz w:val="28"/>
          <w:szCs w:val="28"/>
        </w:rPr>
        <w:t>384</w:t>
      </w:r>
      <w:r w:rsidRPr="00EC7F63">
        <w:rPr>
          <w:spacing w:val="4"/>
          <w:sz w:val="28"/>
          <w:szCs w:val="28"/>
        </w:rPr>
        <w:t xml:space="preserve"> лиц дополнительно возложена обязанность пройти диагностику, профилактические мероприятия, лечение от наркомании </w:t>
      </w:r>
      <w:r w:rsidR="00C730C8">
        <w:rPr>
          <w:spacing w:val="4"/>
          <w:sz w:val="28"/>
          <w:szCs w:val="28"/>
        </w:rPr>
        <w:br/>
      </w:r>
      <w:r w:rsidRPr="00EC7F63">
        <w:rPr>
          <w:spacing w:val="4"/>
          <w:sz w:val="28"/>
          <w:szCs w:val="28"/>
        </w:rPr>
        <w:t>и (или) медицинскую и (или) социальную реабилитацию</w:t>
      </w:r>
      <w:r w:rsidR="008B6BAF" w:rsidRPr="00EC7F63">
        <w:rPr>
          <w:spacing w:val="4"/>
          <w:sz w:val="28"/>
          <w:szCs w:val="28"/>
        </w:rPr>
        <w:t xml:space="preserve">. </w:t>
      </w:r>
    </w:p>
    <w:p w:rsidR="007277FA" w:rsidRPr="00EC7F63" w:rsidRDefault="00B41E65" w:rsidP="00022F71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Количество д</w:t>
      </w:r>
      <w:r w:rsidRPr="00EC7F63">
        <w:rPr>
          <w:spacing w:val="4"/>
          <w:sz w:val="28"/>
          <w:szCs w:val="28"/>
        </w:rPr>
        <w:t>ел</w:t>
      </w:r>
      <w:r w:rsidR="007277FA" w:rsidRPr="00C811F7">
        <w:rPr>
          <w:spacing w:val="4"/>
          <w:sz w:val="28"/>
          <w:szCs w:val="28"/>
        </w:rPr>
        <w:t xml:space="preserve"> в</w:t>
      </w:r>
      <w:r w:rsidR="00022F71" w:rsidRPr="00C811F7">
        <w:rPr>
          <w:spacing w:val="4"/>
          <w:sz w:val="28"/>
          <w:szCs w:val="28"/>
        </w:rPr>
        <w:t xml:space="preserve"> области охраны собственности (глава 7 КоАП РФ)</w:t>
      </w:r>
      <w:r w:rsidR="00DA1800" w:rsidRPr="00C811F7">
        <w:rPr>
          <w:spacing w:val="4"/>
          <w:sz w:val="28"/>
          <w:szCs w:val="28"/>
        </w:rPr>
        <w:t>,</w:t>
      </w:r>
      <w:r w:rsidR="00022F71" w:rsidRPr="00C811F7">
        <w:rPr>
          <w:spacing w:val="4"/>
          <w:sz w:val="28"/>
          <w:szCs w:val="28"/>
        </w:rPr>
        <w:t xml:space="preserve"> </w:t>
      </w:r>
      <w:r w:rsidR="007277FA" w:rsidRPr="00C811F7">
        <w:rPr>
          <w:spacing w:val="4"/>
          <w:sz w:val="28"/>
          <w:szCs w:val="28"/>
        </w:rPr>
        <w:t>составляю</w:t>
      </w:r>
      <w:r w:rsidR="00DA1800" w:rsidRPr="00C811F7">
        <w:rPr>
          <w:spacing w:val="4"/>
          <w:sz w:val="28"/>
          <w:szCs w:val="28"/>
        </w:rPr>
        <w:t>щие</w:t>
      </w:r>
      <w:r w:rsidR="007277FA" w:rsidRPr="00C811F7">
        <w:rPr>
          <w:spacing w:val="4"/>
          <w:sz w:val="28"/>
          <w:szCs w:val="28"/>
        </w:rPr>
        <w:t xml:space="preserve"> 1,</w:t>
      </w:r>
      <w:r w:rsidR="0086398D" w:rsidRPr="00C811F7">
        <w:rPr>
          <w:spacing w:val="4"/>
          <w:sz w:val="28"/>
          <w:szCs w:val="28"/>
        </w:rPr>
        <w:t>5</w:t>
      </w:r>
      <w:r w:rsidR="007277FA" w:rsidRPr="00C811F7">
        <w:rPr>
          <w:spacing w:val="4"/>
          <w:sz w:val="28"/>
          <w:szCs w:val="28"/>
        </w:rPr>
        <w:t xml:space="preserve"> % в структуре рассмотренных в 202</w:t>
      </w:r>
      <w:r w:rsidR="0086398D" w:rsidRPr="00C811F7">
        <w:rPr>
          <w:spacing w:val="4"/>
          <w:sz w:val="28"/>
          <w:szCs w:val="28"/>
        </w:rPr>
        <w:t>3</w:t>
      </w:r>
      <w:r w:rsidR="007277FA" w:rsidRPr="00C811F7">
        <w:rPr>
          <w:spacing w:val="4"/>
          <w:sz w:val="28"/>
          <w:szCs w:val="28"/>
        </w:rPr>
        <w:t xml:space="preserve"> году дел</w:t>
      </w:r>
      <w:r w:rsidR="00DA1800" w:rsidRPr="00C811F7">
        <w:rPr>
          <w:spacing w:val="4"/>
          <w:sz w:val="28"/>
          <w:szCs w:val="28"/>
        </w:rPr>
        <w:t xml:space="preserve">, </w:t>
      </w:r>
      <w:r w:rsidR="0086398D" w:rsidRPr="00C811F7">
        <w:rPr>
          <w:spacing w:val="4"/>
          <w:sz w:val="28"/>
          <w:szCs w:val="28"/>
        </w:rPr>
        <w:t>снизил</w:t>
      </w:r>
      <w:r>
        <w:rPr>
          <w:spacing w:val="4"/>
          <w:sz w:val="28"/>
          <w:szCs w:val="28"/>
        </w:rPr>
        <w:t>о</w:t>
      </w:r>
      <w:r w:rsidR="0086398D" w:rsidRPr="00C811F7">
        <w:rPr>
          <w:spacing w:val="4"/>
          <w:sz w:val="28"/>
          <w:szCs w:val="28"/>
        </w:rPr>
        <w:t>сь</w:t>
      </w:r>
      <w:r w:rsidR="007277FA" w:rsidRPr="00C811F7">
        <w:rPr>
          <w:spacing w:val="4"/>
          <w:sz w:val="28"/>
          <w:szCs w:val="28"/>
        </w:rPr>
        <w:t xml:space="preserve"> в сравнении с 202</w:t>
      </w:r>
      <w:r w:rsidR="0086398D" w:rsidRPr="00C811F7">
        <w:rPr>
          <w:spacing w:val="4"/>
          <w:sz w:val="28"/>
          <w:szCs w:val="28"/>
        </w:rPr>
        <w:t>2</w:t>
      </w:r>
      <w:r w:rsidR="007277FA" w:rsidRPr="00C811F7">
        <w:rPr>
          <w:spacing w:val="4"/>
          <w:sz w:val="28"/>
          <w:szCs w:val="28"/>
        </w:rPr>
        <w:t xml:space="preserve"> годом на </w:t>
      </w:r>
      <w:r w:rsidR="0086398D" w:rsidRPr="00C811F7">
        <w:rPr>
          <w:spacing w:val="4"/>
          <w:sz w:val="28"/>
          <w:szCs w:val="28"/>
        </w:rPr>
        <w:t>7,7</w:t>
      </w:r>
      <w:r w:rsidR="007277FA" w:rsidRPr="00C811F7">
        <w:rPr>
          <w:spacing w:val="4"/>
          <w:sz w:val="28"/>
          <w:szCs w:val="28"/>
        </w:rPr>
        <w:t xml:space="preserve"> % – с 2 080</w:t>
      </w:r>
      <w:r w:rsidR="00022F71" w:rsidRPr="00C811F7">
        <w:rPr>
          <w:spacing w:val="4"/>
          <w:sz w:val="28"/>
          <w:szCs w:val="28"/>
        </w:rPr>
        <w:t xml:space="preserve"> </w:t>
      </w:r>
      <w:r w:rsidR="0086398D" w:rsidRPr="00C811F7">
        <w:rPr>
          <w:spacing w:val="4"/>
          <w:sz w:val="28"/>
          <w:szCs w:val="28"/>
        </w:rPr>
        <w:t xml:space="preserve">до 1 920 </w:t>
      </w:r>
      <w:r w:rsidR="00022F71" w:rsidRPr="00C811F7">
        <w:rPr>
          <w:spacing w:val="4"/>
          <w:sz w:val="28"/>
          <w:szCs w:val="28"/>
        </w:rPr>
        <w:t>дел</w:t>
      </w:r>
      <w:r w:rsidR="00DA1800" w:rsidRPr="00C811F7">
        <w:rPr>
          <w:spacing w:val="4"/>
          <w:sz w:val="28"/>
          <w:szCs w:val="28"/>
        </w:rPr>
        <w:t>.</w:t>
      </w:r>
      <w:r w:rsidR="00022F71" w:rsidRPr="00C811F7">
        <w:rPr>
          <w:spacing w:val="4"/>
          <w:sz w:val="28"/>
          <w:szCs w:val="28"/>
        </w:rPr>
        <w:t xml:space="preserve"> </w:t>
      </w:r>
      <w:r w:rsidR="00DA1800" w:rsidRPr="00C811F7">
        <w:rPr>
          <w:spacing w:val="4"/>
          <w:sz w:val="28"/>
          <w:szCs w:val="28"/>
        </w:rPr>
        <w:t xml:space="preserve">Административному наказанию подвергнуто </w:t>
      </w:r>
      <w:r w:rsidR="0086398D" w:rsidRPr="00C811F7">
        <w:rPr>
          <w:spacing w:val="4"/>
          <w:sz w:val="28"/>
          <w:szCs w:val="28"/>
        </w:rPr>
        <w:t>1 607</w:t>
      </w:r>
      <w:r w:rsidR="00DA1800" w:rsidRPr="00C811F7">
        <w:rPr>
          <w:spacing w:val="4"/>
          <w:sz w:val="28"/>
          <w:szCs w:val="28"/>
        </w:rPr>
        <w:t xml:space="preserve"> лиц, из них </w:t>
      </w:r>
      <w:r w:rsidR="0086398D" w:rsidRPr="00C811F7">
        <w:rPr>
          <w:spacing w:val="4"/>
          <w:sz w:val="28"/>
          <w:szCs w:val="28"/>
        </w:rPr>
        <w:t>1 097</w:t>
      </w:r>
      <w:r w:rsidR="00DA1800" w:rsidRPr="00C811F7">
        <w:rPr>
          <w:spacing w:val="4"/>
          <w:sz w:val="28"/>
          <w:szCs w:val="28"/>
        </w:rPr>
        <w:t xml:space="preserve"> –штрафу, </w:t>
      </w:r>
      <w:r w:rsidR="0086398D" w:rsidRPr="00C811F7">
        <w:rPr>
          <w:spacing w:val="4"/>
          <w:sz w:val="28"/>
          <w:szCs w:val="28"/>
        </w:rPr>
        <w:t>403</w:t>
      </w:r>
      <w:r w:rsidR="00DA1800" w:rsidRPr="00C811F7">
        <w:rPr>
          <w:spacing w:val="4"/>
          <w:sz w:val="28"/>
          <w:szCs w:val="28"/>
        </w:rPr>
        <w:t xml:space="preserve"> –</w:t>
      </w:r>
      <w:r w:rsidR="0086398D" w:rsidRPr="00C811F7">
        <w:rPr>
          <w:spacing w:val="4"/>
          <w:sz w:val="28"/>
          <w:szCs w:val="28"/>
        </w:rPr>
        <w:t xml:space="preserve"> </w:t>
      </w:r>
      <w:r w:rsidR="00DA1800" w:rsidRPr="00C811F7">
        <w:rPr>
          <w:spacing w:val="4"/>
          <w:sz w:val="28"/>
          <w:szCs w:val="28"/>
        </w:rPr>
        <w:t xml:space="preserve">аресту, </w:t>
      </w:r>
      <w:r w:rsidR="0086398D" w:rsidRPr="00C811F7">
        <w:rPr>
          <w:spacing w:val="4"/>
          <w:sz w:val="28"/>
          <w:szCs w:val="28"/>
        </w:rPr>
        <w:t>98</w:t>
      </w:r>
      <w:r w:rsidR="00DA1800" w:rsidRPr="00C811F7">
        <w:rPr>
          <w:spacing w:val="4"/>
          <w:sz w:val="28"/>
          <w:szCs w:val="28"/>
        </w:rPr>
        <w:t xml:space="preserve"> лиц – обязательным работам.</w:t>
      </w:r>
      <w:r w:rsidR="00DA1800" w:rsidRPr="00EC7F63">
        <w:rPr>
          <w:spacing w:val="4"/>
          <w:sz w:val="28"/>
          <w:szCs w:val="28"/>
        </w:rPr>
        <w:t xml:space="preserve"> </w:t>
      </w:r>
    </w:p>
    <w:p w:rsidR="00022F71" w:rsidRPr="00EC7F63" w:rsidRDefault="00DA1800" w:rsidP="00022F71">
      <w:pPr>
        <w:ind w:firstLine="709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 xml:space="preserve">Основную долю дел данной категории </w:t>
      </w:r>
      <w:r w:rsidR="004A0908">
        <w:rPr>
          <w:spacing w:val="4"/>
          <w:sz w:val="28"/>
          <w:szCs w:val="28"/>
        </w:rPr>
        <w:t xml:space="preserve">или 90 % </w:t>
      </w:r>
      <w:r w:rsidRPr="00EC7F63">
        <w:rPr>
          <w:spacing w:val="4"/>
          <w:sz w:val="28"/>
          <w:szCs w:val="28"/>
        </w:rPr>
        <w:t xml:space="preserve">составляют дела по статье </w:t>
      </w:r>
      <w:r w:rsidR="007277FA" w:rsidRPr="00EC7F63">
        <w:rPr>
          <w:spacing w:val="4"/>
          <w:sz w:val="28"/>
          <w:szCs w:val="28"/>
        </w:rPr>
        <w:t>7.27</w:t>
      </w:r>
      <w:r w:rsidRPr="00EC7F63">
        <w:rPr>
          <w:spacing w:val="4"/>
          <w:sz w:val="28"/>
          <w:szCs w:val="28"/>
        </w:rPr>
        <w:t xml:space="preserve"> КоАП РФ (мелкое хищение) </w:t>
      </w:r>
      <w:r w:rsidR="004A0908">
        <w:rPr>
          <w:spacing w:val="4"/>
          <w:sz w:val="28"/>
          <w:szCs w:val="28"/>
        </w:rPr>
        <w:t>(</w:t>
      </w:r>
      <w:r w:rsidR="007277FA" w:rsidRPr="00EC7F63">
        <w:rPr>
          <w:spacing w:val="4"/>
          <w:sz w:val="28"/>
          <w:szCs w:val="28"/>
        </w:rPr>
        <w:t>1</w:t>
      </w:r>
      <w:r w:rsidR="00022F71" w:rsidRPr="00EC7F63">
        <w:rPr>
          <w:spacing w:val="4"/>
          <w:sz w:val="28"/>
          <w:szCs w:val="28"/>
        </w:rPr>
        <w:t xml:space="preserve"> </w:t>
      </w:r>
      <w:r w:rsidR="00C811F7">
        <w:rPr>
          <w:spacing w:val="4"/>
          <w:sz w:val="28"/>
          <w:szCs w:val="28"/>
        </w:rPr>
        <w:t>728</w:t>
      </w:r>
      <w:r w:rsidR="00022F71" w:rsidRPr="00EC7F63">
        <w:rPr>
          <w:spacing w:val="4"/>
          <w:sz w:val="28"/>
          <w:szCs w:val="28"/>
        </w:rPr>
        <w:t xml:space="preserve"> </w:t>
      </w:r>
      <w:r w:rsidR="00BD58C9" w:rsidRPr="00EC7F63">
        <w:rPr>
          <w:spacing w:val="4"/>
          <w:sz w:val="28"/>
          <w:szCs w:val="28"/>
        </w:rPr>
        <w:t>дел</w:t>
      </w:r>
      <w:r w:rsidR="004A0908">
        <w:rPr>
          <w:spacing w:val="4"/>
          <w:sz w:val="28"/>
          <w:szCs w:val="28"/>
        </w:rPr>
        <w:t>).</w:t>
      </w:r>
      <w:r w:rsidRPr="00EC7F63">
        <w:rPr>
          <w:spacing w:val="4"/>
          <w:sz w:val="28"/>
          <w:szCs w:val="28"/>
        </w:rPr>
        <w:t xml:space="preserve"> </w:t>
      </w:r>
    </w:p>
    <w:p w:rsidR="000166B5" w:rsidRPr="00EC7F63" w:rsidRDefault="00B41E65" w:rsidP="00627CF4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По</w:t>
      </w:r>
      <w:r w:rsidR="00627CF4" w:rsidRPr="00EC7F63">
        <w:rPr>
          <w:spacing w:val="4"/>
          <w:sz w:val="28"/>
          <w:szCs w:val="28"/>
        </w:rPr>
        <w:t xml:space="preserve"> правонарушения</w:t>
      </w:r>
      <w:r>
        <w:rPr>
          <w:spacing w:val="4"/>
          <w:sz w:val="28"/>
          <w:szCs w:val="28"/>
        </w:rPr>
        <w:t>м</w:t>
      </w:r>
      <w:r w:rsidR="00627CF4" w:rsidRPr="00EC7F63">
        <w:rPr>
          <w:spacing w:val="4"/>
          <w:sz w:val="28"/>
          <w:szCs w:val="28"/>
        </w:rPr>
        <w:t>, посягающи</w:t>
      </w:r>
      <w:r>
        <w:rPr>
          <w:spacing w:val="4"/>
          <w:sz w:val="28"/>
          <w:szCs w:val="28"/>
        </w:rPr>
        <w:t>м</w:t>
      </w:r>
      <w:r w:rsidR="00627CF4" w:rsidRPr="00EC7F63">
        <w:rPr>
          <w:spacing w:val="4"/>
          <w:sz w:val="28"/>
          <w:szCs w:val="28"/>
        </w:rPr>
        <w:t xml:space="preserve"> на права граждан (глава </w:t>
      </w:r>
      <w:r w:rsidR="00627CF4" w:rsidRPr="00EC7F63">
        <w:rPr>
          <w:spacing w:val="4"/>
          <w:sz w:val="28"/>
          <w:szCs w:val="28"/>
        </w:rPr>
        <w:br/>
        <w:t>5 КоАП РФ)</w:t>
      </w:r>
      <w:r>
        <w:rPr>
          <w:spacing w:val="4"/>
          <w:sz w:val="28"/>
          <w:szCs w:val="28"/>
        </w:rPr>
        <w:t>,</w:t>
      </w:r>
      <w:r w:rsidR="00627CF4" w:rsidRPr="00EC7F63">
        <w:rPr>
          <w:spacing w:val="4"/>
          <w:sz w:val="28"/>
          <w:szCs w:val="28"/>
        </w:rPr>
        <w:t xml:space="preserve"> рассмотрено </w:t>
      </w:r>
      <w:r w:rsidR="000166B5" w:rsidRPr="00EC7F63">
        <w:rPr>
          <w:spacing w:val="4"/>
          <w:sz w:val="28"/>
          <w:szCs w:val="28"/>
        </w:rPr>
        <w:t xml:space="preserve">1 </w:t>
      </w:r>
      <w:r w:rsidR="00B91D33">
        <w:rPr>
          <w:spacing w:val="4"/>
          <w:sz w:val="28"/>
          <w:szCs w:val="28"/>
        </w:rPr>
        <w:t>667</w:t>
      </w:r>
      <w:r w:rsidR="000166B5" w:rsidRPr="00EC7F63">
        <w:rPr>
          <w:spacing w:val="4"/>
          <w:sz w:val="28"/>
          <w:szCs w:val="28"/>
        </w:rPr>
        <w:t xml:space="preserve"> дел</w:t>
      </w:r>
      <w:r w:rsidR="00B91D33">
        <w:rPr>
          <w:spacing w:val="4"/>
          <w:sz w:val="28"/>
          <w:szCs w:val="28"/>
        </w:rPr>
        <w:t xml:space="preserve"> (2022 год –1 694 дела).  </w:t>
      </w:r>
      <w:r w:rsidR="000166B5" w:rsidRPr="00EC7F63">
        <w:rPr>
          <w:spacing w:val="4"/>
          <w:sz w:val="28"/>
          <w:szCs w:val="28"/>
        </w:rPr>
        <w:t xml:space="preserve"> </w:t>
      </w:r>
    </w:p>
    <w:p w:rsidR="00ED43E5" w:rsidRPr="00EC7F63" w:rsidRDefault="005675D3" w:rsidP="00627CF4">
      <w:pPr>
        <w:ind w:firstLine="709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>Основн</w:t>
      </w:r>
      <w:r w:rsidR="000166B5" w:rsidRPr="00EC7F63">
        <w:rPr>
          <w:spacing w:val="4"/>
          <w:sz w:val="28"/>
          <w:szCs w:val="28"/>
        </w:rPr>
        <w:t xml:space="preserve">ую долю </w:t>
      </w:r>
      <w:r w:rsidRPr="00EC7F63">
        <w:rPr>
          <w:spacing w:val="4"/>
          <w:sz w:val="28"/>
          <w:szCs w:val="28"/>
        </w:rPr>
        <w:t xml:space="preserve">дел данной категории составляют дела </w:t>
      </w:r>
      <w:r w:rsidR="00627CF4" w:rsidRPr="00EC7F63">
        <w:rPr>
          <w:spacing w:val="4"/>
          <w:sz w:val="28"/>
          <w:szCs w:val="28"/>
        </w:rPr>
        <w:t>по статье 5.35.1 КоАП РФ (</w:t>
      </w:r>
      <w:r w:rsidR="000166B5" w:rsidRPr="00EC7F63">
        <w:rPr>
          <w:spacing w:val="4"/>
          <w:sz w:val="28"/>
          <w:szCs w:val="28"/>
        </w:rPr>
        <w:t>н</w:t>
      </w:r>
      <w:r w:rsidR="00627CF4" w:rsidRPr="00EC7F63">
        <w:rPr>
          <w:spacing w:val="4"/>
          <w:sz w:val="28"/>
          <w:szCs w:val="28"/>
        </w:rPr>
        <w:t xml:space="preserve">еуплата средств на содержание детей </w:t>
      </w:r>
      <w:r w:rsidR="00C730C8">
        <w:rPr>
          <w:spacing w:val="4"/>
          <w:sz w:val="28"/>
          <w:szCs w:val="28"/>
        </w:rPr>
        <w:br/>
      </w:r>
      <w:r w:rsidR="00627CF4" w:rsidRPr="00EC7F63">
        <w:rPr>
          <w:spacing w:val="4"/>
          <w:sz w:val="28"/>
          <w:szCs w:val="28"/>
        </w:rPr>
        <w:t>или нетрудоспособных родителе</w:t>
      </w:r>
      <w:r w:rsidR="000166B5" w:rsidRPr="00EC7F63">
        <w:rPr>
          <w:spacing w:val="4"/>
          <w:sz w:val="28"/>
          <w:szCs w:val="28"/>
        </w:rPr>
        <w:t>й</w:t>
      </w:r>
      <w:r w:rsidR="00627CF4" w:rsidRPr="00EC7F63">
        <w:rPr>
          <w:spacing w:val="4"/>
          <w:sz w:val="28"/>
          <w:szCs w:val="28"/>
        </w:rPr>
        <w:t>)</w:t>
      </w:r>
      <w:r w:rsidR="00ED43E5" w:rsidRPr="00EC7F63">
        <w:rPr>
          <w:spacing w:val="4"/>
          <w:sz w:val="28"/>
          <w:szCs w:val="28"/>
        </w:rPr>
        <w:t xml:space="preserve"> –</w:t>
      </w:r>
      <w:r w:rsidR="000166B5" w:rsidRPr="00EC7F63">
        <w:rPr>
          <w:spacing w:val="4"/>
          <w:sz w:val="28"/>
          <w:szCs w:val="28"/>
        </w:rPr>
        <w:t xml:space="preserve"> </w:t>
      </w:r>
      <w:r w:rsidR="00B91D33">
        <w:rPr>
          <w:spacing w:val="4"/>
          <w:sz w:val="28"/>
          <w:szCs w:val="28"/>
        </w:rPr>
        <w:t>1 369</w:t>
      </w:r>
      <w:r w:rsidR="00ED43E5" w:rsidRPr="00EC7F63">
        <w:rPr>
          <w:spacing w:val="4"/>
          <w:sz w:val="28"/>
          <w:szCs w:val="28"/>
        </w:rPr>
        <w:t xml:space="preserve"> дел или 8</w:t>
      </w:r>
      <w:r w:rsidR="00B91D33">
        <w:rPr>
          <w:spacing w:val="4"/>
          <w:sz w:val="28"/>
          <w:szCs w:val="28"/>
        </w:rPr>
        <w:t>2</w:t>
      </w:r>
      <w:r w:rsidR="00ED43E5" w:rsidRPr="00EC7F63">
        <w:rPr>
          <w:spacing w:val="4"/>
          <w:sz w:val="28"/>
          <w:szCs w:val="28"/>
        </w:rPr>
        <w:t xml:space="preserve">,1 %. </w:t>
      </w:r>
    </w:p>
    <w:p w:rsidR="00627CF4" w:rsidRPr="00EC7F63" w:rsidRDefault="005675D3" w:rsidP="00627CF4">
      <w:pPr>
        <w:ind w:firstLine="709"/>
        <w:jc w:val="both"/>
        <w:rPr>
          <w:spacing w:val="4"/>
          <w:sz w:val="28"/>
          <w:szCs w:val="28"/>
        </w:rPr>
      </w:pPr>
      <w:r w:rsidRPr="00C90B7C">
        <w:rPr>
          <w:spacing w:val="4"/>
          <w:sz w:val="28"/>
          <w:szCs w:val="28"/>
        </w:rPr>
        <w:t>Всего а</w:t>
      </w:r>
      <w:r w:rsidR="00627CF4" w:rsidRPr="00C90B7C">
        <w:rPr>
          <w:spacing w:val="4"/>
          <w:sz w:val="28"/>
          <w:szCs w:val="28"/>
        </w:rPr>
        <w:t xml:space="preserve">дминистративному наказанию </w:t>
      </w:r>
      <w:r w:rsidRPr="00C90B7C">
        <w:rPr>
          <w:spacing w:val="4"/>
          <w:sz w:val="28"/>
          <w:szCs w:val="28"/>
        </w:rPr>
        <w:t xml:space="preserve">за правонарушения по главе </w:t>
      </w:r>
      <w:r w:rsidRPr="00C90B7C">
        <w:rPr>
          <w:spacing w:val="4"/>
          <w:sz w:val="28"/>
          <w:szCs w:val="28"/>
        </w:rPr>
        <w:br/>
        <w:t xml:space="preserve">5 КоАП РФ </w:t>
      </w:r>
      <w:r w:rsidR="00627CF4" w:rsidRPr="00C90B7C">
        <w:rPr>
          <w:spacing w:val="4"/>
          <w:sz w:val="28"/>
          <w:szCs w:val="28"/>
        </w:rPr>
        <w:t xml:space="preserve">подвергнуто </w:t>
      </w:r>
      <w:r w:rsidRPr="00C90B7C">
        <w:rPr>
          <w:spacing w:val="4"/>
          <w:sz w:val="28"/>
          <w:szCs w:val="28"/>
        </w:rPr>
        <w:t>1 </w:t>
      </w:r>
      <w:r w:rsidR="00C90B7C" w:rsidRPr="00C90B7C">
        <w:rPr>
          <w:spacing w:val="4"/>
          <w:sz w:val="28"/>
          <w:szCs w:val="28"/>
        </w:rPr>
        <w:t>391</w:t>
      </w:r>
      <w:r w:rsidR="00627CF4" w:rsidRPr="00C90B7C">
        <w:rPr>
          <w:spacing w:val="4"/>
          <w:sz w:val="28"/>
          <w:szCs w:val="28"/>
        </w:rPr>
        <w:t xml:space="preserve"> лиц</w:t>
      </w:r>
      <w:r w:rsidR="00C90B7C" w:rsidRPr="00C90B7C">
        <w:rPr>
          <w:spacing w:val="4"/>
          <w:sz w:val="28"/>
          <w:szCs w:val="28"/>
        </w:rPr>
        <w:t>о</w:t>
      </w:r>
      <w:r w:rsidR="00627CF4" w:rsidRPr="00C90B7C">
        <w:rPr>
          <w:spacing w:val="4"/>
          <w:sz w:val="28"/>
          <w:szCs w:val="28"/>
        </w:rPr>
        <w:t xml:space="preserve">, из них </w:t>
      </w:r>
      <w:r w:rsidR="00C90B7C" w:rsidRPr="00C90B7C">
        <w:rPr>
          <w:spacing w:val="4"/>
          <w:sz w:val="28"/>
          <w:szCs w:val="28"/>
        </w:rPr>
        <w:t>189 лиц –штрафу, 29 лиц –аресту, 1 156</w:t>
      </w:r>
      <w:r w:rsidR="00ED43E5" w:rsidRPr="00C90B7C">
        <w:rPr>
          <w:spacing w:val="4"/>
          <w:sz w:val="28"/>
          <w:szCs w:val="28"/>
        </w:rPr>
        <w:t xml:space="preserve"> лиц</w:t>
      </w:r>
      <w:r w:rsidR="00C90B7C" w:rsidRPr="00C90B7C">
        <w:rPr>
          <w:spacing w:val="4"/>
          <w:sz w:val="28"/>
          <w:szCs w:val="28"/>
        </w:rPr>
        <w:t xml:space="preserve"> – обяз</w:t>
      </w:r>
      <w:r w:rsidR="00ED43E5" w:rsidRPr="00C90B7C">
        <w:rPr>
          <w:spacing w:val="4"/>
          <w:sz w:val="28"/>
          <w:szCs w:val="28"/>
        </w:rPr>
        <w:t>ательны</w:t>
      </w:r>
      <w:r w:rsidR="00C90B7C" w:rsidRPr="00C90B7C">
        <w:rPr>
          <w:spacing w:val="4"/>
          <w:sz w:val="28"/>
          <w:szCs w:val="28"/>
        </w:rPr>
        <w:t xml:space="preserve">м работам. </w:t>
      </w:r>
    </w:p>
    <w:p w:rsidR="00476DD7" w:rsidRPr="00EC7F63" w:rsidRDefault="00B41E65" w:rsidP="00476DD7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По</w:t>
      </w:r>
      <w:r w:rsidR="00C90B7C">
        <w:rPr>
          <w:spacing w:val="4"/>
          <w:sz w:val="28"/>
          <w:szCs w:val="28"/>
        </w:rPr>
        <w:t xml:space="preserve"> правонарушения</w:t>
      </w:r>
      <w:r>
        <w:rPr>
          <w:spacing w:val="4"/>
          <w:sz w:val="28"/>
          <w:szCs w:val="28"/>
        </w:rPr>
        <w:t>м</w:t>
      </w:r>
      <w:r w:rsidR="00C90B7C">
        <w:rPr>
          <w:spacing w:val="4"/>
          <w:sz w:val="28"/>
          <w:szCs w:val="28"/>
        </w:rPr>
        <w:t xml:space="preserve"> </w:t>
      </w:r>
      <w:r w:rsidR="008E28C1" w:rsidRPr="00EC7F63">
        <w:rPr>
          <w:spacing w:val="4"/>
          <w:sz w:val="28"/>
          <w:szCs w:val="28"/>
        </w:rPr>
        <w:t xml:space="preserve">в области предпринимательской деятельности (глава 14 КоАП РФ) </w:t>
      </w:r>
      <w:r w:rsidR="00C90B7C">
        <w:rPr>
          <w:spacing w:val="4"/>
          <w:sz w:val="28"/>
          <w:szCs w:val="28"/>
        </w:rPr>
        <w:t xml:space="preserve">рассмотрено 1 405 </w:t>
      </w:r>
      <w:r w:rsidR="00791C1A" w:rsidRPr="00EC7F63">
        <w:rPr>
          <w:spacing w:val="4"/>
          <w:sz w:val="28"/>
          <w:szCs w:val="28"/>
        </w:rPr>
        <w:t>дел</w:t>
      </w:r>
      <w:r w:rsidR="00C90B7C">
        <w:rPr>
          <w:spacing w:val="4"/>
          <w:sz w:val="28"/>
          <w:szCs w:val="28"/>
        </w:rPr>
        <w:t xml:space="preserve"> (2022 год – 1 351 дело). Подвергнуто наказанию 942</w:t>
      </w:r>
      <w:r w:rsidR="00791C1A" w:rsidRPr="00EC7F63">
        <w:rPr>
          <w:spacing w:val="4"/>
          <w:sz w:val="28"/>
          <w:szCs w:val="28"/>
        </w:rPr>
        <w:t xml:space="preserve"> </w:t>
      </w:r>
      <w:r w:rsidR="00476DD7" w:rsidRPr="00EC7F63">
        <w:rPr>
          <w:spacing w:val="4"/>
          <w:sz w:val="28"/>
          <w:szCs w:val="28"/>
        </w:rPr>
        <w:t>лиц</w:t>
      </w:r>
      <w:r w:rsidR="00C90B7C">
        <w:rPr>
          <w:spacing w:val="4"/>
          <w:sz w:val="28"/>
          <w:szCs w:val="28"/>
        </w:rPr>
        <w:t>а</w:t>
      </w:r>
      <w:r w:rsidR="00476DD7" w:rsidRPr="00EC7F63">
        <w:rPr>
          <w:spacing w:val="4"/>
          <w:sz w:val="28"/>
          <w:szCs w:val="28"/>
        </w:rPr>
        <w:t xml:space="preserve">, </w:t>
      </w:r>
      <w:r w:rsidR="00627CF4" w:rsidRPr="00EC7F63">
        <w:rPr>
          <w:spacing w:val="4"/>
          <w:sz w:val="28"/>
          <w:szCs w:val="28"/>
        </w:rPr>
        <w:t xml:space="preserve">из них </w:t>
      </w:r>
      <w:r w:rsidR="00C90B7C">
        <w:rPr>
          <w:spacing w:val="4"/>
          <w:sz w:val="28"/>
          <w:szCs w:val="28"/>
        </w:rPr>
        <w:t>724</w:t>
      </w:r>
      <w:r w:rsidR="00476DD7" w:rsidRPr="00EC7F63">
        <w:rPr>
          <w:spacing w:val="4"/>
          <w:sz w:val="28"/>
          <w:szCs w:val="28"/>
        </w:rPr>
        <w:t xml:space="preserve"> лиц</w:t>
      </w:r>
      <w:r w:rsidR="00791C1A" w:rsidRPr="00EC7F63">
        <w:rPr>
          <w:spacing w:val="4"/>
          <w:sz w:val="28"/>
          <w:szCs w:val="28"/>
        </w:rPr>
        <w:t>а</w:t>
      </w:r>
      <w:r w:rsidR="00476DD7" w:rsidRPr="00EC7F63">
        <w:rPr>
          <w:spacing w:val="4"/>
          <w:sz w:val="28"/>
          <w:szCs w:val="28"/>
        </w:rPr>
        <w:t xml:space="preserve"> </w:t>
      </w:r>
      <w:r w:rsidR="00627CF4" w:rsidRPr="00EC7F63">
        <w:rPr>
          <w:spacing w:val="4"/>
          <w:sz w:val="28"/>
          <w:szCs w:val="28"/>
        </w:rPr>
        <w:t>–</w:t>
      </w:r>
      <w:r w:rsidR="00C90B7C">
        <w:rPr>
          <w:spacing w:val="4"/>
          <w:sz w:val="28"/>
          <w:szCs w:val="28"/>
        </w:rPr>
        <w:t xml:space="preserve"> </w:t>
      </w:r>
      <w:r w:rsidR="00476DD7" w:rsidRPr="00EC7F63">
        <w:rPr>
          <w:spacing w:val="4"/>
          <w:sz w:val="28"/>
          <w:szCs w:val="28"/>
        </w:rPr>
        <w:t>штраф</w:t>
      </w:r>
      <w:r w:rsidR="00627CF4" w:rsidRPr="00EC7F63">
        <w:rPr>
          <w:spacing w:val="4"/>
          <w:sz w:val="28"/>
          <w:szCs w:val="28"/>
        </w:rPr>
        <w:t>у</w:t>
      </w:r>
      <w:r w:rsidR="00163258" w:rsidRPr="00EC7F63">
        <w:rPr>
          <w:spacing w:val="4"/>
          <w:sz w:val="28"/>
          <w:szCs w:val="28"/>
        </w:rPr>
        <w:t xml:space="preserve">, </w:t>
      </w:r>
      <w:r w:rsidR="00C90B7C">
        <w:rPr>
          <w:spacing w:val="4"/>
          <w:sz w:val="28"/>
          <w:szCs w:val="28"/>
        </w:rPr>
        <w:t xml:space="preserve">208 </w:t>
      </w:r>
      <w:r w:rsidR="00572FF8">
        <w:rPr>
          <w:spacing w:val="4"/>
          <w:sz w:val="28"/>
          <w:szCs w:val="28"/>
        </w:rPr>
        <w:t>лиц дисквалифицировано</w:t>
      </w:r>
      <w:r w:rsidR="00C90B7C">
        <w:rPr>
          <w:spacing w:val="4"/>
          <w:sz w:val="28"/>
          <w:szCs w:val="28"/>
        </w:rPr>
        <w:t>, 10</w:t>
      </w:r>
      <w:r w:rsidR="00476DD7" w:rsidRPr="00EC7F63">
        <w:rPr>
          <w:spacing w:val="4"/>
          <w:sz w:val="28"/>
          <w:szCs w:val="28"/>
        </w:rPr>
        <w:t xml:space="preserve"> лицам объявлено письменное предупреждение.</w:t>
      </w:r>
    </w:p>
    <w:p w:rsidR="00636A21" w:rsidRPr="00EC7F63" w:rsidRDefault="00B41E65" w:rsidP="00636A21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По</w:t>
      </w:r>
      <w:r w:rsidR="00636A21" w:rsidRPr="00EC7F63">
        <w:rPr>
          <w:spacing w:val="4"/>
          <w:sz w:val="28"/>
          <w:szCs w:val="28"/>
        </w:rPr>
        <w:t xml:space="preserve"> административны</w:t>
      </w:r>
      <w:r>
        <w:rPr>
          <w:spacing w:val="4"/>
          <w:sz w:val="28"/>
          <w:szCs w:val="28"/>
        </w:rPr>
        <w:t>м</w:t>
      </w:r>
      <w:r w:rsidR="00636A21" w:rsidRPr="00EC7F63">
        <w:rPr>
          <w:spacing w:val="4"/>
          <w:sz w:val="28"/>
          <w:szCs w:val="28"/>
        </w:rPr>
        <w:t xml:space="preserve"> правонарушения</w:t>
      </w:r>
      <w:r>
        <w:rPr>
          <w:spacing w:val="4"/>
          <w:sz w:val="28"/>
          <w:szCs w:val="28"/>
        </w:rPr>
        <w:t>м</w:t>
      </w:r>
      <w:r w:rsidR="00636A21" w:rsidRPr="00EC7F63">
        <w:rPr>
          <w:spacing w:val="4"/>
          <w:sz w:val="28"/>
          <w:szCs w:val="28"/>
        </w:rPr>
        <w:t>, посягающи</w:t>
      </w:r>
      <w:r>
        <w:rPr>
          <w:spacing w:val="4"/>
          <w:sz w:val="28"/>
          <w:szCs w:val="28"/>
        </w:rPr>
        <w:t>м</w:t>
      </w:r>
      <w:r w:rsidR="00636A21" w:rsidRPr="00EC7F63">
        <w:rPr>
          <w:spacing w:val="4"/>
          <w:sz w:val="28"/>
          <w:szCs w:val="28"/>
        </w:rPr>
        <w:t xml:space="preserve"> </w:t>
      </w:r>
      <w:r w:rsidR="00B76729">
        <w:rPr>
          <w:spacing w:val="4"/>
          <w:sz w:val="28"/>
          <w:szCs w:val="28"/>
        </w:rPr>
        <w:br/>
      </w:r>
      <w:r w:rsidR="00636A21" w:rsidRPr="00EC7F63">
        <w:rPr>
          <w:spacing w:val="4"/>
          <w:sz w:val="28"/>
          <w:szCs w:val="28"/>
        </w:rPr>
        <w:t>на институты государственной власти (глава 17 КоАП РФ)</w:t>
      </w:r>
      <w:r>
        <w:rPr>
          <w:spacing w:val="4"/>
          <w:sz w:val="28"/>
          <w:szCs w:val="28"/>
        </w:rPr>
        <w:t>,</w:t>
      </w:r>
      <w:r w:rsidR="00636A21" w:rsidRPr="00EC7F63">
        <w:rPr>
          <w:spacing w:val="4"/>
          <w:sz w:val="28"/>
          <w:szCs w:val="28"/>
        </w:rPr>
        <w:t xml:space="preserve"> рассмотрено </w:t>
      </w:r>
      <w:r w:rsidR="007728B0">
        <w:rPr>
          <w:spacing w:val="4"/>
          <w:sz w:val="28"/>
          <w:szCs w:val="28"/>
        </w:rPr>
        <w:t>929</w:t>
      </w:r>
      <w:r w:rsidR="00636A21" w:rsidRPr="00EC7F63">
        <w:rPr>
          <w:spacing w:val="4"/>
          <w:sz w:val="28"/>
          <w:szCs w:val="28"/>
        </w:rPr>
        <w:t xml:space="preserve"> </w:t>
      </w:r>
      <w:r w:rsidR="007728B0">
        <w:rPr>
          <w:spacing w:val="4"/>
          <w:sz w:val="28"/>
          <w:szCs w:val="28"/>
        </w:rPr>
        <w:t>дел</w:t>
      </w:r>
      <w:r w:rsidR="003052F1">
        <w:rPr>
          <w:spacing w:val="4"/>
          <w:sz w:val="28"/>
          <w:szCs w:val="28"/>
        </w:rPr>
        <w:t>.</w:t>
      </w:r>
      <w:r w:rsidR="009B7D28" w:rsidRPr="00EC7F63">
        <w:rPr>
          <w:spacing w:val="4"/>
          <w:sz w:val="28"/>
          <w:szCs w:val="28"/>
        </w:rPr>
        <w:t xml:space="preserve"> А</w:t>
      </w:r>
      <w:r w:rsidR="00636A21" w:rsidRPr="00EC7F63">
        <w:rPr>
          <w:spacing w:val="4"/>
          <w:sz w:val="28"/>
          <w:szCs w:val="28"/>
        </w:rPr>
        <w:t xml:space="preserve">дминистративному наказанию подвергнуто </w:t>
      </w:r>
      <w:r w:rsidR="007728B0">
        <w:rPr>
          <w:spacing w:val="4"/>
          <w:sz w:val="28"/>
          <w:szCs w:val="28"/>
        </w:rPr>
        <w:t xml:space="preserve">791 </w:t>
      </w:r>
      <w:r w:rsidR="00636A21" w:rsidRPr="00EC7F63">
        <w:rPr>
          <w:spacing w:val="4"/>
          <w:sz w:val="28"/>
          <w:szCs w:val="28"/>
        </w:rPr>
        <w:t>лиц</w:t>
      </w:r>
      <w:r w:rsidR="007728B0">
        <w:rPr>
          <w:spacing w:val="4"/>
          <w:sz w:val="28"/>
          <w:szCs w:val="28"/>
        </w:rPr>
        <w:t>о</w:t>
      </w:r>
      <w:r w:rsidR="00636A21" w:rsidRPr="00EC7F63">
        <w:rPr>
          <w:spacing w:val="4"/>
          <w:sz w:val="28"/>
          <w:szCs w:val="28"/>
        </w:rPr>
        <w:t>, из них</w:t>
      </w:r>
      <w:r w:rsidR="009B7D28" w:rsidRPr="00EC7F63">
        <w:rPr>
          <w:spacing w:val="4"/>
          <w:sz w:val="28"/>
          <w:szCs w:val="28"/>
        </w:rPr>
        <w:t xml:space="preserve"> </w:t>
      </w:r>
      <w:r w:rsidR="00196D2B" w:rsidRPr="00EC7F63">
        <w:rPr>
          <w:spacing w:val="4"/>
          <w:sz w:val="28"/>
          <w:szCs w:val="28"/>
        </w:rPr>
        <w:t>7</w:t>
      </w:r>
      <w:r w:rsidR="007728B0">
        <w:rPr>
          <w:spacing w:val="4"/>
          <w:sz w:val="28"/>
          <w:szCs w:val="28"/>
        </w:rPr>
        <w:t>06</w:t>
      </w:r>
      <w:r w:rsidR="00636A21" w:rsidRPr="00EC7F63">
        <w:rPr>
          <w:spacing w:val="4"/>
          <w:sz w:val="28"/>
          <w:szCs w:val="28"/>
        </w:rPr>
        <w:t xml:space="preserve"> лиц –</w:t>
      </w:r>
      <w:r w:rsidR="007728B0">
        <w:rPr>
          <w:spacing w:val="4"/>
          <w:sz w:val="28"/>
          <w:szCs w:val="28"/>
        </w:rPr>
        <w:t xml:space="preserve"> </w:t>
      </w:r>
      <w:r w:rsidR="00636A21" w:rsidRPr="00EC7F63">
        <w:rPr>
          <w:spacing w:val="4"/>
          <w:sz w:val="28"/>
          <w:szCs w:val="28"/>
        </w:rPr>
        <w:t xml:space="preserve">штрафу, </w:t>
      </w:r>
      <w:r w:rsidR="00196D2B" w:rsidRPr="00EC7F63">
        <w:rPr>
          <w:spacing w:val="4"/>
          <w:sz w:val="28"/>
          <w:szCs w:val="28"/>
        </w:rPr>
        <w:t>4</w:t>
      </w:r>
      <w:r w:rsidR="007728B0">
        <w:rPr>
          <w:spacing w:val="4"/>
          <w:sz w:val="28"/>
          <w:szCs w:val="28"/>
        </w:rPr>
        <w:t>2</w:t>
      </w:r>
      <w:r w:rsidR="00636A21" w:rsidRPr="00EC7F63">
        <w:rPr>
          <w:spacing w:val="4"/>
          <w:sz w:val="28"/>
          <w:szCs w:val="28"/>
        </w:rPr>
        <w:t xml:space="preserve"> – обязательным работам</w:t>
      </w:r>
      <w:r w:rsidR="00F855AD" w:rsidRPr="00EC7F63">
        <w:rPr>
          <w:spacing w:val="4"/>
          <w:sz w:val="28"/>
          <w:szCs w:val="28"/>
        </w:rPr>
        <w:t>,</w:t>
      </w:r>
      <w:r w:rsidR="00636A21" w:rsidRPr="00EC7F63">
        <w:rPr>
          <w:spacing w:val="4"/>
          <w:sz w:val="28"/>
          <w:szCs w:val="28"/>
        </w:rPr>
        <w:t xml:space="preserve"> </w:t>
      </w:r>
      <w:r w:rsidR="007728B0">
        <w:rPr>
          <w:spacing w:val="4"/>
          <w:sz w:val="28"/>
          <w:szCs w:val="28"/>
        </w:rPr>
        <w:t>28</w:t>
      </w:r>
      <w:r w:rsidR="00636A21" w:rsidRPr="00EC7F63">
        <w:rPr>
          <w:spacing w:val="4"/>
          <w:sz w:val="28"/>
          <w:szCs w:val="28"/>
        </w:rPr>
        <w:t xml:space="preserve"> – лишению специального права. </w:t>
      </w:r>
    </w:p>
    <w:p w:rsidR="00087BBB" w:rsidRDefault="00B41E65" w:rsidP="00636A21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Количество д</w:t>
      </w:r>
      <w:r w:rsidRPr="00EC7F63">
        <w:rPr>
          <w:spacing w:val="4"/>
          <w:sz w:val="28"/>
          <w:szCs w:val="28"/>
        </w:rPr>
        <w:t>ел</w:t>
      </w:r>
      <w:r w:rsidR="002B2CC9" w:rsidRPr="00EC7F63">
        <w:rPr>
          <w:spacing w:val="4"/>
          <w:sz w:val="28"/>
          <w:szCs w:val="28"/>
        </w:rPr>
        <w:t xml:space="preserve"> в</w:t>
      </w:r>
      <w:r w:rsidR="00AB70A3" w:rsidRPr="00EC7F63">
        <w:rPr>
          <w:spacing w:val="4"/>
          <w:sz w:val="28"/>
          <w:szCs w:val="28"/>
        </w:rPr>
        <w:t xml:space="preserve"> области охраны окружающей среды </w:t>
      </w:r>
      <w:r w:rsidR="00B76729">
        <w:rPr>
          <w:spacing w:val="4"/>
          <w:sz w:val="28"/>
          <w:szCs w:val="28"/>
        </w:rPr>
        <w:br/>
      </w:r>
      <w:r w:rsidR="002B2CC9" w:rsidRPr="00EC7F63">
        <w:rPr>
          <w:spacing w:val="4"/>
          <w:sz w:val="28"/>
          <w:szCs w:val="28"/>
        </w:rPr>
        <w:t>и природопользования (глава 8 КоАП РФ) снизил</w:t>
      </w:r>
      <w:r>
        <w:rPr>
          <w:spacing w:val="4"/>
          <w:sz w:val="28"/>
          <w:szCs w:val="28"/>
        </w:rPr>
        <w:t>о</w:t>
      </w:r>
      <w:r w:rsidR="002B2CC9" w:rsidRPr="00EC7F63">
        <w:rPr>
          <w:spacing w:val="4"/>
          <w:sz w:val="28"/>
          <w:szCs w:val="28"/>
        </w:rPr>
        <w:t>сь с 480</w:t>
      </w:r>
      <w:r w:rsidR="00087BBB">
        <w:rPr>
          <w:spacing w:val="4"/>
          <w:sz w:val="28"/>
          <w:szCs w:val="28"/>
        </w:rPr>
        <w:t xml:space="preserve"> до 385</w:t>
      </w:r>
      <w:r w:rsidR="002B2CC9" w:rsidRPr="00EC7F63">
        <w:rPr>
          <w:spacing w:val="4"/>
          <w:sz w:val="28"/>
          <w:szCs w:val="28"/>
        </w:rPr>
        <w:t xml:space="preserve"> дел</w:t>
      </w:r>
      <w:r w:rsidR="00087BBB">
        <w:rPr>
          <w:spacing w:val="4"/>
          <w:sz w:val="28"/>
          <w:szCs w:val="28"/>
        </w:rPr>
        <w:t xml:space="preserve"> или на 19,8 %</w:t>
      </w:r>
      <w:r w:rsidR="002B2CC9" w:rsidRPr="00EC7F63">
        <w:rPr>
          <w:spacing w:val="4"/>
          <w:sz w:val="28"/>
          <w:szCs w:val="28"/>
        </w:rPr>
        <w:t xml:space="preserve">. </w:t>
      </w:r>
      <w:r w:rsidR="00AB70A3" w:rsidRPr="00EC7F63">
        <w:rPr>
          <w:spacing w:val="4"/>
          <w:sz w:val="28"/>
          <w:szCs w:val="28"/>
        </w:rPr>
        <w:t xml:space="preserve"> Наказанию подвергнуто </w:t>
      </w:r>
      <w:r w:rsidR="00087BBB">
        <w:rPr>
          <w:spacing w:val="4"/>
          <w:sz w:val="28"/>
          <w:szCs w:val="28"/>
        </w:rPr>
        <w:t>291</w:t>
      </w:r>
      <w:r w:rsidR="00AB70A3" w:rsidRPr="00EC7F63">
        <w:rPr>
          <w:spacing w:val="4"/>
          <w:sz w:val="28"/>
          <w:szCs w:val="28"/>
        </w:rPr>
        <w:t xml:space="preserve"> лиц</w:t>
      </w:r>
      <w:r w:rsidR="00087BBB">
        <w:rPr>
          <w:spacing w:val="4"/>
          <w:sz w:val="28"/>
          <w:szCs w:val="28"/>
        </w:rPr>
        <w:t>о</w:t>
      </w:r>
      <w:r w:rsidR="00AB70A3" w:rsidRPr="00EC7F63">
        <w:rPr>
          <w:spacing w:val="4"/>
          <w:sz w:val="28"/>
          <w:szCs w:val="28"/>
        </w:rPr>
        <w:t xml:space="preserve">, из них </w:t>
      </w:r>
      <w:r w:rsidR="00087BBB">
        <w:rPr>
          <w:spacing w:val="4"/>
          <w:sz w:val="28"/>
          <w:szCs w:val="28"/>
        </w:rPr>
        <w:t>236</w:t>
      </w:r>
      <w:r w:rsidR="00AB70A3" w:rsidRPr="00EC7F63">
        <w:rPr>
          <w:spacing w:val="4"/>
          <w:sz w:val="28"/>
          <w:szCs w:val="28"/>
        </w:rPr>
        <w:t xml:space="preserve"> лиц –</w:t>
      </w:r>
      <w:r w:rsidR="00087BBB">
        <w:rPr>
          <w:spacing w:val="4"/>
          <w:sz w:val="28"/>
          <w:szCs w:val="28"/>
        </w:rPr>
        <w:t xml:space="preserve"> </w:t>
      </w:r>
      <w:r w:rsidR="00AB70A3" w:rsidRPr="00EC7F63">
        <w:rPr>
          <w:spacing w:val="4"/>
          <w:sz w:val="28"/>
          <w:szCs w:val="28"/>
        </w:rPr>
        <w:t xml:space="preserve">штрафу, </w:t>
      </w:r>
      <w:r w:rsidR="00087BBB">
        <w:rPr>
          <w:spacing w:val="4"/>
          <w:sz w:val="28"/>
          <w:szCs w:val="28"/>
        </w:rPr>
        <w:t>54</w:t>
      </w:r>
      <w:r w:rsidR="002B2CC9" w:rsidRPr="00EC7F63">
        <w:rPr>
          <w:spacing w:val="4"/>
          <w:sz w:val="28"/>
          <w:szCs w:val="28"/>
        </w:rPr>
        <w:t xml:space="preserve"> – лишению специального права</w:t>
      </w:r>
      <w:r>
        <w:rPr>
          <w:spacing w:val="4"/>
          <w:sz w:val="28"/>
          <w:szCs w:val="28"/>
        </w:rPr>
        <w:t>. При этом все данные лица подвергнуты наказанию</w:t>
      </w:r>
      <w:r w:rsidR="002B2CC9" w:rsidRPr="00EC7F63">
        <w:rPr>
          <w:spacing w:val="4"/>
          <w:sz w:val="28"/>
          <w:szCs w:val="28"/>
        </w:rPr>
        <w:t xml:space="preserve"> за нарушение правил охоты, правил, регламентирующих рыболовство и другие виды пользования объектами животного мира</w:t>
      </w:r>
      <w:r w:rsidR="00087BBB">
        <w:rPr>
          <w:spacing w:val="4"/>
          <w:sz w:val="28"/>
          <w:szCs w:val="28"/>
        </w:rPr>
        <w:t xml:space="preserve"> (</w:t>
      </w:r>
      <w:r w:rsidR="00087BBB" w:rsidRPr="00EC7F63">
        <w:rPr>
          <w:spacing w:val="4"/>
          <w:sz w:val="28"/>
          <w:szCs w:val="28"/>
        </w:rPr>
        <w:t>стать</w:t>
      </w:r>
      <w:r w:rsidR="00087BBB">
        <w:rPr>
          <w:spacing w:val="4"/>
          <w:sz w:val="28"/>
          <w:szCs w:val="28"/>
        </w:rPr>
        <w:t>я</w:t>
      </w:r>
      <w:r w:rsidR="00087BBB" w:rsidRPr="00EC7F63">
        <w:rPr>
          <w:spacing w:val="4"/>
          <w:sz w:val="28"/>
          <w:szCs w:val="28"/>
        </w:rPr>
        <w:t xml:space="preserve"> 8.37 КоАП РФ</w:t>
      </w:r>
      <w:r w:rsidR="002B2CC9" w:rsidRPr="00EC7F63">
        <w:rPr>
          <w:spacing w:val="4"/>
          <w:sz w:val="28"/>
          <w:szCs w:val="28"/>
        </w:rPr>
        <w:t>)</w:t>
      </w:r>
      <w:r w:rsidR="00087BBB">
        <w:rPr>
          <w:spacing w:val="4"/>
          <w:sz w:val="28"/>
          <w:szCs w:val="28"/>
        </w:rPr>
        <w:t>.</w:t>
      </w:r>
    </w:p>
    <w:p w:rsidR="00636A21" w:rsidRPr="00EC7F63" w:rsidRDefault="00B41E65" w:rsidP="00636A21">
      <w:pPr>
        <w:ind w:firstLine="709"/>
        <w:jc w:val="both"/>
        <w:rPr>
          <w:spacing w:val="4"/>
          <w:sz w:val="10"/>
          <w:szCs w:val="10"/>
        </w:rPr>
      </w:pPr>
      <w:r>
        <w:rPr>
          <w:spacing w:val="4"/>
          <w:sz w:val="28"/>
          <w:szCs w:val="28"/>
        </w:rPr>
        <w:t>По</w:t>
      </w:r>
      <w:r w:rsidR="00636A21" w:rsidRPr="00EC7F63">
        <w:rPr>
          <w:spacing w:val="4"/>
          <w:sz w:val="28"/>
          <w:szCs w:val="28"/>
        </w:rPr>
        <w:t xml:space="preserve"> правонарушения</w:t>
      </w:r>
      <w:r>
        <w:rPr>
          <w:spacing w:val="4"/>
          <w:sz w:val="28"/>
          <w:szCs w:val="28"/>
        </w:rPr>
        <w:t>м</w:t>
      </w:r>
      <w:r w:rsidR="00636A21" w:rsidRPr="00EC7F63">
        <w:rPr>
          <w:spacing w:val="4"/>
          <w:sz w:val="28"/>
          <w:szCs w:val="28"/>
        </w:rPr>
        <w:t>, предусмотренны</w:t>
      </w:r>
      <w:r>
        <w:rPr>
          <w:spacing w:val="4"/>
          <w:sz w:val="28"/>
          <w:szCs w:val="28"/>
        </w:rPr>
        <w:t>м</w:t>
      </w:r>
      <w:r w:rsidR="00636A21" w:rsidRPr="00EC7F63">
        <w:rPr>
          <w:spacing w:val="4"/>
          <w:sz w:val="28"/>
          <w:szCs w:val="28"/>
        </w:rPr>
        <w:t xml:space="preserve"> нормативными актами субъектов Российской Федерации рассмотрено </w:t>
      </w:r>
      <w:r w:rsidR="00087BBB">
        <w:rPr>
          <w:spacing w:val="4"/>
          <w:sz w:val="28"/>
          <w:szCs w:val="28"/>
        </w:rPr>
        <w:t>31</w:t>
      </w:r>
      <w:r w:rsidR="003534A8" w:rsidRPr="00EC7F63">
        <w:rPr>
          <w:spacing w:val="4"/>
          <w:sz w:val="28"/>
          <w:szCs w:val="28"/>
        </w:rPr>
        <w:t xml:space="preserve"> </w:t>
      </w:r>
      <w:r w:rsidR="00636A21" w:rsidRPr="00EC7F63">
        <w:rPr>
          <w:spacing w:val="4"/>
          <w:sz w:val="28"/>
          <w:szCs w:val="28"/>
        </w:rPr>
        <w:t>дел</w:t>
      </w:r>
      <w:r w:rsidR="00087BBB">
        <w:rPr>
          <w:spacing w:val="4"/>
          <w:sz w:val="28"/>
          <w:szCs w:val="28"/>
        </w:rPr>
        <w:t>о</w:t>
      </w:r>
      <w:r w:rsidR="00636A21" w:rsidRPr="00EC7F63">
        <w:rPr>
          <w:spacing w:val="4"/>
          <w:sz w:val="28"/>
          <w:szCs w:val="28"/>
        </w:rPr>
        <w:t xml:space="preserve">. </w:t>
      </w:r>
      <w:r w:rsidR="00636A21" w:rsidRPr="00EC7F63">
        <w:rPr>
          <w:spacing w:val="4"/>
          <w:sz w:val="28"/>
          <w:szCs w:val="28"/>
        </w:rPr>
        <w:lastRenderedPageBreak/>
        <w:t xml:space="preserve">Административному наказанию подвергнуто </w:t>
      </w:r>
      <w:r w:rsidR="00087BBB">
        <w:rPr>
          <w:spacing w:val="4"/>
          <w:sz w:val="28"/>
          <w:szCs w:val="28"/>
        </w:rPr>
        <w:t>27</w:t>
      </w:r>
      <w:r w:rsidR="00636A21" w:rsidRPr="00EC7F63">
        <w:rPr>
          <w:spacing w:val="4"/>
          <w:sz w:val="28"/>
          <w:szCs w:val="28"/>
        </w:rPr>
        <w:t xml:space="preserve"> лиц, из них </w:t>
      </w:r>
      <w:r w:rsidR="00087BBB">
        <w:rPr>
          <w:spacing w:val="4"/>
          <w:sz w:val="28"/>
          <w:szCs w:val="28"/>
        </w:rPr>
        <w:t>11</w:t>
      </w:r>
      <w:r w:rsidR="00636A21" w:rsidRPr="00EC7F63">
        <w:rPr>
          <w:spacing w:val="4"/>
          <w:sz w:val="28"/>
          <w:szCs w:val="28"/>
        </w:rPr>
        <w:t xml:space="preserve"> </w:t>
      </w:r>
      <w:r w:rsidR="004C4474" w:rsidRPr="00EC7F63">
        <w:rPr>
          <w:spacing w:val="4"/>
          <w:sz w:val="28"/>
          <w:szCs w:val="28"/>
        </w:rPr>
        <w:t xml:space="preserve">лиц </w:t>
      </w:r>
      <w:r w:rsidR="00636A21" w:rsidRPr="00EC7F63">
        <w:rPr>
          <w:spacing w:val="4"/>
          <w:sz w:val="28"/>
          <w:szCs w:val="28"/>
        </w:rPr>
        <w:t>–штрафу</w:t>
      </w:r>
      <w:r w:rsidR="00EB6B46" w:rsidRPr="00EC7F63">
        <w:rPr>
          <w:spacing w:val="4"/>
          <w:sz w:val="28"/>
          <w:szCs w:val="28"/>
        </w:rPr>
        <w:t>,</w:t>
      </w:r>
      <w:r w:rsidR="00636A21" w:rsidRPr="00EC7F63">
        <w:rPr>
          <w:spacing w:val="4"/>
          <w:sz w:val="28"/>
          <w:szCs w:val="28"/>
        </w:rPr>
        <w:t xml:space="preserve"> 1</w:t>
      </w:r>
      <w:r w:rsidR="00087BBB">
        <w:rPr>
          <w:spacing w:val="4"/>
          <w:sz w:val="28"/>
          <w:szCs w:val="28"/>
        </w:rPr>
        <w:t>6</w:t>
      </w:r>
      <w:r w:rsidR="00636A21" w:rsidRPr="00EC7F63">
        <w:rPr>
          <w:spacing w:val="4"/>
          <w:sz w:val="28"/>
          <w:szCs w:val="28"/>
        </w:rPr>
        <w:t xml:space="preserve"> лицам объявлено письменное предупреждение.</w:t>
      </w:r>
    </w:p>
    <w:p w:rsidR="00636A21" w:rsidRPr="00EC7F63" w:rsidRDefault="00863130" w:rsidP="00636A21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Р</w:t>
      </w:r>
      <w:r w:rsidRPr="00EC7F63">
        <w:rPr>
          <w:spacing w:val="4"/>
          <w:sz w:val="28"/>
          <w:szCs w:val="28"/>
        </w:rPr>
        <w:t xml:space="preserve">ассмотрено </w:t>
      </w:r>
      <w:r w:rsidR="003534A8" w:rsidRPr="00EC7F63">
        <w:rPr>
          <w:spacing w:val="4"/>
          <w:sz w:val="28"/>
          <w:szCs w:val="28"/>
        </w:rPr>
        <w:t>1 </w:t>
      </w:r>
      <w:r w:rsidR="00746BF8">
        <w:rPr>
          <w:spacing w:val="4"/>
          <w:sz w:val="28"/>
          <w:szCs w:val="28"/>
        </w:rPr>
        <w:t>717</w:t>
      </w:r>
      <w:r w:rsidR="006A33D9" w:rsidRPr="00EC7F63">
        <w:rPr>
          <w:spacing w:val="4"/>
          <w:sz w:val="28"/>
          <w:szCs w:val="28"/>
        </w:rPr>
        <w:t xml:space="preserve"> </w:t>
      </w:r>
      <w:r w:rsidR="00636A21" w:rsidRPr="00EC7F63">
        <w:rPr>
          <w:spacing w:val="4"/>
          <w:sz w:val="28"/>
          <w:szCs w:val="28"/>
        </w:rPr>
        <w:t>материал</w:t>
      </w:r>
      <w:r w:rsidR="00746BF8">
        <w:rPr>
          <w:spacing w:val="4"/>
          <w:sz w:val="28"/>
          <w:szCs w:val="28"/>
        </w:rPr>
        <w:t>ов</w:t>
      </w:r>
      <w:r w:rsidR="00636A21" w:rsidRPr="00EC7F63">
        <w:rPr>
          <w:spacing w:val="4"/>
          <w:sz w:val="28"/>
          <w:szCs w:val="28"/>
        </w:rPr>
        <w:t xml:space="preserve"> </w:t>
      </w:r>
      <w:r w:rsidRPr="00617A01">
        <w:rPr>
          <w:sz w:val="28"/>
          <w:szCs w:val="28"/>
        </w:rPr>
        <w:t xml:space="preserve">по вопросам, связанным </w:t>
      </w:r>
      <w:r w:rsidR="00C730C8">
        <w:rPr>
          <w:sz w:val="28"/>
          <w:szCs w:val="28"/>
        </w:rPr>
        <w:br/>
      </w:r>
      <w:r w:rsidRPr="00617A01">
        <w:rPr>
          <w:sz w:val="28"/>
          <w:szCs w:val="28"/>
        </w:rPr>
        <w:t>с исполнением постановлений о назначении административных наказаний</w:t>
      </w:r>
      <w:r w:rsidR="006A33D9" w:rsidRPr="00EC7F63">
        <w:rPr>
          <w:spacing w:val="4"/>
          <w:sz w:val="28"/>
          <w:szCs w:val="28"/>
        </w:rPr>
        <w:t xml:space="preserve"> </w:t>
      </w:r>
      <w:r w:rsidR="00636A21" w:rsidRPr="00EC7F63">
        <w:rPr>
          <w:spacing w:val="4"/>
          <w:sz w:val="28"/>
          <w:szCs w:val="28"/>
        </w:rPr>
        <w:t>(20</w:t>
      </w:r>
      <w:r w:rsidR="006A33D9" w:rsidRPr="00EC7F63">
        <w:rPr>
          <w:spacing w:val="4"/>
          <w:sz w:val="28"/>
          <w:szCs w:val="28"/>
        </w:rPr>
        <w:t>2</w:t>
      </w:r>
      <w:r w:rsidR="00746BF8">
        <w:rPr>
          <w:spacing w:val="4"/>
          <w:sz w:val="28"/>
          <w:szCs w:val="28"/>
        </w:rPr>
        <w:t>2</w:t>
      </w:r>
      <w:r w:rsidR="00636A21" w:rsidRPr="00EC7F63">
        <w:rPr>
          <w:spacing w:val="4"/>
          <w:sz w:val="28"/>
          <w:szCs w:val="28"/>
        </w:rPr>
        <w:t xml:space="preserve"> год –</w:t>
      </w:r>
      <w:r w:rsidR="006A33D9" w:rsidRPr="00EC7F63">
        <w:rPr>
          <w:spacing w:val="4"/>
          <w:sz w:val="28"/>
          <w:szCs w:val="28"/>
        </w:rPr>
        <w:t xml:space="preserve"> </w:t>
      </w:r>
      <w:r w:rsidR="003534A8" w:rsidRPr="00EC7F63">
        <w:rPr>
          <w:spacing w:val="4"/>
          <w:sz w:val="28"/>
          <w:szCs w:val="28"/>
        </w:rPr>
        <w:t>1 </w:t>
      </w:r>
      <w:r w:rsidR="00746BF8">
        <w:rPr>
          <w:spacing w:val="4"/>
          <w:sz w:val="28"/>
          <w:szCs w:val="28"/>
        </w:rPr>
        <w:t>334</w:t>
      </w:r>
      <w:r w:rsidR="006A33D9" w:rsidRPr="00EC7F63">
        <w:rPr>
          <w:spacing w:val="4"/>
          <w:sz w:val="28"/>
          <w:szCs w:val="28"/>
        </w:rPr>
        <w:t xml:space="preserve"> </w:t>
      </w:r>
      <w:r w:rsidR="003534A8" w:rsidRPr="00EC7F63">
        <w:rPr>
          <w:spacing w:val="4"/>
          <w:sz w:val="28"/>
          <w:szCs w:val="28"/>
        </w:rPr>
        <w:t>материал</w:t>
      </w:r>
      <w:r w:rsidR="00746BF8">
        <w:rPr>
          <w:spacing w:val="4"/>
          <w:sz w:val="28"/>
          <w:szCs w:val="28"/>
        </w:rPr>
        <w:t>а</w:t>
      </w:r>
      <w:r w:rsidR="00636A21" w:rsidRPr="00EC7F63">
        <w:rPr>
          <w:spacing w:val="4"/>
          <w:sz w:val="28"/>
          <w:szCs w:val="28"/>
        </w:rPr>
        <w:t>).</w:t>
      </w:r>
    </w:p>
    <w:p w:rsidR="00EC7F63" w:rsidRPr="0047641E" w:rsidRDefault="00EC7F63" w:rsidP="000A03A9">
      <w:pPr>
        <w:ind w:firstLine="709"/>
        <w:jc w:val="both"/>
        <w:rPr>
          <w:spacing w:val="4"/>
          <w:sz w:val="20"/>
          <w:szCs w:val="20"/>
        </w:rPr>
      </w:pPr>
    </w:p>
    <w:p w:rsidR="000A03A9" w:rsidRPr="00EC7F63" w:rsidRDefault="006A33D9" w:rsidP="000A03A9">
      <w:pPr>
        <w:ind w:firstLine="709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>5</w:t>
      </w:r>
      <w:r w:rsidR="005C649E" w:rsidRPr="00EC7F63">
        <w:rPr>
          <w:spacing w:val="4"/>
          <w:sz w:val="28"/>
          <w:szCs w:val="28"/>
        </w:rPr>
        <w:t>.</w:t>
      </w:r>
      <w:r w:rsidRPr="00EC7F63">
        <w:rPr>
          <w:spacing w:val="4"/>
          <w:sz w:val="28"/>
          <w:szCs w:val="28"/>
        </w:rPr>
        <w:t>3</w:t>
      </w:r>
      <w:r w:rsidR="005C649E" w:rsidRPr="00EC7F63">
        <w:rPr>
          <w:spacing w:val="4"/>
          <w:sz w:val="28"/>
          <w:szCs w:val="28"/>
        </w:rPr>
        <w:t>.</w:t>
      </w:r>
      <w:r w:rsidR="00BA0798" w:rsidRPr="00EC7F63">
        <w:rPr>
          <w:spacing w:val="4"/>
          <w:sz w:val="28"/>
          <w:szCs w:val="28"/>
        </w:rPr>
        <w:t xml:space="preserve"> </w:t>
      </w:r>
      <w:r w:rsidR="00D277A6" w:rsidRPr="00EC7F63">
        <w:rPr>
          <w:spacing w:val="4"/>
          <w:sz w:val="28"/>
          <w:szCs w:val="28"/>
        </w:rPr>
        <w:t xml:space="preserve">Нагрузка и сроки рассмотрения </w:t>
      </w:r>
      <w:r w:rsidR="00BA0798" w:rsidRPr="00EC7F63">
        <w:rPr>
          <w:spacing w:val="4"/>
          <w:sz w:val="28"/>
          <w:szCs w:val="28"/>
        </w:rPr>
        <w:t>дел об административных правонарушениях</w:t>
      </w:r>
      <w:r w:rsidR="00AD2924" w:rsidRPr="00EC7F63">
        <w:rPr>
          <w:spacing w:val="4"/>
          <w:sz w:val="28"/>
          <w:szCs w:val="28"/>
        </w:rPr>
        <w:t xml:space="preserve"> и </w:t>
      </w:r>
      <w:r w:rsidR="000A03A9" w:rsidRPr="00EC7F63">
        <w:rPr>
          <w:spacing w:val="4"/>
          <w:sz w:val="28"/>
          <w:szCs w:val="28"/>
        </w:rPr>
        <w:t>материалов в порядке исполнения приговоров, заявлений и материалов в порядке гражданского, административного производства, материалов, связанных с исполнением административных наказаний</w:t>
      </w:r>
      <w:r w:rsidR="00B22602" w:rsidRPr="00EC7F63">
        <w:rPr>
          <w:spacing w:val="4"/>
          <w:sz w:val="28"/>
          <w:szCs w:val="28"/>
        </w:rPr>
        <w:t xml:space="preserve"> (далее – </w:t>
      </w:r>
      <w:r w:rsidR="00A057F1" w:rsidRPr="00EC7F63">
        <w:rPr>
          <w:spacing w:val="4"/>
          <w:sz w:val="28"/>
          <w:szCs w:val="28"/>
        </w:rPr>
        <w:t xml:space="preserve">дела и </w:t>
      </w:r>
      <w:r w:rsidR="00B22602" w:rsidRPr="00EC7F63">
        <w:rPr>
          <w:spacing w:val="4"/>
          <w:sz w:val="28"/>
          <w:szCs w:val="28"/>
        </w:rPr>
        <w:t>материалы)</w:t>
      </w:r>
      <w:r w:rsidR="000A03A9" w:rsidRPr="00EC7F63">
        <w:rPr>
          <w:spacing w:val="4"/>
          <w:sz w:val="28"/>
          <w:szCs w:val="28"/>
        </w:rPr>
        <w:t>.</w:t>
      </w:r>
    </w:p>
    <w:p w:rsidR="00C2061F" w:rsidRPr="00EC7F63" w:rsidRDefault="00C2061F" w:rsidP="00C2061F">
      <w:pPr>
        <w:ind w:firstLine="709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>Среднемесячная нагрузка на одного мирового судью составляет:</w:t>
      </w:r>
    </w:p>
    <w:p w:rsidR="00C2061F" w:rsidRPr="00EC7F63" w:rsidRDefault="00C2061F" w:rsidP="00C2061F">
      <w:pPr>
        <w:ind w:firstLine="709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>по поступившим делам и материалам –</w:t>
      </w:r>
      <w:r w:rsidR="002F6BC2">
        <w:rPr>
          <w:spacing w:val="4"/>
          <w:sz w:val="28"/>
          <w:szCs w:val="28"/>
        </w:rPr>
        <w:t xml:space="preserve"> 319,3 </w:t>
      </w:r>
      <w:r w:rsidRPr="00EC7F63">
        <w:rPr>
          <w:spacing w:val="4"/>
          <w:sz w:val="28"/>
          <w:szCs w:val="28"/>
        </w:rPr>
        <w:t>дел</w:t>
      </w:r>
      <w:r w:rsidR="002F6BC2">
        <w:rPr>
          <w:spacing w:val="4"/>
          <w:sz w:val="28"/>
          <w:szCs w:val="28"/>
        </w:rPr>
        <w:t>а</w:t>
      </w:r>
      <w:r w:rsidRPr="00EC7F63">
        <w:rPr>
          <w:spacing w:val="4"/>
          <w:sz w:val="28"/>
          <w:szCs w:val="28"/>
        </w:rPr>
        <w:t xml:space="preserve"> и материал</w:t>
      </w:r>
      <w:r w:rsidR="002F6BC2">
        <w:rPr>
          <w:spacing w:val="4"/>
          <w:sz w:val="28"/>
          <w:szCs w:val="28"/>
        </w:rPr>
        <w:t>а</w:t>
      </w:r>
      <w:r w:rsidRPr="00EC7F63">
        <w:rPr>
          <w:spacing w:val="4"/>
          <w:sz w:val="28"/>
          <w:szCs w:val="28"/>
        </w:rPr>
        <w:t xml:space="preserve"> </w:t>
      </w:r>
      <w:r w:rsidR="00C730C8">
        <w:rPr>
          <w:spacing w:val="4"/>
          <w:sz w:val="28"/>
          <w:szCs w:val="28"/>
        </w:rPr>
        <w:br/>
      </w:r>
      <w:r w:rsidRPr="00EC7F63">
        <w:rPr>
          <w:spacing w:val="4"/>
          <w:sz w:val="28"/>
          <w:szCs w:val="28"/>
        </w:rPr>
        <w:t>в месяц (202</w:t>
      </w:r>
      <w:r w:rsidR="002F6BC2">
        <w:rPr>
          <w:spacing w:val="4"/>
          <w:sz w:val="28"/>
          <w:szCs w:val="28"/>
        </w:rPr>
        <w:t>2</w:t>
      </w:r>
      <w:r w:rsidRPr="00EC7F63">
        <w:rPr>
          <w:spacing w:val="4"/>
          <w:sz w:val="28"/>
          <w:szCs w:val="28"/>
        </w:rPr>
        <w:t xml:space="preserve"> год – </w:t>
      </w:r>
      <w:r w:rsidR="002F6BC2" w:rsidRPr="00EC7F63">
        <w:rPr>
          <w:spacing w:val="4"/>
          <w:sz w:val="28"/>
          <w:szCs w:val="28"/>
        </w:rPr>
        <w:t xml:space="preserve">330,8 </w:t>
      </w:r>
      <w:r w:rsidRPr="00EC7F63">
        <w:rPr>
          <w:spacing w:val="4"/>
          <w:sz w:val="28"/>
          <w:szCs w:val="28"/>
        </w:rPr>
        <w:t>дел и материал</w:t>
      </w:r>
      <w:r w:rsidR="002F6BC2">
        <w:rPr>
          <w:spacing w:val="4"/>
          <w:sz w:val="28"/>
          <w:szCs w:val="28"/>
        </w:rPr>
        <w:t>ов</w:t>
      </w:r>
      <w:r w:rsidRPr="00EC7F63">
        <w:rPr>
          <w:spacing w:val="4"/>
          <w:sz w:val="28"/>
          <w:szCs w:val="28"/>
        </w:rPr>
        <w:t xml:space="preserve"> в месяц);</w:t>
      </w:r>
      <w:r w:rsidRPr="00EC7F63">
        <w:rPr>
          <w:spacing w:val="4"/>
          <w:sz w:val="28"/>
          <w:szCs w:val="28"/>
        </w:rPr>
        <w:tab/>
      </w:r>
    </w:p>
    <w:p w:rsidR="00C2061F" w:rsidRPr="00EC7F63" w:rsidRDefault="00C2061F" w:rsidP="00C2061F">
      <w:pPr>
        <w:ind w:firstLine="709"/>
        <w:jc w:val="both"/>
        <w:rPr>
          <w:spacing w:val="4"/>
          <w:sz w:val="28"/>
          <w:szCs w:val="28"/>
        </w:rPr>
      </w:pPr>
      <w:r w:rsidRPr="00EC7F63">
        <w:rPr>
          <w:spacing w:val="4"/>
          <w:sz w:val="28"/>
          <w:szCs w:val="28"/>
        </w:rPr>
        <w:t xml:space="preserve">по рассмотренным делам и материалам – </w:t>
      </w:r>
      <w:r w:rsidR="002F6BC2">
        <w:rPr>
          <w:spacing w:val="4"/>
          <w:sz w:val="28"/>
          <w:szCs w:val="28"/>
        </w:rPr>
        <w:t>320,1</w:t>
      </w:r>
      <w:r w:rsidRPr="00EC7F63">
        <w:rPr>
          <w:spacing w:val="4"/>
          <w:sz w:val="28"/>
          <w:szCs w:val="28"/>
        </w:rPr>
        <w:t xml:space="preserve"> дел</w:t>
      </w:r>
      <w:r w:rsidR="002F6BC2">
        <w:rPr>
          <w:spacing w:val="4"/>
          <w:sz w:val="28"/>
          <w:szCs w:val="28"/>
        </w:rPr>
        <w:t>о</w:t>
      </w:r>
      <w:r w:rsidR="0061343B" w:rsidRPr="00EC7F63">
        <w:rPr>
          <w:spacing w:val="4"/>
          <w:sz w:val="28"/>
          <w:szCs w:val="28"/>
        </w:rPr>
        <w:t xml:space="preserve"> и материал</w:t>
      </w:r>
      <w:r w:rsidRPr="00EC7F63">
        <w:rPr>
          <w:spacing w:val="4"/>
          <w:sz w:val="28"/>
          <w:szCs w:val="28"/>
        </w:rPr>
        <w:t xml:space="preserve"> </w:t>
      </w:r>
      <w:r w:rsidR="00C730C8">
        <w:rPr>
          <w:spacing w:val="4"/>
          <w:sz w:val="28"/>
          <w:szCs w:val="28"/>
        </w:rPr>
        <w:br/>
      </w:r>
      <w:r w:rsidRPr="00EC7F63">
        <w:rPr>
          <w:spacing w:val="4"/>
          <w:sz w:val="28"/>
          <w:szCs w:val="28"/>
        </w:rPr>
        <w:t>в месяц (202</w:t>
      </w:r>
      <w:r w:rsidR="002F6BC2">
        <w:rPr>
          <w:spacing w:val="4"/>
          <w:sz w:val="28"/>
          <w:szCs w:val="28"/>
        </w:rPr>
        <w:t>2</w:t>
      </w:r>
      <w:r w:rsidRPr="00EC7F63">
        <w:rPr>
          <w:spacing w:val="4"/>
          <w:sz w:val="28"/>
          <w:szCs w:val="28"/>
        </w:rPr>
        <w:t xml:space="preserve"> год –</w:t>
      </w:r>
      <w:r w:rsidR="0061343B" w:rsidRPr="00EC7F63">
        <w:rPr>
          <w:spacing w:val="4"/>
          <w:sz w:val="28"/>
          <w:szCs w:val="28"/>
        </w:rPr>
        <w:t xml:space="preserve"> </w:t>
      </w:r>
      <w:r w:rsidR="00A057F1" w:rsidRPr="00EC7F63">
        <w:rPr>
          <w:spacing w:val="4"/>
          <w:sz w:val="28"/>
          <w:szCs w:val="28"/>
        </w:rPr>
        <w:t>3</w:t>
      </w:r>
      <w:r w:rsidR="002F6BC2">
        <w:rPr>
          <w:spacing w:val="4"/>
          <w:sz w:val="28"/>
          <w:szCs w:val="28"/>
        </w:rPr>
        <w:t>26,6</w:t>
      </w:r>
      <w:r w:rsidR="00A057F1" w:rsidRPr="00EC7F63">
        <w:rPr>
          <w:spacing w:val="4"/>
          <w:sz w:val="28"/>
          <w:szCs w:val="28"/>
        </w:rPr>
        <w:t xml:space="preserve"> </w:t>
      </w:r>
      <w:r w:rsidRPr="00EC7F63">
        <w:rPr>
          <w:spacing w:val="4"/>
          <w:sz w:val="28"/>
          <w:szCs w:val="28"/>
        </w:rPr>
        <w:t xml:space="preserve">дел </w:t>
      </w:r>
      <w:r w:rsidR="0061343B" w:rsidRPr="00EC7F63">
        <w:rPr>
          <w:spacing w:val="4"/>
          <w:sz w:val="28"/>
          <w:szCs w:val="28"/>
        </w:rPr>
        <w:t xml:space="preserve">и материалов </w:t>
      </w:r>
      <w:r w:rsidRPr="00EC7F63">
        <w:rPr>
          <w:spacing w:val="4"/>
          <w:sz w:val="28"/>
          <w:szCs w:val="28"/>
        </w:rPr>
        <w:t>в месяц).</w:t>
      </w:r>
    </w:p>
    <w:p w:rsidR="00EC7F63" w:rsidRPr="00EC7F63" w:rsidRDefault="00236942" w:rsidP="00EC7F63">
      <w:pPr>
        <w:jc w:val="both"/>
        <w:rPr>
          <w:spacing w:val="4"/>
          <w:sz w:val="28"/>
          <w:szCs w:val="28"/>
        </w:rPr>
      </w:pPr>
      <w:r w:rsidRPr="006408C7">
        <w:rPr>
          <w:noProof/>
        </w:rPr>
        <w:drawing>
          <wp:inline distT="0" distB="0" distL="0" distR="0">
            <wp:extent cx="5702300" cy="2538730"/>
            <wp:effectExtent l="19050" t="19050" r="31750" b="33020"/>
            <wp:docPr id="2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A4462" w:rsidRPr="008A7E5D" w:rsidRDefault="000C17A3" w:rsidP="00C6741A">
      <w:pPr>
        <w:ind w:firstLine="709"/>
        <w:jc w:val="both"/>
        <w:rPr>
          <w:spacing w:val="4"/>
          <w:sz w:val="28"/>
          <w:szCs w:val="28"/>
        </w:rPr>
      </w:pPr>
      <w:r w:rsidRPr="008A7E5D">
        <w:rPr>
          <w:spacing w:val="4"/>
          <w:sz w:val="28"/>
          <w:szCs w:val="28"/>
        </w:rPr>
        <w:t>С</w:t>
      </w:r>
      <w:r w:rsidR="009A29C6" w:rsidRPr="008A7E5D">
        <w:rPr>
          <w:spacing w:val="4"/>
          <w:sz w:val="28"/>
          <w:szCs w:val="28"/>
        </w:rPr>
        <w:t xml:space="preserve"> </w:t>
      </w:r>
      <w:r w:rsidR="007A2619" w:rsidRPr="008A7E5D">
        <w:rPr>
          <w:spacing w:val="4"/>
          <w:sz w:val="28"/>
          <w:szCs w:val="28"/>
        </w:rPr>
        <w:t xml:space="preserve">наибольшей </w:t>
      </w:r>
      <w:r w:rsidR="009A29C6" w:rsidRPr="008A7E5D">
        <w:rPr>
          <w:spacing w:val="4"/>
          <w:sz w:val="28"/>
          <w:szCs w:val="28"/>
        </w:rPr>
        <w:t>н</w:t>
      </w:r>
      <w:r w:rsidR="00AB12B3" w:rsidRPr="008A7E5D">
        <w:rPr>
          <w:spacing w:val="4"/>
          <w:sz w:val="28"/>
          <w:szCs w:val="28"/>
        </w:rPr>
        <w:t>агрузк</w:t>
      </w:r>
      <w:r w:rsidR="009A29C6" w:rsidRPr="008A7E5D">
        <w:rPr>
          <w:spacing w:val="4"/>
          <w:sz w:val="28"/>
          <w:szCs w:val="28"/>
        </w:rPr>
        <w:t>ой</w:t>
      </w:r>
      <w:r w:rsidR="007A2619" w:rsidRPr="008A7E5D">
        <w:rPr>
          <w:spacing w:val="4"/>
          <w:sz w:val="28"/>
          <w:szCs w:val="28"/>
        </w:rPr>
        <w:t xml:space="preserve"> рассматривали дела</w:t>
      </w:r>
      <w:r w:rsidR="001C2233" w:rsidRPr="008A7E5D">
        <w:rPr>
          <w:spacing w:val="4"/>
          <w:sz w:val="28"/>
          <w:szCs w:val="28"/>
        </w:rPr>
        <w:t xml:space="preserve"> </w:t>
      </w:r>
      <w:r w:rsidR="00C730C8">
        <w:rPr>
          <w:spacing w:val="4"/>
          <w:sz w:val="28"/>
          <w:szCs w:val="28"/>
        </w:rPr>
        <w:br/>
      </w:r>
      <w:r w:rsidR="001C2233" w:rsidRPr="008A7E5D">
        <w:rPr>
          <w:spacing w:val="4"/>
          <w:sz w:val="28"/>
          <w:szCs w:val="28"/>
        </w:rPr>
        <w:t>об административных правонарушениях</w:t>
      </w:r>
      <w:r w:rsidR="00F77956" w:rsidRPr="008A7E5D">
        <w:rPr>
          <w:spacing w:val="4"/>
          <w:sz w:val="28"/>
          <w:szCs w:val="28"/>
        </w:rPr>
        <w:t xml:space="preserve"> </w:t>
      </w:r>
      <w:r w:rsidR="000A03A9" w:rsidRPr="008A7E5D">
        <w:rPr>
          <w:spacing w:val="4"/>
          <w:sz w:val="28"/>
          <w:szCs w:val="28"/>
        </w:rPr>
        <w:t xml:space="preserve">и материалы </w:t>
      </w:r>
      <w:r w:rsidR="001C2233" w:rsidRPr="008A7E5D">
        <w:rPr>
          <w:spacing w:val="4"/>
          <w:sz w:val="28"/>
          <w:szCs w:val="28"/>
        </w:rPr>
        <w:t>мировые</w:t>
      </w:r>
      <w:r w:rsidR="000F4180" w:rsidRPr="008A7E5D">
        <w:rPr>
          <w:spacing w:val="4"/>
          <w:sz w:val="28"/>
          <w:szCs w:val="28"/>
        </w:rPr>
        <w:t xml:space="preserve"> судьи</w:t>
      </w:r>
      <w:r w:rsidR="00FA4462" w:rsidRPr="008A7E5D">
        <w:rPr>
          <w:spacing w:val="4"/>
          <w:sz w:val="28"/>
          <w:szCs w:val="28"/>
        </w:rPr>
        <w:t>:</w:t>
      </w:r>
    </w:p>
    <w:p w:rsidR="00EA693C" w:rsidRPr="008A7E5D" w:rsidRDefault="00EA693C" w:rsidP="00EA693C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Волкова Л.Г. (судебный участок № 1 Няганского </w:t>
      </w:r>
      <w:r w:rsidRPr="008A7E5D">
        <w:rPr>
          <w:spacing w:val="4"/>
          <w:sz w:val="28"/>
          <w:szCs w:val="28"/>
        </w:rPr>
        <w:t xml:space="preserve">судебного района) – </w:t>
      </w:r>
      <w:r>
        <w:rPr>
          <w:spacing w:val="4"/>
          <w:sz w:val="28"/>
          <w:szCs w:val="28"/>
        </w:rPr>
        <w:t>649,3</w:t>
      </w:r>
      <w:r w:rsidRPr="008A7E5D">
        <w:rPr>
          <w:spacing w:val="4"/>
          <w:sz w:val="28"/>
          <w:szCs w:val="28"/>
        </w:rPr>
        <w:t xml:space="preserve"> дела, материала</w:t>
      </w:r>
      <w:r>
        <w:rPr>
          <w:spacing w:val="4"/>
          <w:sz w:val="28"/>
          <w:szCs w:val="28"/>
        </w:rPr>
        <w:t xml:space="preserve"> в месяц</w:t>
      </w:r>
      <w:r w:rsidRPr="008A7E5D">
        <w:rPr>
          <w:spacing w:val="4"/>
          <w:sz w:val="28"/>
          <w:szCs w:val="28"/>
        </w:rPr>
        <w:t>;</w:t>
      </w:r>
    </w:p>
    <w:p w:rsidR="00EA693C" w:rsidRDefault="00EA693C" w:rsidP="00EA693C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Гоман В.А.</w:t>
      </w:r>
      <w:r w:rsidRPr="008A7E5D">
        <w:rPr>
          <w:spacing w:val="4"/>
          <w:sz w:val="28"/>
          <w:szCs w:val="28"/>
        </w:rPr>
        <w:t xml:space="preserve"> (судебный участок № </w:t>
      </w:r>
      <w:r>
        <w:rPr>
          <w:spacing w:val="4"/>
          <w:sz w:val="28"/>
          <w:szCs w:val="28"/>
        </w:rPr>
        <w:t>3</w:t>
      </w:r>
      <w:r w:rsidRPr="008A7E5D">
        <w:rPr>
          <w:spacing w:val="4"/>
          <w:sz w:val="28"/>
          <w:szCs w:val="28"/>
        </w:rPr>
        <w:t xml:space="preserve"> Сургутского судебного района) – </w:t>
      </w:r>
      <w:r>
        <w:rPr>
          <w:spacing w:val="4"/>
          <w:sz w:val="28"/>
          <w:szCs w:val="28"/>
        </w:rPr>
        <w:t>538,9</w:t>
      </w:r>
      <w:r w:rsidRPr="008A7E5D">
        <w:rPr>
          <w:spacing w:val="4"/>
          <w:sz w:val="28"/>
          <w:szCs w:val="28"/>
        </w:rPr>
        <w:t xml:space="preserve"> дел, материал</w:t>
      </w:r>
      <w:r>
        <w:rPr>
          <w:spacing w:val="4"/>
          <w:sz w:val="28"/>
          <w:szCs w:val="28"/>
        </w:rPr>
        <w:t>ов</w:t>
      </w:r>
      <w:r w:rsidRPr="008A7E5D">
        <w:rPr>
          <w:spacing w:val="4"/>
          <w:sz w:val="28"/>
          <w:szCs w:val="28"/>
        </w:rPr>
        <w:t xml:space="preserve"> в месяц</w:t>
      </w:r>
      <w:r>
        <w:rPr>
          <w:spacing w:val="4"/>
          <w:sz w:val="28"/>
          <w:szCs w:val="28"/>
        </w:rPr>
        <w:t>;</w:t>
      </w:r>
    </w:p>
    <w:p w:rsidR="00EA693C" w:rsidRPr="008A7E5D" w:rsidRDefault="00EA693C" w:rsidP="00EA693C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Патрин А.Г.</w:t>
      </w:r>
      <w:r w:rsidRPr="008A7E5D">
        <w:rPr>
          <w:spacing w:val="4"/>
          <w:sz w:val="28"/>
          <w:szCs w:val="28"/>
        </w:rPr>
        <w:t xml:space="preserve"> (судебный участок № </w:t>
      </w:r>
      <w:r>
        <w:rPr>
          <w:spacing w:val="4"/>
          <w:sz w:val="28"/>
          <w:szCs w:val="28"/>
        </w:rPr>
        <w:t>1</w:t>
      </w:r>
      <w:r w:rsidRPr="008A7E5D">
        <w:rPr>
          <w:spacing w:val="4"/>
          <w:sz w:val="28"/>
          <w:szCs w:val="28"/>
        </w:rPr>
        <w:t xml:space="preserve"> Сургутского судебного района) – </w:t>
      </w:r>
      <w:r>
        <w:rPr>
          <w:spacing w:val="4"/>
          <w:sz w:val="28"/>
          <w:szCs w:val="28"/>
        </w:rPr>
        <w:t>517,5</w:t>
      </w:r>
      <w:r w:rsidRPr="008A7E5D">
        <w:rPr>
          <w:spacing w:val="4"/>
          <w:sz w:val="28"/>
          <w:szCs w:val="28"/>
        </w:rPr>
        <w:t xml:space="preserve"> дел, материал</w:t>
      </w:r>
      <w:r>
        <w:rPr>
          <w:spacing w:val="4"/>
          <w:sz w:val="28"/>
          <w:szCs w:val="28"/>
        </w:rPr>
        <w:t>ов</w:t>
      </w:r>
      <w:r w:rsidRPr="008A7E5D">
        <w:rPr>
          <w:spacing w:val="4"/>
          <w:sz w:val="28"/>
          <w:szCs w:val="28"/>
        </w:rPr>
        <w:t xml:space="preserve"> в месяц</w:t>
      </w:r>
      <w:r>
        <w:rPr>
          <w:spacing w:val="4"/>
          <w:sz w:val="28"/>
          <w:szCs w:val="28"/>
        </w:rPr>
        <w:t>;</w:t>
      </w:r>
    </w:p>
    <w:p w:rsidR="00EA693C" w:rsidRPr="008A7E5D" w:rsidRDefault="00EA693C" w:rsidP="00EA693C">
      <w:pPr>
        <w:ind w:firstLine="709"/>
        <w:jc w:val="both"/>
        <w:rPr>
          <w:spacing w:val="4"/>
          <w:sz w:val="28"/>
          <w:szCs w:val="28"/>
        </w:rPr>
      </w:pPr>
      <w:r w:rsidRPr="008A7E5D">
        <w:rPr>
          <w:spacing w:val="4"/>
          <w:sz w:val="28"/>
          <w:szCs w:val="28"/>
        </w:rPr>
        <w:t xml:space="preserve">Долгов В.П. (судебный участок № 14 Сургутского судебного района города окружного значения Сургута) – </w:t>
      </w:r>
      <w:r>
        <w:rPr>
          <w:spacing w:val="4"/>
          <w:sz w:val="28"/>
          <w:szCs w:val="28"/>
        </w:rPr>
        <w:t>488,2</w:t>
      </w:r>
      <w:r w:rsidRPr="008A7E5D">
        <w:rPr>
          <w:spacing w:val="4"/>
          <w:sz w:val="28"/>
          <w:szCs w:val="28"/>
        </w:rPr>
        <w:t xml:space="preserve"> дела, материала </w:t>
      </w:r>
      <w:r w:rsidR="00C730C8">
        <w:rPr>
          <w:spacing w:val="4"/>
          <w:sz w:val="28"/>
          <w:szCs w:val="28"/>
        </w:rPr>
        <w:br/>
      </w:r>
      <w:r w:rsidRPr="008A7E5D">
        <w:rPr>
          <w:spacing w:val="4"/>
          <w:sz w:val="28"/>
          <w:szCs w:val="28"/>
        </w:rPr>
        <w:t>в месяц;</w:t>
      </w:r>
    </w:p>
    <w:p w:rsidR="00EA693C" w:rsidRDefault="00EA693C" w:rsidP="000A03A9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Шинкарь М.Х.</w:t>
      </w:r>
      <w:r w:rsidR="00A057F1" w:rsidRPr="008A7E5D">
        <w:rPr>
          <w:spacing w:val="4"/>
          <w:sz w:val="28"/>
          <w:szCs w:val="28"/>
        </w:rPr>
        <w:t xml:space="preserve"> (судебный участок № </w:t>
      </w:r>
      <w:r>
        <w:rPr>
          <w:spacing w:val="4"/>
          <w:sz w:val="28"/>
          <w:szCs w:val="28"/>
        </w:rPr>
        <w:t xml:space="preserve">5 Ханты-Мансийского </w:t>
      </w:r>
      <w:r w:rsidR="00A057F1" w:rsidRPr="008A7E5D">
        <w:rPr>
          <w:spacing w:val="4"/>
          <w:sz w:val="28"/>
          <w:szCs w:val="28"/>
        </w:rPr>
        <w:t xml:space="preserve">судебного района города) – </w:t>
      </w:r>
      <w:r>
        <w:rPr>
          <w:spacing w:val="4"/>
          <w:sz w:val="28"/>
          <w:szCs w:val="28"/>
        </w:rPr>
        <w:t>488,2</w:t>
      </w:r>
      <w:r w:rsidR="00A057F1" w:rsidRPr="008A7E5D">
        <w:rPr>
          <w:spacing w:val="4"/>
          <w:sz w:val="28"/>
          <w:szCs w:val="28"/>
        </w:rPr>
        <w:t xml:space="preserve"> дела, материала в месяц</w:t>
      </w:r>
      <w:r>
        <w:rPr>
          <w:spacing w:val="4"/>
          <w:sz w:val="28"/>
          <w:szCs w:val="28"/>
        </w:rPr>
        <w:t>.</w:t>
      </w:r>
    </w:p>
    <w:p w:rsidR="000F4180" w:rsidRPr="00855EE8" w:rsidRDefault="000F4180" w:rsidP="008A7E5D">
      <w:pPr>
        <w:ind w:firstLine="709"/>
        <w:jc w:val="both"/>
        <w:rPr>
          <w:spacing w:val="4"/>
          <w:sz w:val="10"/>
          <w:szCs w:val="10"/>
        </w:rPr>
      </w:pPr>
    </w:p>
    <w:p w:rsidR="00113AB0" w:rsidRPr="008A7E5D" w:rsidRDefault="00634130" w:rsidP="008A7E5D">
      <w:pPr>
        <w:ind w:firstLine="709"/>
        <w:jc w:val="both"/>
        <w:rPr>
          <w:spacing w:val="4"/>
          <w:sz w:val="28"/>
          <w:szCs w:val="28"/>
        </w:rPr>
      </w:pPr>
      <w:r w:rsidRPr="008A7E5D">
        <w:rPr>
          <w:spacing w:val="4"/>
          <w:sz w:val="28"/>
          <w:szCs w:val="28"/>
        </w:rPr>
        <w:t>С нарушением процессуальных сроков рассмотрен</w:t>
      </w:r>
      <w:r w:rsidR="000A467C" w:rsidRPr="008A7E5D">
        <w:rPr>
          <w:spacing w:val="4"/>
          <w:sz w:val="28"/>
          <w:szCs w:val="28"/>
        </w:rPr>
        <w:t>о</w:t>
      </w:r>
      <w:r w:rsidRPr="008A7E5D">
        <w:rPr>
          <w:spacing w:val="4"/>
          <w:sz w:val="28"/>
          <w:szCs w:val="28"/>
        </w:rPr>
        <w:t xml:space="preserve"> </w:t>
      </w:r>
      <w:r w:rsidR="0053486D">
        <w:rPr>
          <w:spacing w:val="4"/>
          <w:sz w:val="28"/>
          <w:szCs w:val="28"/>
        </w:rPr>
        <w:t>18</w:t>
      </w:r>
      <w:r w:rsidRPr="008A7E5D">
        <w:rPr>
          <w:spacing w:val="4"/>
          <w:sz w:val="28"/>
          <w:szCs w:val="28"/>
        </w:rPr>
        <w:t xml:space="preserve"> дел </w:t>
      </w:r>
      <w:r w:rsidR="000F4180" w:rsidRPr="008A7E5D">
        <w:rPr>
          <w:spacing w:val="4"/>
          <w:sz w:val="28"/>
          <w:szCs w:val="28"/>
        </w:rPr>
        <w:t>(202</w:t>
      </w:r>
      <w:r w:rsidR="0053486D">
        <w:rPr>
          <w:spacing w:val="4"/>
          <w:sz w:val="28"/>
          <w:szCs w:val="28"/>
        </w:rPr>
        <w:t>2</w:t>
      </w:r>
      <w:r w:rsidR="00855EE8">
        <w:rPr>
          <w:spacing w:val="4"/>
          <w:sz w:val="28"/>
          <w:szCs w:val="28"/>
        </w:rPr>
        <w:t> </w:t>
      </w:r>
      <w:r w:rsidR="000F4180" w:rsidRPr="008A7E5D">
        <w:rPr>
          <w:spacing w:val="4"/>
          <w:sz w:val="28"/>
          <w:szCs w:val="28"/>
        </w:rPr>
        <w:t>год – 5</w:t>
      </w:r>
      <w:r w:rsidR="0053486D">
        <w:rPr>
          <w:spacing w:val="4"/>
          <w:sz w:val="28"/>
          <w:szCs w:val="28"/>
        </w:rPr>
        <w:t>7</w:t>
      </w:r>
      <w:r w:rsidR="000F4180" w:rsidRPr="008A7E5D">
        <w:rPr>
          <w:spacing w:val="4"/>
          <w:sz w:val="28"/>
          <w:szCs w:val="28"/>
        </w:rPr>
        <w:t xml:space="preserve"> дел). </w:t>
      </w:r>
    </w:p>
    <w:p w:rsidR="00F50CEE" w:rsidRDefault="00634130" w:rsidP="008A7E5D">
      <w:pPr>
        <w:ind w:firstLine="709"/>
        <w:jc w:val="both"/>
        <w:rPr>
          <w:spacing w:val="4"/>
          <w:sz w:val="28"/>
          <w:szCs w:val="28"/>
        </w:rPr>
      </w:pPr>
      <w:r w:rsidRPr="008A7E5D">
        <w:rPr>
          <w:spacing w:val="4"/>
          <w:sz w:val="28"/>
          <w:szCs w:val="28"/>
        </w:rPr>
        <w:lastRenderedPageBreak/>
        <w:t>Остаток н</w:t>
      </w:r>
      <w:r w:rsidR="00F50CEE" w:rsidRPr="008A7E5D">
        <w:rPr>
          <w:spacing w:val="4"/>
          <w:sz w:val="28"/>
          <w:szCs w:val="28"/>
        </w:rPr>
        <w:t>ерассмотренны</w:t>
      </w:r>
      <w:r w:rsidRPr="008A7E5D">
        <w:rPr>
          <w:spacing w:val="4"/>
          <w:sz w:val="28"/>
          <w:szCs w:val="28"/>
        </w:rPr>
        <w:t xml:space="preserve">х дел составил </w:t>
      </w:r>
      <w:r w:rsidR="00E40678">
        <w:rPr>
          <w:spacing w:val="4"/>
          <w:sz w:val="28"/>
          <w:szCs w:val="28"/>
        </w:rPr>
        <w:t xml:space="preserve">5 485 </w:t>
      </w:r>
      <w:r w:rsidRPr="008A7E5D">
        <w:rPr>
          <w:spacing w:val="4"/>
          <w:sz w:val="28"/>
          <w:szCs w:val="28"/>
        </w:rPr>
        <w:t xml:space="preserve">дел </w:t>
      </w:r>
      <w:r w:rsidR="00F30721" w:rsidRPr="008A7E5D">
        <w:rPr>
          <w:spacing w:val="4"/>
          <w:sz w:val="28"/>
          <w:szCs w:val="28"/>
        </w:rPr>
        <w:t xml:space="preserve">или </w:t>
      </w:r>
      <w:r w:rsidR="00E40678">
        <w:rPr>
          <w:spacing w:val="4"/>
          <w:sz w:val="28"/>
          <w:szCs w:val="28"/>
        </w:rPr>
        <w:t>4,2</w:t>
      </w:r>
      <w:r w:rsidR="00F30721" w:rsidRPr="008A7E5D">
        <w:rPr>
          <w:spacing w:val="4"/>
          <w:sz w:val="28"/>
          <w:szCs w:val="28"/>
        </w:rPr>
        <w:t xml:space="preserve"> % </w:t>
      </w:r>
      <w:r w:rsidR="00C730C8">
        <w:rPr>
          <w:spacing w:val="4"/>
          <w:sz w:val="28"/>
          <w:szCs w:val="28"/>
        </w:rPr>
        <w:br/>
      </w:r>
      <w:r w:rsidR="00F30721" w:rsidRPr="008A7E5D">
        <w:rPr>
          <w:spacing w:val="4"/>
          <w:sz w:val="28"/>
          <w:szCs w:val="28"/>
        </w:rPr>
        <w:t>от общего количества зарегистрированных в 202</w:t>
      </w:r>
      <w:r w:rsidR="00E40678">
        <w:rPr>
          <w:spacing w:val="4"/>
          <w:sz w:val="28"/>
          <w:szCs w:val="28"/>
        </w:rPr>
        <w:t>3</w:t>
      </w:r>
      <w:r w:rsidR="00F30721" w:rsidRPr="008A7E5D">
        <w:rPr>
          <w:spacing w:val="4"/>
          <w:sz w:val="28"/>
          <w:szCs w:val="28"/>
        </w:rPr>
        <w:t xml:space="preserve"> году дел данной категории</w:t>
      </w:r>
      <w:r w:rsidRPr="008A7E5D">
        <w:rPr>
          <w:spacing w:val="4"/>
          <w:sz w:val="28"/>
          <w:szCs w:val="28"/>
        </w:rPr>
        <w:t xml:space="preserve"> (202</w:t>
      </w:r>
      <w:r w:rsidR="00E40678">
        <w:rPr>
          <w:spacing w:val="4"/>
          <w:sz w:val="28"/>
          <w:szCs w:val="28"/>
        </w:rPr>
        <w:t>2</w:t>
      </w:r>
      <w:r w:rsidRPr="008A7E5D">
        <w:rPr>
          <w:spacing w:val="4"/>
          <w:sz w:val="28"/>
          <w:szCs w:val="28"/>
        </w:rPr>
        <w:t xml:space="preserve"> год – </w:t>
      </w:r>
      <w:r w:rsidR="00E40678">
        <w:rPr>
          <w:spacing w:val="4"/>
          <w:sz w:val="28"/>
          <w:szCs w:val="28"/>
        </w:rPr>
        <w:t>6 128</w:t>
      </w:r>
      <w:r w:rsidRPr="008A7E5D">
        <w:rPr>
          <w:spacing w:val="4"/>
          <w:sz w:val="28"/>
          <w:szCs w:val="28"/>
        </w:rPr>
        <w:t xml:space="preserve"> или </w:t>
      </w:r>
      <w:r w:rsidR="00E40678">
        <w:rPr>
          <w:spacing w:val="4"/>
          <w:sz w:val="28"/>
          <w:szCs w:val="28"/>
        </w:rPr>
        <w:t>4,7</w:t>
      </w:r>
      <w:r w:rsidRPr="008A7E5D">
        <w:rPr>
          <w:spacing w:val="4"/>
          <w:sz w:val="28"/>
          <w:szCs w:val="28"/>
        </w:rPr>
        <w:t xml:space="preserve"> %)</w:t>
      </w:r>
      <w:r w:rsidR="00F30721" w:rsidRPr="008A7E5D">
        <w:rPr>
          <w:spacing w:val="4"/>
          <w:sz w:val="28"/>
          <w:szCs w:val="28"/>
        </w:rPr>
        <w:t>.</w:t>
      </w:r>
      <w:r w:rsidR="00F50CEE" w:rsidRPr="008A7E5D">
        <w:rPr>
          <w:spacing w:val="4"/>
          <w:sz w:val="28"/>
          <w:szCs w:val="28"/>
        </w:rPr>
        <w:t xml:space="preserve">  </w:t>
      </w:r>
    </w:p>
    <w:p w:rsidR="00E46A95" w:rsidRPr="008A7E5D" w:rsidRDefault="00E46A95" w:rsidP="008A7E5D">
      <w:pPr>
        <w:ind w:firstLine="709"/>
        <w:jc w:val="both"/>
        <w:rPr>
          <w:spacing w:val="4"/>
          <w:sz w:val="28"/>
          <w:szCs w:val="28"/>
        </w:rPr>
      </w:pPr>
    </w:p>
    <w:p w:rsidR="005C649E" w:rsidRDefault="008C4FD5" w:rsidP="008A7E5D">
      <w:pPr>
        <w:ind w:firstLine="709"/>
        <w:jc w:val="center"/>
        <w:rPr>
          <w:b/>
          <w:spacing w:val="4"/>
          <w:sz w:val="28"/>
          <w:szCs w:val="28"/>
        </w:rPr>
      </w:pPr>
      <w:r w:rsidRPr="008A7E5D">
        <w:rPr>
          <w:b/>
          <w:spacing w:val="4"/>
          <w:sz w:val="28"/>
          <w:szCs w:val="28"/>
        </w:rPr>
        <w:t>6</w:t>
      </w:r>
      <w:r w:rsidR="005C649E" w:rsidRPr="008A7E5D">
        <w:rPr>
          <w:b/>
          <w:spacing w:val="4"/>
          <w:sz w:val="28"/>
          <w:szCs w:val="28"/>
        </w:rPr>
        <w:t>. Ущерб от преступлений и денежные взыскания в доход государства</w:t>
      </w:r>
    </w:p>
    <w:p w:rsidR="00C127CA" w:rsidRPr="00C127CA" w:rsidRDefault="00C127CA" w:rsidP="008A7E5D">
      <w:pPr>
        <w:ind w:firstLine="709"/>
        <w:jc w:val="center"/>
        <w:rPr>
          <w:i/>
          <w:spacing w:val="4"/>
          <w:sz w:val="28"/>
          <w:szCs w:val="28"/>
        </w:rPr>
      </w:pPr>
      <w:r w:rsidRPr="00C127CA">
        <w:rPr>
          <w:i/>
          <w:spacing w:val="4"/>
          <w:sz w:val="28"/>
          <w:szCs w:val="28"/>
        </w:rPr>
        <w:t>(по приговорам и судебным решениям, вступившим в законную силу в отчетном периоде)</w:t>
      </w:r>
    </w:p>
    <w:p w:rsidR="000F7A1D" w:rsidRPr="00C127CA" w:rsidRDefault="000F7A1D" w:rsidP="008A7E5D">
      <w:pPr>
        <w:ind w:firstLine="709"/>
        <w:jc w:val="center"/>
        <w:rPr>
          <w:i/>
          <w:spacing w:val="4"/>
          <w:sz w:val="28"/>
          <w:szCs w:val="28"/>
        </w:rPr>
      </w:pPr>
    </w:p>
    <w:p w:rsidR="000F7A1D" w:rsidRDefault="0047641E" w:rsidP="000F7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м</w:t>
      </w:r>
      <w:r w:rsidR="000F7A1D" w:rsidRPr="00A04CC8">
        <w:rPr>
          <w:sz w:val="28"/>
          <w:szCs w:val="28"/>
        </w:rPr>
        <w:t>атериальн</w:t>
      </w:r>
      <w:r>
        <w:rPr>
          <w:sz w:val="28"/>
          <w:szCs w:val="28"/>
        </w:rPr>
        <w:t>ого</w:t>
      </w:r>
      <w:r w:rsidR="000F7A1D" w:rsidRPr="00A04CC8">
        <w:rPr>
          <w:sz w:val="28"/>
          <w:szCs w:val="28"/>
        </w:rPr>
        <w:t xml:space="preserve"> ущерб</w:t>
      </w:r>
      <w:r>
        <w:rPr>
          <w:sz w:val="28"/>
          <w:szCs w:val="28"/>
        </w:rPr>
        <w:t>а</w:t>
      </w:r>
      <w:r w:rsidR="000F7A1D">
        <w:rPr>
          <w:sz w:val="28"/>
          <w:szCs w:val="28"/>
        </w:rPr>
        <w:t xml:space="preserve"> от</w:t>
      </w:r>
      <w:r w:rsidR="000F7A1D" w:rsidRPr="00A04CC8">
        <w:rPr>
          <w:sz w:val="28"/>
          <w:szCs w:val="28"/>
        </w:rPr>
        <w:t xml:space="preserve"> преступлени</w:t>
      </w:r>
      <w:r w:rsidR="000F7A1D">
        <w:rPr>
          <w:sz w:val="28"/>
          <w:szCs w:val="28"/>
        </w:rPr>
        <w:t xml:space="preserve">й, определенный </w:t>
      </w:r>
      <w:r w:rsidR="00C730C8">
        <w:rPr>
          <w:sz w:val="28"/>
          <w:szCs w:val="28"/>
        </w:rPr>
        <w:br/>
      </w:r>
      <w:r w:rsidR="000F7A1D">
        <w:rPr>
          <w:sz w:val="28"/>
          <w:szCs w:val="28"/>
        </w:rPr>
        <w:t xml:space="preserve">по </w:t>
      </w:r>
      <w:r w:rsidR="00C127CA">
        <w:rPr>
          <w:sz w:val="28"/>
          <w:szCs w:val="28"/>
        </w:rPr>
        <w:t>приговорам и постановлениям мировых судей</w:t>
      </w:r>
      <w:r w:rsidR="000F7A1D">
        <w:rPr>
          <w:sz w:val="28"/>
          <w:szCs w:val="28"/>
        </w:rPr>
        <w:t xml:space="preserve"> в сравнении с 2022 годом увеличился </w:t>
      </w:r>
      <w:r w:rsidR="004502BE">
        <w:rPr>
          <w:sz w:val="28"/>
          <w:szCs w:val="28"/>
        </w:rPr>
        <w:t xml:space="preserve">в 1,9 раза </w:t>
      </w:r>
      <w:r w:rsidR="000F7A1D">
        <w:rPr>
          <w:sz w:val="28"/>
          <w:szCs w:val="28"/>
        </w:rPr>
        <w:t xml:space="preserve">и составил </w:t>
      </w:r>
      <w:r w:rsidR="004502BE">
        <w:rPr>
          <w:sz w:val="28"/>
          <w:szCs w:val="28"/>
        </w:rPr>
        <w:t>1 059 499</w:t>
      </w:r>
      <w:r w:rsidR="000F7A1D">
        <w:rPr>
          <w:sz w:val="28"/>
          <w:szCs w:val="28"/>
        </w:rPr>
        <w:t xml:space="preserve"> </w:t>
      </w:r>
      <w:r w:rsidR="000F7A1D" w:rsidRPr="00A04CC8">
        <w:rPr>
          <w:sz w:val="28"/>
          <w:szCs w:val="28"/>
        </w:rPr>
        <w:t>рубл</w:t>
      </w:r>
      <w:r w:rsidR="004502BE">
        <w:rPr>
          <w:sz w:val="28"/>
          <w:szCs w:val="28"/>
        </w:rPr>
        <w:t>ей</w:t>
      </w:r>
      <w:r w:rsidR="000F7A1D">
        <w:rPr>
          <w:sz w:val="28"/>
          <w:szCs w:val="28"/>
        </w:rPr>
        <w:t xml:space="preserve"> (20</w:t>
      </w:r>
      <w:r w:rsidR="004502BE">
        <w:rPr>
          <w:sz w:val="28"/>
          <w:szCs w:val="28"/>
        </w:rPr>
        <w:t>22</w:t>
      </w:r>
      <w:r w:rsidR="000F7A1D">
        <w:rPr>
          <w:sz w:val="28"/>
          <w:szCs w:val="28"/>
        </w:rPr>
        <w:t xml:space="preserve"> год </w:t>
      </w:r>
      <w:r w:rsidR="00FB4AAE">
        <w:rPr>
          <w:sz w:val="28"/>
          <w:szCs w:val="28"/>
        </w:rPr>
        <w:t>–</w:t>
      </w:r>
      <w:r w:rsidR="000F7A1D">
        <w:rPr>
          <w:sz w:val="28"/>
          <w:szCs w:val="28"/>
        </w:rPr>
        <w:t xml:space="preserve"> </w:t>
      </w:r>
      <w:r w:rsidR="004502BE" w:rsidRPr="008A7E5D">
        <w:rPr>
          <w:spacing w:val="4"/>
          <w:sz w:val="28"/>
          <w:szCs w:val="28"/>
        </w:rPr>
        <w:t>558</w:t>
      </w:r>
      <w:r w:rsidR="004502BE">
        <w:rPr>
          <w:spacing w:val="4"/>
          <w:sz w:val="28"/>
          <w:szCs w:val="28"/>
        </w:rPr>
        <w:t> </w:t>
      </w:r>
      <w:r w:rsidR="004502BE" w:rsidRPr="008A7E5D">
        <w:rPr>
          <w:spacing w:val="4"/>
          <w:sz w:val="28"/>
          <w:szCs w:val="28"/>
        </w:rPr>
        <w:t xml:space="preserve">947 </w:t>
      </w:r>
      <w:r w:rsidR="000F7A1D">
        <w:rPr>
          <w:sz w:val="28"/>
          <w:szCs w:val="28"/>
        </w:rPr>
        <w:t>рубл</w:t>
      </w:r>
      <w:r w:rsidR="00FB4AAE">
        <w:rPr>
          <w:sz w:val="28"/>
          <w:szCs w:val="28"/>
        </w:rPr>
        <w:t>ей</w:t>
      </w:r>
      <w:r w:rsidR="000F7A1D">
        <w:rPr>
          <w:sz w:val="28"/>
          <w:szCs w:val="28"/>
        </w:rPr>
        <w:t>)</w:t>
      </w:r>
      <w:r w:rsidR="000F7A1D" w:rsidRPr="00A04CC8">
        <w:rPr>
          <w:sz w:val="28"/>
          <w:szCs w:val="28"/>
        </w:rPr>
        <w:t xml:space="preserve">. </w:t>
      </w:r>
    </w:p>
    <w:p w:rsidR="004502BE" w:rsidRDefault="000F7A1D" w:rsidP="000F7A1D">
      <w:pPr>
        <w:ind w:firstLine="708"/>
        <w:jc w:val="both"/>
        <w:rPr>
          <w:sz w:val="28"/>
          <w:szCs w:val="28"/>
        </w:rPr>
      </w:pPr>
      <w:r w:rsidRPr="00A04CC8">
        <w:rPr>
          <w:sz w:val="28"/>
          <w:szCs w:val="28"/>
        </w:rPr>
        <w:t xml:space="preserve">Наибольший ущерб причинен </w:t>
      </w:r>
      <w:r>
        <w:rPr>
          <w:sz w:val="28"/>
          <w:szCs w:val="28"/>
        </w:rPr>
        <w:t xml:space="preserve">преступлениями, относящимися </w:t>
      </w:r>
      <w:r w:rsidR="00C730C8">
        <w:rPr>
          <w:sz w:val="28"/>
          <w:szCs w:val="28"/>
        </w:rPr>
        <w:br/>
      </w:r>
      <w:r>
        <w:rPr>
          <w:sz w:val="28"/>
          <w:szCs w:val="28"/>
        </w:rPr>
        <w:t xml:space="preserve">к категории </w:t>
      </w:r>
      <w:r w:rsidRPr="00A04CC8">
        <w:rPr>
          <w:sz w:val="28"/>
          <w:szCs w:val="28"/>
        </w:rPr>
        <w:t>хищени</w:t>
      </w:r>
      <w:r>
        <w:rPr>
          <w:sz w:val="28"/>
          <w:szCs w:val="28"/>
        </w:rPr>
        <w:t>й,</w:t>
      </w:r>
      <w:r w:rsidRPr="00A04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составляет </w:t>
      </w:r>
      <w:r w:rsidR="004502BE">
        <w:rPr>
          <w:sz w:val="28"/>
          <w:szCs w:val="28"/>
        </w:rPr>
        <w:t>990 315 рублей или 93,5 % от общей суммы ущерба (2022 год – 433 349 рублей или 77,5 %).</w:t>
      </w:r>
    </w:p>
    <w:p w:rsidR="001D421F" w:rsidRDefault="000F7A1D" w:rsidP="00F72D55">
      <w:pPr>
        <w:jc w:val="both"/>
        <w:rPr>
          <w:sz w:val="28"/>
          <w:szCs w:val="28"/>
        </w:rPr>
      </w:pPr>
      <w:r w:rsidRPr="00A04CC8">
        <w:rPr>
          <w:sz w:val="28"/>
          <w:szCs w:val="28"/>
        </w:rPr>
        <w:tab/>
      </w:r>
      <w:r w:rsidR="00FB4AAE">
        <w:rPr>
          <w:sz w:val="28"/>
          <w:szCs w:val="28"/>
        </w:rPr>
        <w:t>По видам с</w:t>
      </w:r>
      <w:r w:rsidR="004502BE">
        <w:rPr>
          <w:sz w:val="28"/>
          <w:szCs w:val="28"/>
        </w:rPr>
        <w:t xml:space="preserve">обственности </w:t>
      </w:r>
      <w:r w:rsidR="001D421F" w:rsidRPr="00A04CC8">
        <w:rPr>
          <w:sz w:val="28"/>
          <w:szCs w:val="28"/>
        </w:rPr>
        <w:t>ущерб</w:t>
      </w:r>
      <w:r w:rsidR="001D421F">
        <w:rPr>
          <w:sz w:val="28"/>
          <w:szCs w:val="28"/>
        </w:rPr>
        <w:t xml:space="preserve"> от</w:t>
      </w:r>
      <w:r w:rsidR="001D421F" w:rsidRPr="00A04CC8">
        <w:rPr>
          <w:sz w:val="28"/>
          <w:szCs w:val="28"/>
        </w:rPr>
        <w:t xml:space="preserve"> преступлени</w:t>
      </w:r>
      <w:r w:rsidR="001D421F">
        <w:rPr>
          <w:sz w:val="28"/>
          <w:szCs w:val="28"/>
        </w:rPr>
        <w:t>й</w:t>
      </w:r>
      <w:r w:rsidR="001D421F" w:rsidRPr="00A04CC8">
        <w:rPr>
          <w:sz w:val="28"/>
          <w:szCs w:val="28"/>
        </w:rPr>
        <w:t xml:space="preserve"> </w:t>
      </w:r>
      <w:r w:rsidR="001D421F">
        <w:rPr>
          <w:sz w:val="28"/>
          <w:szCs w:val="28"/>
        </w:rPr>
        <w:t xml:space="preserve">имеет следующее распределение. </w:t>
      </w:r>
    </w:p>
    <w:p w:rsidR="004502BE" w:rsidRDefault="001D421F" w:rsidP="001D421F">
      <w:pPr>
        <w:ind w:firstLine="708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r w:rsidR="004502BE" w:rsidRPr="00A04CC8">
        <w:rPr>
          <w:sz w:val="28"/>
          <w:szCs w:val="28"/>
        </w:rPr>
        <w:t>юридически</w:t>
      </w:r>
      <w:r w:rsidR="004502BE">
        <w:rPr>
          <w:sz w:val="28"/>
          <w:szCs w:val="28"/>
        </w:rPr>
        <w:t>х</w:t>
      </w:r>
      <w:r w:rsidR="004502BE" w:rsidRPr="00A04CC8">
        <w:rPr>
          <w:sz w:val="28"/>
          <w:szCs w:val="28"/>
        </w:rPr>
        <w:t xml:space="preserve"> лиц </w:t>
      </w:r>
      <w:r w:rsidR="004502BE">
        <w:rPr>
          <w:sz w:val="28"/>
          <w:szCs w:val="28"/>
        </w:rPr>
        <w:t xml:space="preserve">ущерб </w:t>
      </w:r>
      <w:r>
        <w:rPr>
          <w:sz w:val="28"/>
          <w:szCs w:val="28"/>
        </w:rPr>
        <w:t xml:space="preserve">причинен </w:t>
      </w:r>
      <w:r w:rsidR="004502BE">
        <w:rPr>
          <w:sz w:val="28"/>
          <w:szCs w:val="28"/>
        </w:rPr>
        <w:t xml:space="preserve">на </w:t>
      </w:r>
      <w:r w:rsidR="004502BE" w:rsidRPr="00A04CC8">
        <w:rPr>
          <w:sz w:val="28"/>
          <w:szCs w:val="28"/>
        </w:rPr>
        <w:t xml:space="preserve">сумму </w:t>
      </w:r>
      <w:r w:rsidR="004502BE">
        <w:rPr>
          <w:sz w:val="28"/>
          <w:szCs w:val="28"/>
        </w:rPr>
        <w:t>526 826 рублей</w:t>
      </w:r>
      <w:r w:rsidR="004502BE" w:rsidRPr="00A04CC8">
        <w:rPr>
          <w:sz w:val="28"/>
          <w:szCs w:val="28"/>
        </w:rPr>
        <w:t xml:space="preserve"> или </w:t>
      </w:r>
      <w:r w:rsidR="004502BE">
        <w:rPr>
          <w:sz w:val="28"/>
          <w:szCs w:val="28"/>
        </w:rPr>
        <w:t>49,7 </w:t>
      </w:r>
      <w:r w:rsidR="004502BE" w:rsidRPr="00A04CC8">
        <w:rPr>
          <w:sz w:val="28"/>
          <w:szCs w:val="28"/>
        </w:rPr>
        <w:t xml:space="preserve">% </w:t>
      </w:r>
      <w:r w:rsidR="004502BE" w:rsidRPr="00A04CC8">
        <w:rPr>
          <w:color w:val="000000"/>
          <w:sz w:val="28"/>
          <w:szCs w:val="28"/>
        </w:rPr>
        <w:t xml:space="preserve">от общей суммы </w:t>
      </w:r>
      <w:r>
        <w:rPr>
          <w:color w:val="000000"/>
          <w:sz w:val="28"/>
          <w:szCs w:val="28"/>
        </w:rPr>
        <w:t xml:space="preserve">причиненного </w:t>
      </w:r>
      <w:r w:rsidR="004502BE" w:rsidRPr="00A04CC8">
        <w:rPr>
          <w:color w:val="000000"/>
          <w:sz w:val="28"/>
          <w:szCs w:val="28"/>
        </w:rPr>
        <w:t>ущерба</w:t>
      </w:r>
      <w:r w:rsidR="004502BE" w:rsidRPr="004502BE">
        <w:rPr>
          <w:spacing w:val="4"/>
          <w:sz w:val="28"/>
          <w:szCs w:val="28"/>
        </w:rPr>
        <w:t xml:space="preserve"> </w:t>
      </w:r>
      <w:r w:rsidR="004502BE">
        <w:rPr>
          <w:spacing w:val="4"/>
          <w:sz w:val="28"/>
          <w:szCs w:val="28"/>
        </w:rPr>
        <w:t>(2022 год –</w:t>
      </w:r>
      <w:r w:rsidR="004502BE" w:rsidRPr="008A7E5D">
        <w:rPr>
          <w:spacing w:val="4"/>
          <w:sz w:val="28"/>
          <w:szCs w:val="28"/>
        </w:rPr>
        <w:t xml:space="preserve">124 905 рублей </w:t>
      </w:r>
      <w:r w:rsidR="004502BE">
        <w:rPr>
          <w:spacing w:val="4"/>
          <w:sz w:val="28"/>
          <w:szCs w:val="28"/>
        </w:rPr>
        <w:t xml:space="preserve">или </w:t>
      </w:r>
      <w:r w:rsidR="004502BE" w:rsidRPr="008A7E5D">
        <w:rPr>
          <w:spacing w:val="4"/>
          <w:sz w:val="28"/>
          <w:szCs w:val="28"/>
        </w:rPr>
        <w:t>22,3</w:t>
      </w:r>
      <w:r w:rsidR="004502BE">
        <w:rPr>
          <w:spacing w:val="4"/>
          <w:sz w:val="28"/>
          <w:szCs w:val="28"/>
        </w:rPr>
        <w:t> </w:t>
      </w:r>
      <w:r w:rsidR="004502BE" w:rsidRPr="008A7E5D">
        <w:rPr>
          <w:spacing w:val="4"/>
          <w:sz w:val="28"/>
          <w:szCs w:val="28"/>
        </w:rPr>
        <w:t>%);</w:t>
      </w:r>
    </w:p>
    <w:p w:rsidR="0016473B" w:rsidRPr="00A04CC8" w:rsidRDefault="0016473B" w:rsidP="0016473B">
      <w:pPr>
        <w:ind w:firstLine="708"/>
        <w:jc w:val="both"/>
        <w:rPr>
          <w:color w:val="000000"/>
          <w:sz w:val="28"/>
          <w:szCs w:val="28"/>
        </w:rPr>
      </w:pPr>
      <w:r w:rsidRPr="00A04CC8">
        <w:rPr>
          <w:sz w:val="28"/>
          <w:szCs w:val="28"/>
        </w:rPr>
        <w:t xml:space="preserve">частной </w:t>
      </w:r>
      <w:r w:rsidRPr="00A04CC8">
        <w:rPr>
          <w:color w:val="000000"/>
          <w:sz w:val="28"/>
          <w:szCs w:val="28"/>
        </w:rPr>
        <w:t xml:space="preserve">собственности физических лиц </w:t>
      </w:r>
      <w:r>
        <w:rPr>
          <w:color w:val="000000"/>
          <w:sz w:val="28"/>
          <w:szCs w:val="28"/>
        </w:rPr>
        <w:t>–</w:t>
      </w:r>
      <w:r w:rsidRPr="00A04CC8">
        <w:rPr>
          <w:color w:val="000000"/>
          <w:sz w:val="28"/>
          <w:szCs w:val="28"/>
        </w:rPr>
        <w:t xml:space="preserve"> субъектов предпринимательства </w:t>
      </w:r>
      <w:r w:rsidR="001E7D7E">
        <w:rPr>
          <w:color w:val="000000"/>
          <w:sz w:val="28"/>
          <w:szCs w:val="28"/>
        </w:rPr>
        <w:t xml:space="preserve">– </w:t>
      </w:r>
      <w:r w:rsidRPr="00A04CC8">
        <w:rPr>
          <w:color w:val="000000"/>
          <w:sz w:val="28"/>
          <w:szCs w:val="28"/>
        </w:rPr>
        <w:t xml:space="preserve">на сумму </w:t>
      </w:r>
      <w:r>
        <w:rPr>
          <w:spacing w:val="4"/>
          <w:sz w:val="28"/>
          <w:szCs w:val="28"/>
        </w:rPr>
        <w:t xml:space="preserve">208 241 </w:t>
      </w:r>
      <w:r w:rsidRPr="008A7E5D">
        <w:rPr>
          <w:spacing w:val="4"/>
          <w:sz w:val="28"/>
          <w:szCs w:val="28"/>
        </w:rPr>
        <w:t>рубл</w:t>
      </w:r>
      <w:r>
        <w:rPr>
          <w:spacing w:val="4"/>
          <w:sz w:val="28"/>
          <w:szCs w:val="28"/>
        </w:rPr>
        <w:t>ь</w:t>
      </w:r>
      <w:r w:rsidRPr="008A7E5D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или 19,7 </w:t>
      </w:r>
      <w:r w:rsidRPr="008A7E5D">
        <w:rPr>
          <w:spacing w:val="4"/>
          <w:sz w:val="28"/>
          <w:szCs w:val="28"/>
        </w:rPr>
        <w:t>%</w:t>
      </w:r>
      <w:r>
        <w:rPr>
          <w:spacing w:val="4"/>
          <w:sz w:val="28"/>
          <w:szCs w:val="28"/>
        </w:rPr>
        <w:t xml:space="preserve"> </w:t>
      </w:r>
      <w:r w:rsidRPr="00A04CC8">
        <w:rPr>
          <w:color w:val="000000"/>
          <w:sz w:val="28"/>
          <w:szCs w:val="28"/>
        </w:rPr>
        <w:t xml:space="preserve">от общей суммы </w:t>
      </w:r>
      <w:r w:rsidR="001D421F">
        <w:rPr>
          <w:color w:val="000000"/>
          <w:sz w:val="28"/>
          <w:szCs w:val="28"/>
        </w:rPr>
        <w:t xml:space="preserve">причиненного </w:t>
      </w:r>
      <w:r w:rsidRPr="00A04CC8">
        <w:rPr>
          <w:color w:val="000000"/>
          <w:sz w:val="28"/>
          <w:szCs w:val="28"/>
        </w:rPr>
        <w:t>ущерба</w:t>
      </w:r>
      <w:r w:rsidRPr="004502BE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(2022 год – </w:t>
      </w:r>
      <w:r w:rsidRPr="008A7E5D">
        <w:rPr>
          <w:spacing w:val="4"/>
          <w:sz w:val="28"/>
          <w:szCs w:val="28"/>
        </w:rPr>
        <w:t xml:space="preserve">16 268 рублей </w:t>
      </w:r>
      <w:r>
        <w:rPr>
          <w:spacing w:val="4"/>
          <w:sz w:val="28"/>
          <w:szCs w:val="28"/>
        </w:rPr>
        <w:t xml:space="preserve">или </w:t>
      </w:r>
      <w:r w:rsidRPr="008A7E5D">
        <w:rPr>
          <w:spacing w:val="4"/>
          <w:sz w:val="28"/>
          <w:szCs w:val="28"/>
        </w:rPr>
        <w:t>2,9 %)</w:t>
      </w:r>
      <w:r>
        <w:rPr>
          <w:sz w:val="28"/>
          <w:szCs w:val="28"/>
        </w:rPr>
        <w:t>;</w:t>
      </w:r>
    </w:p>
    <w:p w:rsidR="004502BE" w:rsidRPr="008A7E5D" w:rsidRDefault="004502BE" w:rsidP="004502BE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л</w:t>
      </w:r>
      <w:r w:rsidRPr="008A7E5D">
        <w:rPr>
          <w:spacing w:val="4"/>
          <w:sz w:val="28"/>
          <w:szCs w:val="28"/>
        </w:rPr>
        <w:t xml:space="preserve">ичному имуществу граждан </w:t>
      </w:r>
      <w:r w:rsidR="001D421F">
        <w:rPr>
          <w:spacing w:val="4"/>
          <w:sz w:val="28"/>
          <w:szCs w:val="28"/>
        </w:rPr>
        <w:t>–</w:t>
      </w:r>
      <w:r w:rsidRPr="008A7E5D">
        <w:rPr>
          <w:spacing w:val="4"/>
          <w:sz w:val="28"/>
          <w:szCs w:val="28"/>
        </w:rPr>
        <w:t xml:space="preserve"> на сумму </w:t>
      </w:r>
      <w:r w:rsidR="0016473B">
        <w:rPr>
          <w:spacing w:val="4"/>
          <w:sz w:val="28"/>
          <w:szCs w:val="28"/>
        </w:rPr>
        <w:t xml:space="preserve">151 531 рубль или 14,3 % </w:t>
      </w:r>
      <w:r>
        <w:rPr>
          <w:spacing w:val="4"/>
          <w:sz w:val="28"/>
          <w:szCs w:val="28"/>
        </w:rPr>
        <w:t xml:space="preserve">(2022 год – </w:t>
      </w:r>
      <w:r w:rsidRPr="008A7E5D">
        <w:rPr>
          <w:spacing w:val="4"/>
          <w:sz w:val="28"/>
          <w:szCs w:val="28"/>
        </w:rPr>
        <w:t>189</w:t>
      </w:r>
      <w:r>
        <w:rPr>
          <w:spacing w:val="4"/>
          <w:sz w:val="28"/>
          <w:szCs w:val="28"/>
        </w:rPr>
        <w:t> </w:t>
      </w:r>
      <w:r w:rsidRPr="008A7E5D">
        <w:rPr>
          <w:spacing w:val="4"/>
          <w:sz w:val="28"/>
          <w:szCs w:val="28"/>
        </w:rPr>
        <w:t>213</w:t>
      </w:r>
      <w:r>
        <w:rPr>
          <w:spacing w:val="4"/>
          <w:sz w:val="28"/>
          <w:szCs w:val="28"/>
        </w:rPr>
        <w:t xml:space="preserve"> </w:t>
      </w:r>
      <w:r w:rsidRPr="008A7E5D">
        <w:rPr>
          <w:spacing w:val="4"/>
          <w:sz w:val="28"/>
          <w:szCs w:val="28"/>
        </w:rPr>
        <w:t xml:space="preserve">рублей </w:t>
      </w:r>
      <w:r>
        <w:rPr>
          <w:spacing w:val="4"/>
          <w:sz w:val="28"/>
          <w:szCs w:val="28"/>
        </w:rPr>
        <w:t xml:space="preserve">или </w:t>
      </w:r>
      <w:r w:rsidRPr="008A7E5D">
        <w:rPr>
          <w:spacing w:val="4"/>
          <w:sz w:val="28"/>
          <w:szCs w:val="28"/>
        </w:rPr>
        <w:t>33,9 %);</w:t>
      </w:r>
    </w:p>
    <w:p w:rsidR="00137613" w:rsidRPr="008A7E5D" w:rsidRDefault="00137613" w:rsidP="00137613">
      <w:pPr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собственности общественных организаций (объединений) – на сумму 91 729 рублей или 8,7 % </w:t>
      </w:r>
      <w:r>
        <w:rPr>
          <w:color w:val="000000"/>
          <w:sz w:val="28"/>
          <w:szCs w:val="28"/>
        </w:rPr>
        <w:t xml:space="preserve">(2022 год – </w:t>
      </w:r>
      <w:r w:rsidRPr="008A7E5D">
        <w:rPr>
          <w:spacing w:val="4"/>
          <w:sz w:val="28"/>
          <w:szCs w:val="28"/>
        </w:rPr>
        <w:t xml:space="preserve">90 587 рублей </w:t>
      </w:r>
      <w:r>
        <w:rPr>
          <w:spacing w:val="4"/>
          <w:sz w:val="28"/>
          <w:szCs w:val="28"/>
        </w:rPr>
        <w:t xml:space="preserve">или </w:t>
      </w:r>
      <w:r w:rsidRPr="008A7E5D">
        <w:rPr>
          <w:spacing w:val="4"/>
          <w:sz w:val="28"/>
          <w:szCs w:val="28"/>
        </w:rPr>
        <w:t>16,2 %);</w:t>
      </w:r>
    </w:p>
    <w:p w:rsidR="000F7A1D" w:rsidRDefault="00137613" w:rsidP="000F7A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7A1D">
        <w:rPr>
          <w:sz w:val="28"/>
          <w:szCs w:val="28"/>
        </w:rPr>
        <w:t xml:space="preserve">осударственной собственности </w:t>
      </w:r>
      <w:r w:rsidR="001D421F">
        <w:rPr>
          <w:sz w:val="28"/>
          <w:szCs w:val="28"/>
        </w:rPr>
        <w:t>–</w:t>
      </w:r>
      <w:r w:rsidR="000F7A1D">
        <w:rPr>
          <w:sz w:val="28"/>
          <w:szCs w:val="28"/>
        </w:rPr>
        <w:t xml:space="preserve"> </w:t>
      </w:r>
      <w:r w:rsidR="000F7A1D" w:rsidRPr="00A04CC8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81 172 </w:t>
      </w:r>
      <w:r w:rsidR="000F7A1D">
        <w:rPr>
          <w:sz w:val="28"/>
          <w:szCs w:val="28"/>
        </w:rPr>
        <w:t xml:space="preserve">рубля или </w:t>
      </w:r>
      <w:r>
        <w:rPr>
          <w:sz w:val="28"/>
          <w:szCs w:val="28"/>
        </w:rPr>
        <w:t>7,7</w:t>
      </w:r>
      <w:r w:rsidR="000F7A1D">
        <w:rPr>
          <w:sz w:val="28"/>
          <w:szCs w:val="28"/>
        </w:rPr>
        <w:t xml:space="preserve"> % </w:t>
      </w:r>
      <w:r>
        <w:rPr>
          <w:color w:val="000000"/>
          <w:sz w:val="28"/>
          <w:szCs w:val="28"/>
        </w:rPr>
        <w:t xml:space="preserve">(2022 год – </w:t>
      </w:r>
      <w:r w:rsidRPr="008A7E5D">
        <w:rPr>
          <w:spacing w:val="4"/>
          <w:sz w:val="28"/>
          <w:szCs w:val="28"/>
        </w:rPr>
        <w:t xml:space="preserve">137 974 рубля </w:t>
      </w:r>
      <w:r>
        <w:rPr>
          <w:spacing w:val="4"/>
          <w:sz w:val="28"/>
          <w:szCs w:val="28"/>
        </w:rPr>
        <w:t xml:space="preserve">или </w:t>
      </w:r>
      <w:r w:rsidRPr="008A7E5D">
        <w:rPr>
          <w:spacing w:val="4"/>
          <w:sz w:val="28"/>
          <w:szCs w:val="28"/>
        </w:rPr>
        <w:t>24,7 %)</w:t>
      </w:r>
      <w:r w:rsidR="00BD4648">
        <w:rPr>
          <w:spacing w:val="4"/>
          <w:sz w:val="28"/>
          <w:szCs w:val="28"/>
        </w:rPr>
        <w:t>.</w:t>
      </w:r>
    </w:p>
    <w:p w:rsidR="004604A9" w:rsidRPr="008A7E5D" w:rsidRDefault="000F7A1D" w:rsidP="004604A9">
      <w:pPr>
        <w:ind w:firstLine="709"/>
        <w:jc w:val="both"/>
        <w:rPr>
          <w:spacing w:val="4"/>
          <w:sz w:val="28"/>
          <w:szCs w:val="28"/>
        </w:rPr>
      </w:pPr>
      <w:r w:rsidRPr="00E717FC">
        <w:rPr>
          <w:sz w:val="28"/>
          <w:szCs w:val="28"/>
        </w:rPr>
        <w:t xml:space="preserve">Сумма ущерба, признанная судом погашенной до вынесения судебного акта, составила </w:t>
      </w:r>
      <w:r w:rsidR="004604A9">
        <w:rPr>
          <w:sz w:val="28"/>
          <w:szCs w:val="28"/>
        </w:rPr>
        <w:t>583 372</w:t>
      </w:r>
      <w:r w:rsidRPr="00E717FC">
        <w:rPr>
          <w:sz w:val="28"/>
          <w:szCs w:val="28"/>
        </w:rPr>
        <w:t xml:space="preserve"> </w:t>
      </w:r>
      <w:r w:rsidR="004604A9">
        <w:rPr>
          <w:sz w:val="28"/>
          <w:szCs w:val="28"/>
        </w:rPr>
        <w:t>рубля или 55,1 %</w:t>
      </w:r>
      <w:r w:rsidR="004604A9" w:rsidRPr="004604A9">
        <w:rPr>
          <w:spacing w:val="4"/>
          <w:sz w:val="28"/>
          <w:szCs w:val="28"/>
        </w:rPr>
        <w:t xml:space="preserve"> </w:t>
      </w:r>
      <w:r w:rsidR="004604A9" w:rsidRPr="008A7E5D">
        <w:rPr>
          <w:spacing w:val="4"/>
          <w:sz w:val="28"/>
          <w:szCs w:val="28"/>
        </w:rPr>
        <w:t>от суммы прямого ущерба, определенной мировыми судьями</w:t>
      </w:r>
      <w:r w:rsidR="001D421F">
        <w:rPr>
          <w:spacing w:val="4"/>
          <w:sz w:val="28"/>
          <w:szCs w:val="28"/>
        </w:rPr>
        <w:t>;</w:t>
      </w:r>
      <w:r w:rsidR="004604A9">
        <w:rPr>
          <w:spacing w:val="4"/>
          <w:sz w:val="28"/>
          <w:szCs w:val="28"/>
        </w:rPr>
        <w:t xml:space="preserve"> </w:t>
      </w:r>
      <w:r w:rsidR="004604A9" w:rsidRPr="008A7E5D">
        <w:rPr>
          <w:spacing w:val="4"/>
          <w:sz w:val="28"/>
          <w:szCs w:val="28"/>
        </w:rPr>
        <w:t>присужден</w:t>
      </w:r>
      <w:r w:rsidR="00BD4648">
        <w:rPr>
          <w:spacing w:val="4"/>
          <w:sz w:val="28"/>
          <w:szCs w:val="28"/>
        </w:rPr>
        <w:t>о</w:t>
      </w:r>
      <w:r w:rsidR="004604A9" w:rsidRPr="008A7E5D">
        <w:rPr>
          <w:spacing w:val="4"/>
          <w:sz w:val="28"/>
          <w:szCs w:val="28"/>
        </w:rPr>
        <w:t xml:space="preserve"> к взысканию </w:t>
      </w:r>
      <w:r w:rsidR="004604A9">
        <w:rPr>
          <w:spacing w:val="4"/>
          <w:sz w:val="28"/>
          <w:szCs w:val="28"/>
        </w:rPr>
        <w:t>476 127</w:t>
      </w:r>
      <w:r w:rsidR="004604A9" w:rsidRPr="008A7E5D">
        <w:rPr>
          <w:spacing w:val="4"/>
          <w:sz w:val="28"/>
          <w:szCs w:val="28"/>
        </w:rPr>
        <w:t xml:space="preserve"> рублей или 44,</w:t>
      </w:r>
      <w:r w:rsidR="004604A9">
        <w:rPr>
          <w:spacing w:val="4"/>
          <w:sz w:val="28"/>
          <w:szCs w:val="28"/>
        </w:rPr>
        <w:t>9</w:t>
      </w:r>
      <w:r w:rsidR="004604A9" w:rsidRPr="008A7E5D">
        <w:rPr>
          <w:spacing w:val="4"/>
          <w:sz w:val="28"/>
          <w:szCs w:val="28"/>
        </w:rPr>
        <w:t xml:space="preserve"> %.  </w:t>
      </w:r>
    </w:p>
    <w:p w:rsidR="000F7A1D" w:rsidRPr="00E717FC" w:rsidRDefault="000F7A1D" w:rsidP="000F7A1D">
      <w:pPr>
        <w:jc w:val="both"/>
        <w:rPr>
          <w:sz w:val="8"/>
          <w:szCs w:val="8"/>
        </w:rPr>
      </w:pPr>
      <w:r w:rsidRPr="00E717FC">
        <w:rPr>
          <w:sz w:val="28"/>
          <w:szCs w:val="28"/>
        </w:rPr>
        <w:tab/>
      </w:r>
    </w:p>
    <w:p w:rsidR="000F7A1D" w:rsidRDefault="000F7A1D" w:rsidP="000F7A1D">
      <w:pPr>
        <w:ind w:firstLine="708"/>
        <w:jc w:val="both"/>
        <w:rPr>
          <w:sz w:val="28"/>
          <w:szCs w:val="28"/>
        </w:rPr>
      </w:pPr>
      <w:r w:rsidRPr="00E717FC">
        <w:rPr>
          <w:sz w:val="28"/>
          <w:szCs w:val="28"/>
        </w:rPr>
        <w:t xml:space="preserve">Общая сумма штрафов, наложенных </w:t>
      </w:r>
      <w:r w:rsidR="00D52DB3">
        <w:rPr>
          <w:sz w:val="28"/>
          <w:szCs w:val="28"/>
        </w:rPr>
        <w:t>мировыми судьями</w:t>
      </w:r>
      <w:r w:rsidR="001E7D7E">
        <w:rPr>
          <w:sz w:val="28"/>
          <w:szCs w:val="28"/>
        </w:rPr>
        <w:t xml:space="preserve"> в 2023 </w:t>
      </w:r>
      <w:r w:rsidR="0047641E">
        <w:rPr>
          <w:sz w:val="28"/>
          <w:szCs w:val="28"/>
        </w:rPr>
        <w:t>году, составила</w:t>
      </w:r>
      <w:r w:rsidRPr="00E717FC">
        <w:rPr>
          <w:sz w:val="28"/>
          <w:szCs w:val="28"/>
        </w:rPr>
        <w:t xml:space="preserve"> </w:t>
      </w:r>
      <w:r w:rsidR="00D52DB3">
        <w:rPr>
          <w:sz w:val="28"/>
          <w:szCs w:val="28"/>
        </w:rPr>
        <w:t xml:space="preserve">354 640 696 </w:t>
      </w:r>
      <w:r w:rsidRPr="00E717FC">
        <w:rPr>
          <w:sz w:val="28"/>
          <w:szCs w:val="28"/>
        </w:rPr>
        <w:t>рубл</w:t>
      </w:r>
      <w:r w:rsidR="00D52DB3">
        <w:rPr>
          <w:sz w:val="28"/>
          <w:szCs w:val="28"/>
        </w:rPr>
        <w:t>ей</w:t>
      </w:r>
      <w:r w:rsidRPr="00E717FC">
        <w:rPr>
          <w:sz w:val="28"/>
          <w:szCs w:val="28"/>
        </w:rPr>
        <w:t xml:space="preserve">, что на </w:t>
      </w:r>
      <w:r w:rsidR="00D52DB3">
        <w:rPr>
          <w:sz w:val="28"/>
          <w:szCs w:val="28"/>
        </w:rPr>
        <w:t>26,1</w:t>
      </w:r>
      <w:r w:rsidRPr="00E717FC">
        <w:rPr>
          <w:sz w:val="28"/>
          <w:szCs w:val="28"/>
        </w:rPr>
        <w:t>% меньше</w:t>
      </w:r>
      <w:r w:rsidR="001E7D7E">
        <w:rPr>
          <w:sz w:val="28"/>
          <w:szCs w:val="28"/>
        </w:rPr>
        <w:t xml:space="preserve"> показателя </w:t>
      </w:r>
      <w:r w:rsidRPr="00E717FC">
        <w:rPr>
          <w:sz w:val="28"/>
          <w:szCs w:val="28"/>
        </w:rPr>
        <w:t>20</w:t>
      </w:r>
      <w:r w:rsidR="00D52DB3">
        <w:rPr>
          <w:sz w:val="28"/>
          <w:szCs w:val="28"/>
        </w:rPr>
        <w:t>22</w:t>
      </w:r>
      <w:r w:rsidRPr="00E717FC">
        <w:rPr>
          <w:sz w:val="28"/>
          <w:szCs w:val="28"/>
        </w:rPr>
        <w:t xml:space="preserve"> год</w:t>
      </w:r>
      <w:r w:rsidR="001E7D7E">
        <w:rPr>
          <w:sz w:val="28"/>
          <w:szCs w:val="28"/>
        </w:rPr>
        <w:t>а</w:t>
      </w:r>
      <w:r w:rsidRPr="00E717FC">
        <w:rPr>
          <w:sz w:val="28"/>
          <w:szCs w:val="28"/>
        </w:rPr>
        <w:t xml:space="preserve"> (</w:t>
      </w:r>
      <w:r w:rsidR="00D52DB3">
        <w:rPr>
          <w:sz w:val="28"/>
          <w:szCs w:val="28"/>
        </w:rPr>
        <w:t>479 746 261</w:t>
      </w:r>
      <w:r>
        <w:rPr>
          <w:sz w:val="28"/>
          <w:szCs w:val="28"/>
        </w:rPr>
        <w:t xml:space="preserve"> </w:t>
      </w:r>
      <w:r w:rsidRPr="00E717FC">
        <w:rPr>
          <w:sz w:val="28"/>
          <w:szCs w:val="28"/>
        </w:rPr>
        <w:t>рубл</w:t>
      </w:r>
      <w:r w:rsidR="00D52DB3">
        <w:rPr>
          <w:sz w:val="28"/>
          <w:szCs w:val="28"/>
        </w:rPr>
        <w:t>ь</w:t>
      </w:r>
      <w:r w:rsidRPr="00E717FC">
        <w:rPr>
          <w:sz w:val="28"/>
          <w:szCs w:val="28"/>
        </w:rPr>
        <w:t xml:space="preserve">). </w:t>
      </w:r>
    </w:p>
    <w:p w:rsidR="000F7A1D" w:rsidRDefault="005922FA" w:rsidP="000F7A1D">
      <w:pPr>
        <w:ind w:firstLine="708"/>
        <w:jc w:val="both"/>
        <w:rPr>
          <w:sz w:val="28"/>
          <w:szCs w:val="28"/>
        </w:rPr>
      </w:pPr>
      <w:r w:rsidRPr="008A7E5D">
        <w:rPr>
          <w:spacing w:val="4"/>
          <w:sz w:val="28"/>
          <w:szCs w:val="28"/>
        </w:rPr>
        <w:t>Наибольшая доля в общей сумме наложенных штрафов</w:t>
      </w:r>
      <w:r w:rsidR="001E7D7E">
        <w:rPr>
          <w:spacing w:val="4"/>
          <w:sz w:val="28"/>
          <w:szCs w:val="28"/>
        </w:rPr>
        <w:t xml:space="preserve"> или </w:t>
      </w:r>
      <w:r w:rsidR="001E7D7E">
        <w:rPr>
          <w:sz w:val="28"/>
          <w:szCs w:val="28"/>
        </w:rPr>
        <w:t>97 %</w:t>
      </w:r>
      <w:r w:rsidRPr="008A7E5D">
        <w:rPr>
          <w:spacing w:val="4"/>
          <w:sz w:val="28"/>
          <w:szCs w:val="28"/>
        </w:rPr>
        <w:t>, приходится на штрафы, наложенные по делам об административных правонарушениях</w:t>
      </w:r>
      <w:r w:rsidR="001E7D7E">
        <w:rPr>
          <w:spacing w:val="4"/>
          <w:sz w:val="28"/>
          <w:szCs w:val="28"/>
        </w:rPr>
        <w:t xml:space="preserve"> и составляет</w:t>
      </w:r>
      <w:r w:rsidR="000F7A1D">
        <w:rPr>
          <w:sz w:val="28"/>
          <w:szCs w:val="28"/>
        </w:rPr>
        <w:t xml:space="preserve"> </w:t>
      </w:r>
      <w:r w:rsidRPr="005922FA">
        <w:rPr>
          <w:sz w:val="28"/>
          <w:szCs w:val="28"/>
        </w:rPr>
        <w:t>344</w:t>
      </w:r>
      <w:r>
        <w:rPr>
          <w:sz w:val="28"/>
          <w:szCs w:val="28"/>
        </w:rPr>
        <w:t> </w:t>
      </w:r>
      <w:r w:rsidRPr="005922FA">
        <w:rPr>
          <w:sz w:val="28"/>
          <w:szCs w:val="28"/>
        </w:rPr>
        <w:t>130</w:t>
      </w:r>
      <w:r>
        <w:rPr>
          <w:sz w:val="28"/>
          <w:szCs w:val="28"/>
        </w:rPr>
        <w:t> </w:t>
      </w:r>
      <w:r w:rsidRPr="005922FA">
        <w:rPr>
          <w:sz w:val="28"/>
          <w:szCs w:val="28"/>
        </w:rPr>
        <w:t>757</w:t>
      </w:r>
      <w:r>
        <w:rPr>
          <w:sz w:val="28"/>
          <w:szCs w:val="28"/>
        </w:rPr>
        <w:t xml:space="preserve"> </w:t>
      </w:r>
      <w:r w:rsidR="000F7A1D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0F7A1D" w:rsidRPr="00E717FC">
        <w:rPr>
          <w:sz w:val="28"/>
          <w:szCs w:val="28"/>
        </w:rPr>
        <w:t>.</w:t>
      </w:r>
    </w:p>
    <w:p w:rsidR="005922FA" w:rsidRPr="008A7E5D" w:rsidRDefault="0047641E" w:rsidP="005922FA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Суммы штрафов</w:t>
      </w:r>
      <w:r w:rsidR="005922FA" w:rsidRPr="008A7E5D">
        <w:rPr>
          <w:spacing w:val="4"/>
          <w:sz w:val="28"/>
          <w:szCs w:val="28"/>
        </w:rPr>
        <w:t xml:space="preserve"> по уголовным делам, наложенны</w:t>
      </w:r>
      <w:r>
        <w:rPr>
          <w:spacing w:val="4"/>
          <w:sz w:val="28"/>
          <w:szCs w:val="28"/>
        </w:rPr>
        <w:t>х</w:t>
      </w:r>
      <w:r w:rsidR="005922FA" w:rsidRPr="008A7E5D">
        <w:rPr>
          <w:spacing w:val="4"/>
          <w:sz w:val="28"/>
          <w:szCs w:val="28"/>
        </w:rPr>
        <w:t xml:space="preserve"> в качестве меры </w:t>
      </w:r>
      <w:r w:rsidR="005922FA">
        <w:rPr>
          <w:spacing w:val="4"/>
          <w:sz w:val="28"/>
          <w:szCs w:val="28"/>
        </w:rPr>
        <w:t xml:space="preserve">уголовного </w:t>
      </w:r>
      <w:r w:rsidR="005922FA" w:rsidRPr="008A7E5D">
        <w:rPr>
          <w:spacing w:val="4"/>
          <w:sz w:val="28"/>
          <w:szCs w:val="28"/>
        </w:rPr>
        <w:t xml:space="preserve">наказания и меры уголовно-правового характера, составили </w:t>
      </w:r>
      <w:r w:rsidR="005922FA">
        <w:rPr>
          <w:spacing w:val="4"/>
          <w:sz w:val="28"/>
          <w:szCs w:val="28"/>
        </w:rPr>
        <w:t xml:space="preserve">10 509 549 рублей </w:t>
      </w:r>
      <w:r w:rsidR="005922FA" w:rsidRPr="008A7E5D">
        <w:rPr>
          <w:spacing w:val="4"/>
          <w:sz w:val="28"/>
          <w:szCs w:val="28"/>
        </w:rPr>
        <w:t>(202</w:t>
      </w:r>
      <w:r w:rsidR="005922FA">
        <w:rPr>
          <w:spacing w:val="4"/>
          <w:sz w:val="28"/>
          <w:szCs w:val="28"/>
        </w:rPr>
        <w:t>2</w:t>
      </w:r>
      <w:r w:rsidR="005922FA" w:rsidRPr="008A7E5D">
        <w:rPr>
          <w:spacing w:val="4"/>
          <w:sz w:val="28"/>
          <w:szCs w:val="28"/>
        </w:rPr>
        <w:t xml:space="preserve"> год – 10 325 276 рублей).</w:t>
      </w:r>
    </w:p>
    <w:p w:rsidR="000F7A1D" w:rsidRDefault="00F72D55" w:rsidP="000F7A1D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lastRenderedPageBreak/>
        <w:t xml:space="preserve">Из общей суммы штрафов, </w:t>
      </w:r>
      <w:r w:rsidRPr="008A7E5D">
        <w:rPr>
          <w:spacing w:val="4"/>
          <w:sz w:val="28"/>
          <w:szCs w:val="28"/>
        </w:rPr>
        <w:t>присужденны</w:t>
      </w:r>
      <w:r>
        <w:rPr>
          <w:spacing w:val="4"/>
          <w:sz w:val="28"/>
          <w:szCs w:val="28"/>
        </w:rPr>
        <w:t>х</w:t>
      </w:r>
      <w:r w:rsidRPr="008A7E5D">
        <w:rPr>
          <w:spacing w:val="4"/>
          <w:sz w:val="28"/>
          <w:szCs w:val="28"/>
        </w:rPr>
        <w:t xml:space="preserve"> мировыми судьями </w:t>
      </w:r>
      <w:r w:rsidR="00C730C8">
        <w:rPr>
          <w:spacing w:val="4"/>
          <w:sz w:val="28"/>
          <w:szCs w:val="28"/>
        </w:rPr>
        <w:br/>
      </w:r>
      <w:r w:rsidRPr="008A7E5D">
        <w:rPr>
          <w:spacing w:val="4"/>
          <w:sz w:val="28"/>
          <w:szCs w:val="28"/>
        </w:rPr>
        <w:t>к взысканию в доход государства</w:t>
      </w:r>
      <w:r w:rsidR="003876E3">
        <w:rPr>
          <w:spacing w:val="4"/>
          <w:sz w:val="28"/>
          <w:szCs w:val="28"/>
        </w:rPr>
        <w:t>,</w:t>
      </w:r>
      <w:r w:rsidRPr="008A7E5D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у</w:t>
      </w:r>
      <w:r w:rsidR="000F7A1D" w:rsidRPr="00E717FC">
        <w:rPr>
          <w:sz w:val="28"/>
          <w:szCs w:val="28"/>
        </w:rPr>
        <w:t xml:space="preserve">плачено добровольно </w:t>
      </w:r>
      <w:r w:rsidR="007F6C73">
        <w:rPr>
          <w:sz w:val="28"/>
          <w:szCs w:val="28"/>
        </w:rPr>
        <w:t>86 161 951</w:t>
      </w:r>
      <w:r w:rsidR="000F7A1D" w:rsidRPr="00E717FC">
        <w:rPr>
          <w:sz w:val="28"/>
          <w:szCs w:val="28"/>
        </w:rPr>
        <w:t xml:space="preserve"> рубл</w:t>
      </w:r>
      <w:r w:rsidR="007F6C73">
        <w:rPr>
          <w:sz w:val="28"/>
          <w:szCs w:val="28"/>
        </w:rPr>
        <w:t>ь</w:t>
      </w:r>
      <w:r w:rsidR="000F7A1D" w:rsidRPr="00E717FC">
        <w:rPr>
          <w:sz w:val="28"/>
          <w:szCs w:val="28"/>
        </w:rPr>
        <w:t xml:space="preserve"> (</w:t>
      </w:r>
      <w:r w:rsidR="000F7A1D">
        <w:rPr>
          <w:sz w:val="28"/>
          <w:szCs w:val="28"/>
        </w:rPr>
        <w:t>24,</w:t>
      </w:r>
      <w:r w:rsidR="007F6C73">
        <w:rPr>
          <w:sz w:val="28"/>
          <w:szCs w:val="28"/>
        </w:rPr>
        <w:t>3</w:t>
      </w:r>
      <w:r w:rsidR="000F7A1D" w:rsidRPr="00E717FC">
        <w:rPr>
          <w:sz w:val="28"/>
          <w:szCs w:val="28"/>
        </w:rPr>
        <w:t xml:space="preserve"> %), взыскано принудительно </w:t>
      </w:r>
      <w:r w:rsidR="00B36650">
        <w:rPr>
          <w:sz w:val="28"/>
          <w:szCs w:val="28"/>
        </w:rPr>
        <w:t>78 885 498</w:t>
      </w:r>
      <w:r w:rsidR="000F7A1D" w:rsidRPr="00E717FC">
        <w:rPr>
          <w:sz w:val="28"/>
          <w:szCs w:val="28"/>
        </w:rPr>
        <w:t xml:space="preserve"> рубл</w:t>
      </w:r>
      <w:r w:rsidR="00B36650">
        <w:rPr>
          <w:sz w:val="28"/>
          <w:szCs w:val="28"/>
        </w:rPr>
        <w:t>ей</w:t>
      </w:r>
      <w:r w:rsidR="000F7A1D">
        <w:rPr>
          <w:sz w:val="28"/>
          <w:szCs w:val="28"/>
        </w:rPr>
        <w:t xml:space="preserve"> (</w:t>
      </w:r>
      <w:r w:rsidR="00B36650">
        <w:rPr>
          <w:sz w:val="28"/>
          <w:szCs w:val="28"/>
        </w:rPr>
        <w:t>22,2</w:t>
      </w:r>
      <w:r w:rsidR="000F7A1D">
        <w:rPr>
          <w:sz w:val="28"/>
          <w:szCs w:val="28"/>
        </w:rPr>
        <w:t xml:space="preserve"> %). </w:t>
      </w:r>
    </w:p>
    <w:p w:rsidR="00C127CA" w:rsidRDefault="00C127CA" w:rsidP="000F7A1D">
      <w:pPr>
        <w:ind w:firstLine="709"/>
        <w:jc w:val="both"/>
        <w:rPr>
          <w:sz w:val="28"/>
          <w:szCs w:val="28"/>
        </w:rPr>
      </w:pPr>
      <w:r w:rsidRPr="009B226C">
        <w:rPr>
          <w:sz w:val="28"/>
          <w:szCs w:val="28"/>
        </w:rPr>
        <w:t xml:space="preserve">Сумма государственной пошлины, </w:t>
      </w:r>
      <w:r>
        <w:rPr>
          <w:sz w:val="28"/>
          <w:szCs w:val="28"/>
        </w:rPr>
        <w:t>у</w:t>
      </w:r>
      <w:r w:rsidRPr="009B226C">
        <w:rPr>
          <w:sz w:val="28"/>
          <w:szCs w:val="28"/>
        </w:rPr>
        <w:t xml:space="preserve">плаченной </w:t>
      </w:r>
      <w:r>
        <w:rPr>
          <w:sz w:val="28"/>
          <w:szCs w:val="28"/>
        </w:rPr>
        <w:t xml:space="preserve">по гражданским </w:t>
      </w:r>
      <w:r w:rsidR="00C730C8">
        <w:rPr>
          <w:sz w:val="28"/>
          <w:szCs w:val="28"/>
        </w:rPr>
        <w:br/>
      </w:r>
      <w:r>
        <w:rPr>
          <w:sz w:val="28"/>
          <w:szCs w:val="28"/>
        </w:rPr>
        <w:t xml:space="preserve">и административным делам </w:t>
      </w:r>
      <w:r w:rsidRPr="009B226C">
        <w:rPr>
          <w:sz w:val="28"/>
          <w:szCs w:val="28"/>
        </w:rPr>
        <w:t>при подаче заявлени</w:t>
      </w:r>
      <w:r>
        <w:rPr>
          <w:sz w:val="28"/>
          <w:szCs w:val="28"/>
        </w:rPr>
        <w:t>я</w:t>
      </w:r>
      <w:r w:rsidR="0047641E">
        <w:rPr>
          <w:sz w:val="28"/>
          <w:szCs w:val="28"/>
        </w:rPr>
        <w:t>,</w:t>
      </w:r>
      <w:r w:rsidRPr="009B226C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188 423 915</w:t>
      </w:r>
      <w:r w:rsidRPr="00537039">
        <w:rPr>
          <w:sz w:val="28"/>
          <w:szCs w:val="28"/>
        </w:rPr>
        <w:t xml:space="preserve"> </w:t>
      </w:r>
      <w:r w:rsidRPr="009B226C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ей. </w:t>
      </w:r>
    </w:p>
    <w:p w:rsidR="000F7A1D" w:rsidRDefault="000F7A1D" w:rsidP="000F7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пошлина, присужденная к взысканию в доход государства по гражданским и административным делам, составила </w:t>
      </w:r>
      <w:r w:rsidR="00B36650">
        <w:rPr>
          <w:sz w:val="28"/>
          <w:szCs w:val="28"/>
        </w:rPr>
        <w:t>12 415 390</w:t>
      </w:r>
      <w:r w:rsidRPr="00537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Из этой суммы уплачено добровольно </w:t>
      </w:r>
      <w:r w:rsidR="00B36650">
        <w:rPr>
          <w:sz w:val="28"/>
          <w:szCs w:val="28"/>
        </w:rPr>
        <w:t>31 965</w:t>
      </w:r>
      <w:r w:rsidRPr="0053703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</w:t>
      </w:r>
      <w:r w:rsidR="00B36650">
        <w:rPr>
          <w:sz w:val="28"/>
          <w:szCs w:val="28"/>
        </w:rPr>
        <w:t>0</w:t>
      </w:r>
      <w:r>
        <w:rPr>
          <w:sz w:val="28"/>
          <w:szCs w:val="28"/>
        </w:rPr>
        <w:t xml:space="preserve">,3 %), взыскано принудительно </w:t>
      </w:r>
      <w:r w:rsidR="00B36650">
        <w:rPr>
          <w:sz w:val="28"/>
          <w:szCs w:val="28"/>
        </w:rPr>
        <w:t>9 138 589</w:t>
      </w:r>
      <w:r>
        <w:rPr>
          <w:sz w:val="28"/>
          <w:szCs w:val="28"/>
        </w:rPr>
        <w:t xml:space="preserve"> рублей (</w:t>
      </w:r>
      <w:r w:rsidR="00B36650">
        <w:rPr>
          <w:sz w:val="28"/>
          <w:szCs w:val="28"/>
        </w:rPr>
        <w:t>73,6</w:t>
      </w:r>
      <w:r>
        <w:rPr>
          <w:sz w:val="28"/>
          <w:szCs w:val="28"/>
        </w:rPr>
        <w:t xml:space="preserve"> %).</w:t>
      </w:r>
    </w:p>
    <w:p w:rsidR="000F7A1D" w:rsidRDefault="000F7A1D" w:rsidP="000F7A1D">
      <w:pPr>
        <w:ind w:firstLine="709"/>
        <w:jc w:val="both"/>
        <w:rPr>
          <w:sz w:val="28"/>
          <w:szCs w:val="28"/>
        </w:rPr>
      </w:pPr>
    </w:p>
    <w:p w:rsidR="000F7A1D" w:rsidRDefault="000F7A1D" w:rsidP="008A7E5D">
      <w:pPr>
        <w:ind w:firstLine="709"/>
        <w:jc w:val="center"/>
        <w:rPr>
          <w:b/>
          <w:spacing w:val="4"/>
          <w:sz w:val="28"/>
          <w:szCs w:val="28"/>
        </w:rPr>
      </w:pPr>
    </w:p>
    <w:p w:rsidR="000F7A1D" w:rsidRDefault="000F7A1D" w:rsidP="008A7E5D">
      <w:pPr>
        <w:ind w:firstLine="709"/>
        <w:jc w:val="center"/>
        <w:rPr>
          <w:b/>
          <w:spacing w:val="4"/>
          <w:sz w:val="28"/>
          <w:szCs w:val="28"/>
        </w:rPr>
      </w:pPr>
    </w:p>
    <w:p w:rsidR="000F7A1D" w:rsidRDefault="000F7A1D" w:rsidP="008A7E5D">
      <w:pPr>
        <w:ind w:firstLine="709"/>
        <w:jc w:val="center"/>
        <w:rPr>
          <w:b/>
          <w:spacing w:val="4"/>
          <w:sz w:val="28"/>
          <w:szCs w:val="28"/>
        </w:rPr>
      </w:pPr>
    </w:p>
    <w:p w:rsidR="000F7A1D" w:rsidRPr="008A7E5D" w:rsidRDefault="000F7A1D" w:rsidP="008A7E5D">
      <w:pPr>
        <w:ind w:firstLine="709"/>
        <w:jc w:val="center"/>
        <w:rPr>
          <w:b/>
          <w:spacing w:val="4"/>
          <w:sz w:val="28"/>
          <w:szCs w:val="28"/>
        </w:rPr>
      </w:pPr>
    </w:p>
    <w:p w:rsidR="00B429A8" w:rsidRPr="008A7E5D" w:rsidRDefault="00B429A8" w:rsidP="008A7E5D">
      <w:pPr>
        <w:ind w:firstLine="709"/>
        <w:jc w:val="both"/>
        <w:rPr>
          <w:spacing w:val="4"/>
          <w:sz w:val="28"/>
          <w:szCs w:val="28"/>
        </w:rPr>
      </w:pPr>
    </w:p>
    <w:p w:rsidR="008A7E5D" w:rsidRDefault="008A7E5D" w:rsidP="008A7E5D">
      <w:pPr>
        <w:ind w:firstLine="709"/>
        <w:jc w:val="both"/>
        <w:rPr>
          <w:spacing w:val="4"/>
          <w:sz w:val="10"/>
          <w:szCs w:val="10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8D4B2C" w:rsidRPr="008A7E5D" w:rsidRDefault="008D4B2C" w:rsidP="00C6741A">
      <w:pPr>
        <w:ind w:firstLine="709"/>
        <w:jc w:val="both"/>
        <w:rPr>
          <w:spacing w:val="4"/>
          <w:sz w:val="28"/>
          <w:szCs w:val="28"/>
        </w:rPr>
      </w:pPr>
    </w:p>
    <w:p w:rsidR="008D4B2C" w:rsidRPr="008A7E5D" w:rsidRDefault="008D4B2C" w:rsidP="00C6741A">
      <w:pPr>
        <w:ind w:firstLine="709"/>
        <w:jc w:val="both"/>
        <w:rPr>
          <w:spacing w:val="4"/>
          <w:sz w:val="28"/>
          <w:szCs w:val="28"/>
        </w:rPr>
      </w:pPr>
    </w:p>
    <w:p w:rsidR="008D4B2C" w:rsidRPr="008A7E5D" w:rsidRDefault="008D4B2C" w:rsidP="00C6741A">
      <w:pPr>
        <w:ind w:firstLine="709"/>
        <w:jc w:val="both"/>
        <w:rPr>
          <w:spacing w:val="4"/>
          <w:sz w:val="28"/>
          <w:szCs w:val="28"/>
        </w:rPr>
      </w:pPr>
    </w:p>
    <w:p w:rsidR="008D4B2C" w:rsidRPr="008A7E5D" w:rsidRDefault="008D4B2C" w:rsidP="00C6741A">
      <w:pPr>
        <w:ind w:firstLine="709"/>
        <w:jc w:val="both"/>
        <w:rPr>
          <w:spacing w:val="4"/>
          <w:sz w:val="28"/>
          <w:szCs w:val="28"/>
        </w:rPr>
      </w:pPr>
    </w:p>
    <w:p w:rsidR="008D4B2C" w:rsidRPr="008A7E5D" w:rsidRDefault="008D4B2C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Pr="008A7E5D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6261B2" w:rsidRDefault="006261B2" w:rsidP="00C6741A">
      <w:pPr>
        <w:ind w:firstLine="709"/>
        <w:jc w:val="both"/>
        <w:rPr>
          <w:spacing w:val="4"/>
          <w:sz w:val="28"/>
          <w:szCs w:val="28"/>
        </w:rPr>
      </w:pPr>
    </w:p>
    <w:p w:rsidR="008A7E5D" w:rsidRDefault="008A7E5D" w:rsidP="00C6741A">
      <w:pPr>
        <w:ind w:firstLine="709"/>
        <w:jc w:val="both"/>
        <w:rPr>
          <w:spacing w:val="4"/>
          <w:sz w:val="28"/>
          <w:szCs w:val="28"/>
        </w:rPr>
      </w:pPr>
    </w:p>
    <w:p w:rsidR="008A7E5D" w:rsidRDefault="008A7E5D" w:rsidP="00C6741A">
      <w:pPr>
        <w:ind w:firstLine="709"/>
        <w:jc w:val="both"/>
        <w:rPr>
          <w:spacing w:val="4"/>
          <w:sz w:val="28"/>
          <w:szCs w:val="28"/>
        </w:rPr>
      </w:pPr>
    </w:p>
    <w:p w:rsidR="008A7E5D" w:rsidRDefault="008A7E5D" w:rsidP="00C6741A">
      <w:pPr>
        <w:ind w:firstLine="709"/>
        <w:jc w:val="both"/>
        <w:rPr>
          <w:spacing w:val="4"/>
          <w:sz w:val="28"/>
          <w:szCs w:val="28"/>
        </w:rPr>
      </w:pPr>
    </w:p>
    <w:p w:rsidR="008A7E5D" w:rsidRDefault="008A7E5D" w:rsidP="00C6741A">
      <w:pPr>
        <w:ind w:firstLine="709"/>
        <w:jc w:val="both"/>
        <w:rPr>
          <w:spacing w:val="4"/>
          <w:sz w:val="28"/>
          <w:szCs w:val="28"/>
        </w:rPr>
      </w:pPr>
    </w:p>
    <w:p w:rsidR="008A7E5D" w:rsidRDefault="008A7E5D" w:rsidP="008A7E5D">
      <w:pPr>
        <w:jc w:val="both"/>
        <w:rPr>
          <w:spacing w:val="4"/>
          <w:sz w:val="28"/>
          <w:szCs w:val="28"/>
        </w:rPr>
      </w:pPr>
    </w:p>
    <w:p w:rsidR="006E75A6" w:rsidRPr="008A7E5D" w:rsidRDefault="006E75A6" w:rsidP="00C6741A">
      <w:pPr>
        <w:ind w:firstLine="709"/>
        <w:jc w:val="both"/>
        <w:rPr>
          <w:spacing w:val="4"/>
          <w:sz w:val="28"/>
          <w:szCs w:val="28"/>
        </w:rPr>
      </w:pPr>
    </w:p>
    <w:p w:rsidR="00E74EF0" w:rsidRPr="008A7E5D" w:rsidRDefault="00E74EF0" w:rsidP="00C6741A">
      <w:pPr>
        <w:ind w:firstLine="709"/>
        <w:jc w:val="both"/>
        <w:rPr>
          <w:spacing w:val="4"/>
          <w:sz w:val="28"/>
          <w:szCs w:val="28"/>
        </w:rPr>
      </w:pPr>
    </w:p>
    <w:p w:rsidR="00EC3881" w:rsidRPr="008A7E5D" w:rsidRDefault="00E74EF0" w:rsidP="008A7E5D">
      <w:pPr>
        <w:jc w:val="both"/>
        <w:rPr>
          <w:spacing w:val="4"/>
        </w:rPr>
      </w:pPr>
      <w:r w:rsidRPr="008A7E5D">
        <w:rPr>
          <w:spacing w:val="4"/>
        </w:rPr>
        <w:t>Под</w:t>
      </w:r>
      <w:r w:rsidR="0097602F" w:rsidRPr="008A7E5D">
        <w:rPr>
          <w:spacing w:val="4"/>
        </w:rPr>
        <w:t>го</w:t>
      </w:r>
      <w:r w:rsidR="005C649E" w:rsidRPr="008A7E5D">
        <w:rPr>
          <w:spacing w:val="4"/>
        </w:rPr>
        <w:t>товлен</w:t>
      </w:r>
      <w:r w:rsidR="00123C2A" w:rsidRPr="008A7E5D">
        <w:rPr>
          <w:spacing w:val="4"/>
        </w:rPr>
        <w:t xml:space="preserve"> </w:t>
      </w:r>
      <w:r w:rsidR="005C649E" w:rsidRPr="008A7E5D">
        <w:rPr>
          <w:spacing w:val="4"/>
        </w:rPr>
        <w:t>отделом организационно</w:t>
      </w:r>
      <w:r w:rsidR="00EC3881" w:rsidRPr="008A7E5D">
        <w:rPr>
          <w:spacing w:val="4"/>
        </w:rPr>
        <w:t>го</w:t>
      </w:r>
    </w:p>
    <w:p w:rsidR="005C649E" w:rsidRPr="008A7E5D" w:rsidRDefault="0097602F" w:rsidP="008A7E5D">
      <w:pPr>
        <w:jc w:val="both"/>
        <w:rPr>
          <w:spacing w:val="4"/>
        </w:rPr>
      </w:pPr>
      <w:r w:rsidRPr="008A7E5D">
        <w:rPr>
          <w:spacing w:val="4"/>
        </w:rPr>
        <w:t>о</w:t>
      </w:r>
      <w:r w:rsidR="005C649E" w:rsidRPr="008A7E5D">
        <w:rPr>
          <w:spacing w:val="4"/>
        </w:rPr>
        <w:t>беспечения</w:t>
      </w:r>
      <w:r w:rsidR="00EC3881" w:rsidRPr="008A7E5D">
        <w:rPr>
          <w:spacing w:val="4"/>
        </w:rPr>
        <w:t xml:space="preserve"> </w:t>
      </w:r>
      <w:r w:rsidR="005C649E" w:rsidRPr="008A7E5D">
        <w:rPr>
          <w:spacing w:val="4"/>
        </w:rPr>
        <w:t>деятельности</w:t>
      </w:r>
      <w:r w:rsidR="00123C2A" w:rsidRPr="008A7E5D">
        <w:rPr>
          <w:spacing w:val="4"/>
        </w:rPr>
        <w:t xml:space="preserve"> </w:t>
      </w:r>
      <w:r w:rsidR="005C649E" w:rsidRPr="008A7E5D">
        <w:rPr>
          <w:spacing w:val="4"/>
        </w:rPr>
        <w:t>мировых</w:t>
      </w:r>
      <w:r w:rsidR="00123C2A" w:rsidRPr="008A7E5D">
        <w:rPr>
          <w:spacing w:val="4"/>
        </w:rPr>
        <w:t xml:space="preserve"> </w:t>
      </w:r>
      <w:r w:rsidR="005C649E" w:rsidRPr="008A7E5D">
        <w:rPr>
          <w:spacing w:val="4"/>
        </w:rPr>
        <w:t>судей</w:t>
      </w:r>
    </w:p>
    <w:p w:rsidR="00EC3881" w:rsidRPr="008A7E5D" w:rsidRDefault="00EC3881" w:rsidP="008A7E5D">
      <w:pPr>
        <w:jc w:val="both"/>
        <w:rPr>
          <w:spacing w:val="4"/>
        </w:rPr>
      </w:pPr>
      <w:r w:rsidRPr="008A7E5D">
        <w:rPr>
          <w:spacing w:val="4"/>
        </w:rPr>
        <w:t>Управления по обеспечению деятельности мировых судей</w:t>
      </w:r>
    </w:p>
    <w:p w:rsidR="00F72D55" w:rsidRDefault="00F72D55" w:rsidP="008A7E5D">
      <w:pPr>
        <w:jc w:val="both"/>
        <w:rPr>
          <w:spacing w:val="4"/>
        </w:rPr>
      </w:pPr>
      <w:r>
        <w:rPr>
          <w:spacing w:val="4"/>
        </w:rPr>
        <w:t>Департамента административного обеспечения</w:t>
      </w:r>
    </w:p>
    <w:p w:rsidR="00EC3881" w:rsidRPr="008A7E5D" w:rsidRDefault="00B334C5" w:rsidP="008A7E5D">
      <w:pPr>
        <w:jc w:val="both"/>
      </w:pPr>
      <w:r w:rsidRPr="008A7E5D">
        <w:rPr>
          <w:spacing w:val="4"/>
        </w:rPr>
        <w:t>Ханты</w:t>
      </w:r>
      <w:r w:rsidR="00EA7BA0" w:rsidRPr="008A7E5D">
        <w:rPr>
          <w:spacing w:val="4"/>
        </w:rPr>
        <w:t>-</w:t>
      </w:r>
      <w:r w:rsidR="00EC3881" w:rsidRPr="008A7E5D">
        <w:rPr>
          <w:spacing w:val="4"/>
        </w:rPr>
        <w:t>Мансийского</w:t>
      </w:r>
      <w:r w:rsidR="008A7E5D">
        <w:rPr>
          <w:spacing w:val="4"/>
        </w:rPr>
        <w:t xml:space="preserve"> </w:t>
      </w:r>
      <w:r w:rsidR="00EC3881" w:rsidRPr="008A7E5D">
        <w:rPr>
          <w:spacing w:val="4"/>
        </w:rPr>
        <w:t>автономного округа</w:t>
      </w:r>
      <w:r w:rsidR="00082217" w:rsidRPr="008A7E5D">
        <w:rPr>
          <w:spacing w:val="4"/>
        </w:rPr>
        <w:t xml:space="preserve"> </w:t>
      </w:r>
      <w:r w:rsidRPr="008A7E5D">
        <w:rPr>
          <w:spacing w:val="4"/>
        </w:rPr>
        <w:t>–</w:t>
      </w:r>
      <w:r w:rsidR="00082217" w:rsidRPr="008A7E5D">
        <w:rPr>
          <w:spacing w:val="4"/>
        </w:rPr>
        <w:t xml:space="preserve"> </w:t>
      </w:r>
      <w:r w:rsidR="00EC3881" w:rsidRPr="008A7E5D">
        <w:rPr>
          <w:spacing w:val="4"/>
        </w:rPr>
        <w:t>Югры</w:t>
      </w:r>
      <w:r w:rsidR="00EC3881" w:rsidRPr="008A7E5D">
        <w:t xml:space="preserve">                                                                </w:t>
      </w:r>
    </w:p>
    <w:sectPr w:rsidR="00EC3881" w:rsidRPr="008A7E5D" w:rsidSect="001E7D7E">
      <w:headerReference w:type="even" r:id="rId31"/>
      <w:headerReference w:type="default" r:id="rId32"/>
      <w:footnotePr>
        <w:numFmt w:val="chicago"/>
      </w:footnotePr>
      <w:pgSz w:w="11906" w:h="16838"/>
      <w:pgMar w:top="1418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D3" w:rsidRDefault="00D170D3">
      <w:r>
        <w:separator/>
      </w:r>
    </w:p>
  </w:endnote>
  <w:endnote w:type="continuationSeparator" w:id="0">
    <w:p w:rsidR="00D170D3" w:rsidRDefault="00D1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собом порядке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D3" w:rsidRDefault="00D170D3">
      <w:r>
        <w:separator/>
      </w:r>
    </w:p>
  </w:footnote>
  <w:footnote w:type="continuationSeparator" w:id="0">
    <w:p w:rsidR="00D170D3" w:rsidRDefault="00D1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1D" w:rsidRDefault="000F7A1D" w:rsidP="008E42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7A1D" w:rsidRDefault="000F7A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1D" w:rsidRDefault="000F7A1D" w:rsidP="008E42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6942">
      <w:rPr>
        <w:rStyle w:val="a4"/>
        <w:noProof/>
      </w:rPr>
      <w:t>3</w:t>
    </w:r>
    <w:r>
      <w:rPr>
        <w:rStyle w:val="a4"/>
      </w:rPr>
      <w:fldChar w:fldCharType="end"/>
    </w:r>
  </w:p>
  <w:p w:rsidR="000F7A1D" w:rsidRDefault="000F7A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7A88"/>
    <w:multiLevelType w:val="multilevel"/>
    <w:tmpl w:val="4ADC3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 w15:restartNumberingAfterBreak="0">
    <w:nsid w:val="2D7F2154"/>
    <w:multiLevelType w:val="hybridMultilevel"/>
    <w:tmpl w:val="B144F9BA"/>
    <w:lvl w:ilvl="0" w:tplc="8A485D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3BA73660"/>
    <w:multiLevelType w:val="hybridMultilevel"/>
    <w:tmpl w:val="BDCCB2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2398A"/>
    <w:multiLevelType w:val="hybridMultilevel"/>
    <w:tmpl w:val="67246FFC"/>
    <w:lvl w:ilvl="0" w:tplc="9984D4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843A9"/>
    <w:multiLevelType w:val="hybridMultilevel"/>
    <w:tmpl w:val="0F720B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15995"/>
    <w:multiLevelType w:val="multilevel"/>
    <w:tmpl w:val="1F76671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7F954DF7"/>
    <w:multiLevelType w:val="multilevel"/>
    <w:tmpl w:val="D9B6A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E6"/>
    <w:rsid w:val="00000D4B"/>
    <w:rsid w:val="0000133E"/>
    <w:rsid w:val="00001401"/>
    <w:rsid w:val="000028B8"/>
    <w:rsid w:val="0000298D"/>
    <w:rsid w:val="00003606"/>
    <w:rsid w:val="00004DEA"/>
    <w:rsid w:val="0000520C"/>
    <w:rsid w:val="0000622F"/>
    <w:rsid w:val="00010279"/>
    <w:rsid w:val="0001360A"/>
    <w:rsid w:val="00013A50"/>
    <w:rsid w:val="00014774"/>
    <w:rsid w:val="00014E83"/>
    <w:rsid w:val="00015291"/>
    <w:rsid w:val="0001596E"/>
    <w:rsid w:val="00015F4D"/>
    <w:rsid w:val="0001653A"/>
    <w:rsid w:val="00016558"/>
    <w:rsid w:val="000166B5"/>
    <w:rsid w:val="000166C2"/>
    <w:rsid w:val="00016898"/>
    <w:rsid w:val="0001728E"/>
    <w:rsid w:val="0001764B"/>
    <w:rsid w:val="00021D8B"/>
    <w:rsid w:val="00022177"/>
    <w:rsid w:val="0002231F"/>
    <w:rsid w:val="00022A66"/>
    <w:rsid w:val="00022F71"/>
    <w:rsid w:val="000238CE"/>
    <w:rsid w:val="000240A1"/>
    <w:rsid w:val="00024560"/>
    <w:rsid w:val="000263AC"/>
    <w:rsid w:val="00026C0F"/>
    <w:rsid w:val="000273DE"/>
    <w:rsid w:val="00027D59"/>
    <w:rsid w:val="00027EEB"/>
    <w:rsid w:val="0003079B"/>
    <w:rsid w:val="0003151A"/>
    <w:rsid w:val="00032A57"/>
    <w:rsid w:val="00032C2C"/>
    <w:rsid w:val="00033610"/>
    <w:rsid w:val="00034B8F"/>
    <w:rsid w:val="000353EA"/>
    <w:rsid w:val="000364C3"/>
    <w:rsid w:val="0003654F"/>
    <w:rsid w:val="00042209"/>
    <w:rsid w:val="0004221E"/>
    <w:rsid w:val="000423F6"/>
    <w:rsid w:val="00045430"/>
    <w:rsid w:val="00045B06"/>
    <w:rsid w:val="0004679A"/>
    <w:rsid w:val="00046E4F"/>
    <w:rsid w:val="00047584"/>
    <w:rsid w:val="00047968"/>
    <w:rsid w:val="00047A87"/>
    <w:rsid w:val="00051720"/>
    <w:rsid w:val="000517FF"/>
    <w:rsid w:val="0005270B"/>
    <w:rsid w:val="000546DD"/>
    <w:rsid w:val="00054CBC"/>
    <w:rsid w:val="00054EAE"/>
    <w:rsid w:val="000562FE"/>
    <w:rsid w:val="0005691A"/>
    <w:rsid w:val="000573FF"/>
    <w:rsid w:val="0006220E"/>
    <w:rsid w:val="00062238"/>
    <w:rsid w:val="0006257E"/>
    <w:rsid w:val="000626FE"/>
    <w:rsid w:val="0006554A"/>
    <w:rsid w:val="00065A53"/>
    <w:rsid w:val="00065A57"/>
    <w:rsid w:val="00066DD8"/>
    <w:rsid w:val="000671C7"/>
    <w:rsid w:val="00067593"/>
    <w:rsid w:val="00067884"/>
    <w:rsid w:val="0007097C"/>
    <w:rsid w:val="00070C0A"/>
    <w:rsid w:val="00070E50"/>
    <w:rsid w:val="00070EF3"/>
    <w:rsid w:val="000716AA"/>
    <w:rsid w:val="00071D92"/>
    <w:rsid w:val="00072E46"/>
    <w:rsid w:val="00073EA1"/>
    <w:rsid w:val="00074EF9"/>
    <w:rsid w:val="00075FB6"/>
    <w:rsid w:val="000761A3"/>
    <w:rsid w:val="00076680"/>
    <w:rsid w:val="00077261"/>
    <w:rsid w:val="000774EA"/>
    <w:rsid w:val="00081200"/>
    <w:rsid w:val="00082217"/>
    <w:rsid w:val="000838F5"/>
    <w:rsid w:val="000841DE"/>
    <w:rsid w:val="00084B38"/>
    <w:rsid w:val="00084C02"/>
    <w:rsid w:val="00085685"/>
    <w:rsid w:val="000859DD"/>
    <w:rsid w:val="00085E7E"/>
    <w:rsid w:val="000865AC"/>
    <w:rsid w:val="00087BBB"/>
    <w:rsid w:val="00087ECF"/>
    <w:rsid w:val="0009119C"/>
    <w:rsid w:val="0009176E"/>
    <w:rsid w:val="0009234B"/>
    <w:rsid w:val="00093A5F"/>
    <w:rsid w:val="00093C45"/>
    <w:rsid w:val="00094572"/>
    <w:rsid w:val="00094E86"/>
    <w:rsid w:val="00095682"/>
    <w:rsid w:val="000958B7"/>
    <w:rsid w:val="00097408"/>
    <w:rsid w:val="000A03A9"/>
    <w:rsid w:val="000A0CB1"/>
    <w:rsid w:val="000A23C5"/>
    <w:rsid w:val="000A23F5"/>
    <w:rsid w:val="000A2BE9"/>
    <w:rsid w:val="000A36FA"/>
    <w:rsid w:val="000A3DDC"/>
    <w:rsid w:val="000A44E0"/>
    <w:rsid w:val="000A467C"/>
    <w:rsid w:val="000A4D42"/>
    <w:rsid w:val="000A54C9"/>
    <w:rsid w:val="000A774F"/>
    <w:rsid w:val="000B0213"/>
    <w:rsid w:val="000B04DB"/>
    <w:rsid w:val="000B1963"/>
    <w:rsid w:val="000B1A27"/>
    <w:rsid w:val="000B1B61"/>
    <w:rsid w:val="000B2E60"/>
    <w:rsid w:val="000B424B"/>
    <w:rsid w:val="000B5AB1"/>
    <w:rsid w:val="000B6555"/>
    <w:rsid w:val="000B733B"/>
    <w:rsid w:val="000B76ED"/>
    <w:rsid w:val="000C17A3"/>
    <w:rsid w:val="000C3113"/>
    <w:rsid w:val="000C3494"/>
    <w:rsid w:val="000C3BFA"/>
    <w:rsid w:val="000C41C9"/>
    <w:rsid w:val="000C4411"/>
    <w:rsid w:val="000C46F8"/>
    <w:rsid w:val="000C477B"/>
    <w:rsid w:val="000C5650"/>
    <w:rsid w:val="000C666F"/>
    <w:rsid w:val="000C7A9D"/>
    <w:rsid w:val="000D00B4"/>
    <w:rsid w:val="000D0CF5"/>
    <w:rsid w:val="000D26FB"/>
    <w:rsid w:val="000D286F"/>
    <w:rsid w:val="000D2C9A"/>
    <w:rsid w:val="000D31CB"/>
    <w:rsid w:val="000D3F2A"/>
    <w:rsid w:val="000D4980"/>
    <w:rsid w:val="000D5E9C"/>
    <w:rsid w:val="000D5FF1"/>
    <w:rsid w:val="000D6384"/>
    <w:rsid w:val="000D6A23"/>
    <w:rsid w:val="000D6D88"/>
    <w:rsid w:val="000D7444"/>
    <w:rsid w:val="000D7B6A"/>
    <w:rsid w:val="000D7E02"/>
    <w:rsid w:val="000E0381"/>
    <w:rsid w:val="000E1693"/>
    <w:rsid w:val="000E2E1A"/>
    <w:rsid w:val="000E302E"/>
    <w:rsid w:val="000E3463"/>
    <w:rsid w:val="000E38B8"/>
    <w:rsid w:val="000E408B"/>
    <w:rsid w:val="000E46B0"/>
    <w:rsid w:val="000E5CAE"/>
    <w:rsid w:val="000E6C92"/>
    <w:rsid w:val="000E6DAD"/>
    <w:rsid w:val="000E72AB"/>
    <w:rsid w:val="000E7767"/>
    <w:rsid w:val="000F0C29"/>
    <w:rsid w:val="000F1229"/>
    <w:rsid w:val="000F1953"/>
    <w:rsid w:val="000F1E22"/>
    <w:rsid w:val="000F2129"/>
    <w:rsid w:val="000F239B"/>
    <w:rsid w:val="000F24D2"/>
    <w:rsid w:val="000F280F"/>
    <w:rsid w:val="000F2BAE"/>
    <w:rsid w:val="000F3AA7"/>
    <w:rsid w:val="000F4180"/>
    <w:rsid w:val="000F4195"/>
    <w:rsid w:val="000F56AF"/>
    <w:rsid w:val="000F6443"/>
    <w:rsid w:val="000F707F"/>
    <w:rsid w:val="000F70DB"/>
    <w:rsid w:val="000F7A1D"/>
    <w:rsid w:val="00100D6A"/>
    <w:rsid w:val="0010176B"/>
    <w:rsid w:val="00101C95"/>
    <w:rsid w:val="00101D48"/>
    <w:rsid w:val="00102011"/>
    <w:rsid w:val="001023D8"/>
    <w:rsid w:val="00103A9A"/>
    <w:rsid w:val="00104326"/>
    <w:rsid w:val="00105556"/>
    <w:rsid w:val="001057A5"/>
    <w:rsid w:val="001061DD"/>
    <w:rsid w:val="00106F32"/>
    <w:rsid w:val="00111F7D"/>
    <w:rsid w:val="001121FB"/>
    <w:rsid w:val="0011256C"/>
    <w:rsid w:val="00113038"/>
    <w:rsid w:val="0011391A"/>
    <w:rsid w:val="0011396E"/>
    <w:rsid w:val="00113AB0"/>
    <w:rsid w:val="00113B65"/>
    <w:rsid w:val="00114282"/>
    <w:rsid w:val="00115BFB"/>
    <w:rsid w:val="001165BF"/>
    <w:rsid w:val="00117D69"/>
    <w:rsid w:val="0012110B"/>
    <w:rsid w:val="00121F2B"/>
    <w:rsid w:val="00122CD9"/>
    <w:rsid w:val="00122F4A"/>
    <w:rsid w:val="00123801"/>
    <w:rsid w:val="00123C2A"/>
    <w:rsid w:val="00124B8F"/>
    <w:rsid w:val="00124BCC"/>
    <w:rsid w:val="00124D84"/>
    <w:rsid w:val="001259D4"/>
    <w:rsid w:val="001269F1"/>
    <w:rsid w:val="00127D29"/>
    <w:rsid w:val="00130932"/>
    <w:rsid w:val="00131B07"/>
    <w:rsid w:val="0013288F"/>
    <w:rsid w:val="001344E8"/>
    <w:rsid w:val="001351C1"/>
    <w:rsid w:val="00136C79"/>
    <w:rsid w:val="00136D2E"/>
    <w:rsid w:val="00137613"/>
    <w:rsid w:val="00142A86"/>
    <w:rsid w:val="00142C6C"/>
    <w:rsid w:val="00142E2C"/>
    <w:rsid w:val="00145BA5"/>
    <w:rsid w:val="001461EC"/>
    <w:rsid w:val="001468F8"/>
    <w:rsid w:val="00147741"/>
    <w:rsid w:val="001477F5"/>
    <w:rsid w:val="00147CDF"/>
    <w:rsid w:val="0015040D"/>
    <w:rsid w:val="00150880"/>
    <w:rsid w:val="001513EC"/>
    <w:rsid w:val="00154AAF"/>
    <w:rsid w:val="00155146"/>
    <w:rsid w:val="00155340"/>
    <w:rsid w:val="0015656F"/>
    <w:rsid w:val="0016062B"/>
    <w:rsid w:val="00160AAB"/>
    <w:rsid w:val="00161303"/>
    <w:rsid w:val="00161818"/>
    <w:rsid w:val="00162CE7"/>
    <w:rsid w:val="00162D0E"/>
    <w:rsid w:val="00163258"/>
    <w:rsid w:val="0016473B"/>
    <w:rsid w:val="00165961"/>
    <w:rsid w:val="00165BA1"/>
    <w:rsid w:val="00165C17"/>
    <w:rsid w:val="001665D1"/>
    <w:rsid w:val="00166807"/>
    <w:rsid w:val="00167AFB"/>
    <w:rsid w:val="00170181"/>
    <w:rsid w:val="001702E5"/>
    <w:rsid w:val="00170426"/>
    <w:rsid w:val="001719F5"/>
    <w:rsid w:val="0017231C"/>
    <w:rsid w:val="00173FA9"/>
    <w:rsid w:val="00174CB4"/>
    <w:rsid w:val="00174E1D"/>
    <w:rsid w:val="0017553C"/>
    <w:rsid w:val="00175F56"/>
    <w:rsid w:val="0017627C"/>
    <w:rsid w:val="00176857"/>
    <w:rsid w:val="0018061D"/>
    <w:rsid w:val="00181315"/>
    <w:rsid w:val="00181769"/>
    <w:rsid w:val="00181CB1"/>
    <w:rsid w:val="00182478"/>
    <w:rsid w:val="00183EAC"/>
    <w:rsid w:val="00184206"/>
    <w:rsid w:val="001842F1"/>
    <w:rsid w:val="0018518E"/>
    <w:rsid w:val="00186B15"/>
    <w:rsid w:val="00186C51"/>
    <w:rsid w:val="0018740D"/>
    <w:rsid w:val="00190785"/>
    <w:rsid w:val="00190D17"/>
    <w:rsid w:val="00190E3F"/>
    <w:rsid w:val="00191AAA"/>
    <w:rsid w:val="00192573"/>
    <w:rsid w:val="00192CD1"/>
    <w:rsid w:val="00192F13"/>
    <w:rsid w:val="00193246"/>
    <w:rsid w:val="001937D3"/>
    <w:rsid w:val="00193A82"/>
    <w:rsid w:val="00193E26"/>
    <w:rsid w:val="001944E2"/>
    <w:rsid w:val="00194A0A"/>
    <w:rsid w:val="00195AF0"/>
    <w:rsid w:val="00195DDE"/>
    <w:rsid w:val="00196D2B"/>
    <w:rsid w:val="00196DB1"/>
    <w:rsid w:val="00196F7C"/>
    <w:rsid w:val="00197D4F"/>
    <w:rsid w:val="001A078F"/>
    <w:rsid w:val="001A07F2"/>
    <w:rsid w:val="001A0AE5"/>
    <w:rsid w:val="001A12DF"/>
    <w:rsid w:val="001A3FA6"/>
    <w:rsid w:val="001A4167"/>
    <w:rsid w:val="001A4814"/>
    <w:rsid w:val="001A7EF8"/>
    <w:rsid w:val="001B045A"/>
    <w:rsid w:val="001B04A5"/>
    <w:rsid w:val="001B0997"/>
    <w:rsid w:val="001B0B6F"/>
    <w:rsid w:val="001B177A"/>
    <w:rsid w:val="001B240B"/>
    <w:rsid w:val="001B2B2A"/>
    <w:rsid w:val="001B31C1"/>
    <w:rsid w:val="001B3517"/>
    <w:rsid w:val="001B3F3B"/>
    <w:rsid w:val="001B42DF"/>
    <w:rsid w:val="001B44F5"/>
    <w:rsid w:val="001B4B50"/>
    <w:rsid w:val="001B4EAD"/>
    <w:rsid w:val="001B566B"/>
    <w:rsid w:val="001B58FF"/>
    <w:rsid w:val="001B59C0"/>
    <w:rsid w:val="001B7F5C"/>
    <w:rsid w:val="001C052D"/>
    <w:rsid w:val="001C08F9"/>
    <w:rsid w:val="001C16E7"/>
    <w:rsid w:val="001C1961"/>
    <w:rsid w:val="001C2233"/>
    <w:rsid w:val="001C25DE"/>
    <w:rsid w:val="001C2F15"/>
    <w:rsid w:val="001C4A06"/>
    <w:rsid w:val="001C502D"/>
    <w:rsid w:val="001C5665"/>
    <w:rsid w:val="001C5B98"/>
    <w:rsid w:val="001D08D9"/>
    <w:rsid w:val="001D16DC"/>
    <w:rsid w:val="001D1730"/>
    <w:rsid w:val="001D30BE"/>
    <w:rsid w:val="001D421F"/>
    <w:rsid w:val="001D4ED0"/>
    <w:rsid w:val="001D4F06"/>
    <w:rsid w:val="001D5778"/>
    <w:rsid w:val="001D63E8"/>
    <w:rsid w:val="001D6D2F"/>
    <w:rsid w:val="001D71E1"/>
    <w:rsid w:val="001E02D6"/>
    <w:rsid w:val="001E0AAD"/>
    <w:rsid w:val="001E0FC7"/>
    <w:rsid w:val="001E1CA5"/>
    <w:rsid w:val="001E3703"/>
    <w:rsid w:val="001E3FAF"/>
    <w:rsid w:val="001E4599"/>
    <w:rsid w:val="001E4E5A"/>
    <w:rsid w:val="001E51A1"/>
    <w:rsid w:val="001E5594"/>
    <w:rsid w:val="001E59B9"/>
    <w:rsid w:val="001E67C9"/>
    <w:rsid w:val="001E7B68"/>
    <w:rsid w:val="001E7CE5"/>
    <w:rsid w:val="001E7D7E"/>
    <w:rsid w:val="001F0203"/>
    <w:rsid w:val="001F0359"/>
    <w:rsid w:val="001F0C59"/>
    <w:rsid w:val="001F1869"/>
    <w:rsid w:val="001F22E3"/>
    <w:rsid w:val="001F2BB0"/>
    <w:rsid w:val="001F3B55"/>
    <w:rsid w:val="001F4A26"/>
    <w:rsid w:val="001F6679"/>
    <w:rsid w:val="001F7100"/>
    <w:rsid w:val="001F79F8"/>
    <w:rsid w:val="001F7A29"/>
    <w:rsid w:val="001F7AB9"/>
    <w:rsid w:val="002001E9"/>
    <w:rsid w:val="002011A3"/>
    <w:rsid w:val="00201462"/>
    <w:rsid w:val="00201628"/>
    <w:rsid w:val="002029A7"/>
    <w:rsid w:val="00202F3F"/>
    <w:rsid w:val="002050AA"/>
    <w:rsid w:val="002051A5"/>
    <w:rsid w:val="00205E5D"/>
    <w:rsid w:val="002067CB"/>
    <w:rsid w:val="00206CA0"/>
    <w:rsid w:val="00206E68"/>
    <w:rsid w:val="0021008C"/>
    <w:rsid w:val="00210953"/>
    <w:rsid w:val="002118CF"/>
    <w:rsid w:val="00211C14"/>
    <w:rsid w:val="00211E63"/>
    <w:rsid w:val="00213586"/>
    <w:rsid w:val="00214305"/>
    <w:rsid w:val="00214986"/>
    <w:rsid w:val="00214BD2"/>
    <w:rsid w:val="00214E75"/>
    <w:rsid w:val="00215A06"/>
    <w:rsid w:val="00216F31"/>
    <w:rsid w:val="0021705F"/>
    <w:rsid w:val="002170BB"/>
    <w:rsid w:val="00217239"/>
    <w:rsid w:val="00217268"/>
    <w:rsid w:val="002205FD"/>
    <w:rsid w:val="00220B25"/>
    <w:rsid w:val="00220B85"/>
    <w:rsid w:val="00220F71"/>
    <w:rsid w:val="002210DB"/>
    <w:rsid w:val="0022213C"/>
    <w:rsid w:val="002224AB"/>
    <w:rsid w:val="0022377E"/>
    <w:rsid w:val="00225E8B"/>
    <w:rsid w:val="00232243"/>
    <w:rsid w:val="002323EB"/>
    <w:rsid w:val="00233BE1"/>
    <w:rsid w:val="00234962"/>
    <w:rsid w:val="00234A93"/>
    <w:rsid w:val="00235543"/>
    <w:rsid w:val="00235669"/>
    <w:rsid w:val="00235B93"/>
    <w:rsid w:val="00236942"/>
    <w:rsid w:val="00237568"/>
    <w:rsid w:val="00237711"/>
    <w:rsid w:val="00237888"/>
    <w:rsid w:val="0023796B"/>
    <w:rsid w:val="00240648"/>
    <w:rsid w:val="0024079C"/>
    <w:rsid w:val="00240A3B"/>
    <w:rsid w:val="00240BAA"/>
    <w:rsid w:val="00241848"/>
    <w:rsid w:val="002431EF"/>
    <w:rsid w:val="00245913"/>
    <w:rsid w:val="00245974"/>
    <w:rsid w:val="00246740"/>
    <w:rsid w:val="00247A3D"/>
    <w:rsid w:val="00247B59"/>
    <w:rsid w:val="00250111"/>
    <w:rsid w:val="00250C66"/>
    <w:rsid w:val="00251904"/>
    <w:rsid w:val="00254AE6"/>
    <w:rsid w:val="00254D42"/>
    <w:rsid w:val="00255599"/>
    <w:rsid w:val="00255E9B"/>
    <w:rsid w:val="00256A29"/>
    <w:rsid w:val="00260337"/>
    <w:rsid w:val="00261552"/>
    <w:rsid w:val="00262F22"/>
    <w:rsid w:val="00264DEE"/>
    <w:rsid w:val="00265126"/>
    <w:rsid w:val="00265472"/>
    <w:rsid w:val="00266242"/>
    <w:rsid w:val="00267139"/>
    <w:rsid w:val="00267159"/>
    <w:rsid w:val="002700E0"/>
    <w:rsid w:val="00271882"/>
    <w:rsid w:val="00271CC7"/>
    <w:rsid w:val="00272046"/>
    <w:rsid w:val="00272EAB"/>
    <w:rsid w:val="00273A5C"/>
    <w:rsid w:val="00274366"/>
    <w:rsid w:val="00274994"/>
    <w:rsid w:val="00274E54"/>
    <w:rsid w:val="00275814"/>
    <w:rsid w:val="00275878"/>
    <w:rsid w:val="00276364"/>
    <w:rsid w:val="0028058B"/>
    <w:rsid w:val="00281155"/>
    <w:rsid w:val="002814B8"/>
    <w:rsid w:val="0028205F"/>
    <w:rsid w:val="00282800"/>
    <w:rsid w:val="002837A0"/>
    <w:rsid w:val="00285D14"/>
    <w:rsid w:val="00290693"/>
    <w:rsid w:val="00290AED"/>
    <w:rsid w:val="002918C2"/>
    <w:rsid w:val="00291C68"/>
    <w:rsid w:val="00291C9F"/>
    <w:rsid w:val="002926A8"/>
    <w:rsid w:val="00294425"/>
    <w:rsid w:val="00295E3B"/>
    <w:rsid w:val="00296979"/>
    <w:rsid w:val="00297289"/>
    <w:rsid w:val="002A03B6"/>
    <w:rsid w:val="002A207C"/>
    <w:rsid w:val="002A28B9"/>
    <w:rsid w:val="002A2D10"/>
    <w:rsid w:val="002A57B7"/>
    <w:rsid w:val="002A5ACA"/>
    <w:rsid w:val="002A60B9"/>
    <w:rsid w:val="002A6EFE"/>
    <w:rsid w:val="002A7663"/>
    <w:rsid w:val="002B06F9"/>
    <w:rsid w:val="002B106D"/>
    <w:rsid w:val="002B1465"/>
    <w:rsid w:val="002B156A"/>
    <w:rsid w:val="002B2CC9"/>
    <w:rsid w:val="002B362D"/>
    <w:rsid w:val="002B44E6"/>
    <w:rsid w:val="002B48C5"/>
    <w:rsid w:val="002C0E48"/>
    <w:rsid w:val="002C3553"/>
    <w:rsid w:val="002C35D8"/>
    <w:rsid w:val="002C666F"/>
    <w:rsid w:val="002C6D93"/>
    <w:rsid w:val="002D0A73"/>
    <w:rsid w:val="002D14C2"/>
    <w:rsid w:val="002D1DC5"/>
    <w:rsid w:val="002D20D2"/>
    <w:rsid w:val="002D352C"/>
    <w:rsid w:val="002D3C48"/>
    <w:rsid w:val="002D42B7"/>
    <w:rsid w:val="002D4D3F"/>
    <w:rsid w:val="002D50CB"/>
    <w:rsid w:val="002E0BF6"/>
    <w:rsid w:val="002E0C11"/>
    <w:rsid w:val="002E10C4"/>
    <w:rsid w:val="002E2B03"/>
    <w:rsid w:val="002E2C41"/>
    <w:rsid w:val="002E3340"/>
    <w:rsid w:val="002E4B24"/>
    <w:rsid w:val="002E4E1C"/>
    <w:rsid w:val="002F14AA"/>
    <w:rsid w:val="002F29E4"/>
    <w:rsid w:val="002F35B8"/>
    <w:rsid w:val="002F63C7"/>
    <w:rsid w:val="002F642B"/>
    <w:rsid w:val="002F6BC2"/>
    <w:rsid w:val="002F7508"/>
    <w:rsid w:val="002F7D38"/>
    <w:rsid w:val="002F7EEB"/>
    <w:rsid w:val="00300179"/>
    <w:rsid w:val="00300FA2"/>
    <w:rsid w:val="003011CA"/>
    <w:rsid w:val="0030154C"/>
    <w:rsid w:val="00301784"/>
    <w:rsid w:val="003017F3"/>
    <w:rsid w:val="0030288C"/>
    <w:rsid w:val="00303206"/>
    <w:rsid w:val="003035E8"/>
    <w:rsid w:val="003039FC"/>
    <w:rsid w:val="0030402C"/>
    <w:rsid w:val="00304CED"/>
    <w:rsid w:val="003052F1"/>
    <w:rsid w:val="00305FCB"/>
    <w:rsid w:val="00306DA0"/>
    <w:rsid w:val="00307C08"/>
    <w:rsid w:val="003101B8"/>
    <w:rsid w:val="00311898"/>
    <w:rsid w:val="003119CA"/>
    <w:rsid w:val="00311DEF"/>
    <w:rsid w:val="003151C3"/>
    <w:rsid w:val="003159D6"/>
    <w:rsid w:val="00316243"/>
    <w:rsid w:val="00321972"/>
    <w:rsid w:val="00321AE5"/>
    <w:rsid w:val="0032225A"/>
    <w:rsid w:val="0032241F"/>
    <w:rsid w:val="00322589"/>
    <w:rsid w:val="00322CCC"/>
    <w:rsid w:val="0032362C"/>
    <w:rsid w:val="003252C4"/>
    <w:rsid w:val="0032565D"/>
    <w:rsid w:val="00326413"/>
    <w:rsid w:val="00331499"/>
    <w:rsid w:val="003316E0"/>
    <w:rsid w:val="00332750"/>
    <w:rsid w:val="00333536"/>
    <w:rsid w:val="0033562A"/>
    <w:rsid w:val="00335BDC"/>
    <w:rsid w:val="00336566"/>
    <w:rsid w:val="003372C8"/>
    <w:rsid w:val="00337382"/>
    <w:rsid w:val="00342EBE"/>
    <w:rsid w:val="00342FDC"/>
    <w:rsid w:val="00343ADD"/>
    <w:rsid w:val="00344C85"/>
    <w:rsid w:val="00345223"/>
    <w:rsid w:val="003454F1"/>
    <w:rsid w:val="0034598B"/>
    <w:rsid w:val="003461E1"/>
    <w:rsid w:val="00346EF3"/>
    <w:rsid w:val="00350732"/>
    <w:rsid w:val="00350A3B"/>
    <w:rsid w:val="00350CDF"/>
    <w:rsid w:val="00350D00"/>
    <w:rsid w:val="00351763"/>
    <w:rsid w:val="003534A8"/>
    <w:rsid w:val="00354B7C"/>
    <w:rsid w:val="003550CD"/>
    <w:rsid w:val="0035642F"/>
    <w:rsid w:val="00356E11"/>
    <w:rsid w:val="003604BD"/>
    <w:rsid w:val="00362712"/>
    <w:rsid w:val="0036314E"/>
    <w:rsid w:val="0036319E"/>
    <w:rsid w:val="00363463"/>
    <w:rsid w:val="0036362C"/>
    <w:rsid w:val="003649E8"/>
    <w:rsid w:val="003651E7"/>
    <w:rsid w:val="0036568C"/>
    <w:rsid w:val="00366E5A"/>
    <w:rsid w:val="0037036A"/>
    <w:rsid w:val="00371B17"/>
    <w:rsid w:val="00371F9D"/>
    <w:rsid w:val="0037221E"/>
    <w:rsid w:val="003724B4"/>
    <w:rsid w:val="00372D65"/>
    <w:rsid w:val="0037418C"/>
    <w:rsid w:val="003741A2"/>
    <w:rsid w:val="003774C0"/>
    <w:rsid w:val="00377C78"/>
    <w:rsid w:val="00381100"/>
    <w:rsid w:val="00382A07"/>
    <w:rsid w:val="00383C97"/>
    <w:rsid w:val="00386ED1"/>
    <w:rsid w:val="003876E3"/>
    <w:rsid w:val="003879A3"/>
    <w:rsid w:val="00387BAF"/>
    <w:rsid w:val="00390654"/>
    <w:rsid w:val="00390C07"/>
    <w:rsid w:val="003937A8"/>
    <w:rsid w:val="0039399F"/>
    <w:rsid w:val="00395A5A"/>
    <w:rsid w:val="00396058"/>
    <w:rsid w:val="003968D4"/>
    <w:rsid w:val="003969E2"/>
    <w:rsid w:val="00396B09"/>
    <w:rsid w:val="00397668"/>
    <w:rsid w:val="003A1711"/>
    <w:rsid w:val="003A1F6C"/>
    <w:rsid w:val="003A3802"/>
    <w:rsid w:val="003A3AF3"/>
    <w:rsid w:val="003A5847"/>
    <w:rsid w:val="003A5B32"/>
    <w:rsid w:val="003A6FC3"/>
    <w:rsid w:val="003A707D"/>
    <w:rsid w:val="003A716B"/>
    <w:rsid w:val="003B1FE3"/>
    <w:rsid w:val="003B2666"/>
    <w:rsid w:val="003B35F6"/>
    <w:rsid w:val="003B3F1E"/>
    <w:rsid w:val="003B5306"/>
    <w:rsid w:val="003B57FB"/>
    <w:rsid w:val="003B5C77"/>
    <w:rsid w:val="003B68BE"/>
    <w:rsid w:val="003B72D4"/>
    <w:rsid w:val="003C0D31"/>
    <w:rsid w:val="003C0DD2"/>
    <w:rsid w:val="003C1073"/>
    <w:rsid w:val="003C110E"/>
    <w:rsid w:val="003C17D4"/>
    <w:rsid w:val="003C32B9"/>
    <w:rsid w:val="003C41A0"/>
    <w:rsid w:val="003C5095"/>
    <w:rsid w:val="003C53D2"/>
    <w:rsid w:val="003C6327"/>
    <w:rsid w:val="003C67B4"/>
    <w:rsid w:val="003C7C8D"/>
    <w:rsid w:val="003D1C34"/>
    <w:rsid w:val="003D2310"/>
    <w:rsid w:val="003D2BAC"/>
    <w:rsid w:val="003D39A0"/>
    <w:rsid w:val="003D4D11"/>
    <w:rsid w:val="003D517E"/>
    <w:rsid w:val="003D5C2F"/>
    <w:rsid w:val="003D64C6"/>
    <w:rsid w:val="003D66D0"/>
    <w:rsid w:val="003D6D90"/>
    <w:rsid w:val="003D6FAE"/>
    <w:rsid w:val="003D742D"/>
    <w:rsid w:val="003E09C1"/>
    <w:rsid w:val="003E0DE0"/>
    <w:rsid w:val="003E15F8"/>
    <w:rsid w:val="003E1706"/>
    <w:rsid w:val="003E1DDD"/>
    <w:rsid w:val="003E2D65"/>
    <w:rsid w:val="003E327A"/>
    <w:rsid w:val="003E3AC6"/>
    <w:rsid w:val="003E3D02"/>
    <w:rsid w:val="003E3F3E"/>
    <w:rsid w:val="003E5B3F"/>
    <w:rsid w:val="003E6B9B"/>
    <w:rsid w:val="003E7B34"/>
    <w:rsid w:val="003F0064"/>
    <w:rsid w:val="003F028D"/>
    <w:rsid w:val="003F144B"/>
    <w:rsid w:val="003F1A0E"/>
    <w:rsid w:val="003F3AF3"/>
    <w:rsid w:val="003F49ED"/>
    <w:rsid w:val="003F4BBB"/>
    <w:rsid w:val="00401E8F"/>
    <w:rsid w:val="0040230F"/>
    <w:rsid w:val="004035AB"/>
    <w:rsid w:val="00403FD5"/>
    <w:rsid w:val="004045D8"/>
    <w:rsid w:val="00404FF7"/>
    <w:rsid w:val="00405BEC"/>
    <w:rsid w:val="00405D22"/>
    <w:rsid w:val="004117FC"/>
    <w:rsid w:val="0041291E"/>
    <w:rsid w:val="00412ADE"/>
    <w:rsid w:val="00414E70"/>
    <w:rsid w:val="00414EAA"/>
    <w:rsid w:val="004174F2"/>
    <w:rsid w:val="004216C2"/>
    <w:rsid w:val="00421D7C"/>
    <w:rsid w:val="0042333E"/>
    <w:rsid w:val="00424368"/>
    <w:rsid w:val="0042452B"/>
    <w:rsid w:val="0042460D"/>
    <w:rsid w:val="00424A52"/>
    <w:rsid w:val="00425561"/>
    <w:rsid w:val="004262B8"/>
    <w:rsid w:val="00430E27"/>
    <w:rsid w:val="0043194A"/>
    <w:rsid w:val="00433F86"/>
    <w:rsid w:val="00434147"/>
    <w:rsid w:val="00434B10"/>
    <w:rsid w:val="00435AAC"/>
    <w:rsid w:val="00435FBC"/>
    <w:rsid w:val="0043696A"/>
    <w:rsid w:val="00437E3A"/>
    <w:rsid w:val="004422FB"/>
    <w:rsid w:val="00442D0E"/>
    <w:rsid w:val="00443255"/>
    <w:rsid w:val="0044417A"/>
    <w:rsid w:val="00444282"/>
    <w:rsid w:val="0044456E"/>
    <w:rsid w:val="00444DD3"/>
    <w:rsid w:val="0044527D"/>
    <w:rsid w:val="00446200"/>
    <w:rsid w:val="00446550"/>
    <w:rsid w:val="00450263"/>
    <w:rsid w:val="004502BE"/>
    <w:rsid w:val="004512B8"/>
    <w:rsid w:val="00453518"/>
    <w:rsid w:val="00455756"/>
    <w:rsid w:val="0045602C"/>
    <w:rsid w:val="00456871"/>
    <w:rsid w:val="004571BC"/>
    <w:rsid w:val="004604A9"/>
    <w:rsid w:val="00460A62"/>
    <w:rsid w:val="004613B4"/>
    <w:rsid w:val="004614E6"/>
    <w:rsid w:val="00461C7D"/>
    <w:rsid w:val="00461F53"/>
    <w:rsid w:val="0046228D"/>
    <w:rsid w:val="00462D04"/>
    <w:rsid w:val="00464268"/>
    <w:rsid w:val="004705A7"/>
    <w:rsid w:val="00472A29"/>
    <w:rsid w:val="00472A9F"/>
    <w:rsid w:val="00472C6D"/>
    <w:rsid w:val="00472CAD"/>
    <w:rsid w:val="004731AD"/>
    <w:rsid w:val="004731B7"/>
    <w:rsid w:val="004734AD"/>
    <w:rsid w:val="004746CC"/>
    <w:rsid w:val="00475D6D"/>
    <w:rsid w:val="0047641E"/>
    <w:rsid w:val="00476DD7"/>
    <w:rsid w:val="00476FB4"/>
    <w:rsid w:val="0048007F"/>
    <w:rsid w:val="004808C1"/>
    <w:rsid w:val="0048179B"/>
    <w:rsid w:val="0048245B"/>
    <w:rsid w:val="00482520"/>
    <w:rsid w:val="0048327C"/>
    <w:rsid w:val="004838DF"/>
    <w:rsid w:val="0048395D"/>
    <w:rsid w:val="004841C8"/>
    <w:rsid w:val="004849A7"/>
    <w:rsid w:val="00484A56"/>
    <w:rsid w:val="00485149"/>
    <w:rsid w:val="00485BD2"/>
    <w:rsid w:val="004860B6"/>
    <w:rsid w:val="00486860"/>
    <w:rsid w:val="004868D4"/>
    <w:rsid w:val="0048741F"/>
    <w:rsid w:val="00491AF1"/>
    <w:rsid w:val="004920A6"/>
    <w:rsid w:val="004934EB"/>
    <w:rsid w:val="004943CF"/>
    <w:rsid w:val="00495A41"/>
    <w:rsid w:val="00496330"/>
    <w:rsid w:val="004967CC"/>
    <w:rsid w:val="004A0908"/>
    <w:rsid w:val="004A0C62"/>
    <w:rsid w:val="004A1703"/>
    <w:rsid w:val="004A35C7"/>
    <w:rsid w:val="004A57B9"/>
    <w:rsid w:val="004A5981"/>
    <w:rsid w:val="004A5CB8"/>
    <w:rsid w:val="004A6291"/>
    <w:rsid w:val="004A68DC"/>
    <w:rsid w:val="004A7404"/>
    <w:rsid w:val="004B04C8"/>
    <w:rsid w:val="004B0EC1"/>
    <w:rsid w:val="004B1AB1"/>
    <w:rsid w:val="004B2ED5"/>
    <w:rsid w:val="004B3D8C"/>
    <w:rsid w:val="004B47DF"/>
    <w:rsid w:val="004B5A71"/>
    <w:rsid w:val="004B6FBF"/>
    <w:rsid w:val="004B777F"/>
    <w:rsid w:val="004B7BC0"/>
    <w:rsid w:val="004C0376"/>
    <w:rsid w:val="004C121D"/>
    <w:rsid w:val="004C191E"/>
    <w:rsid w:val="004C1B2C"/>
    <w:rsid w:val="004C2032"/>
    <w:rsid w:val="004C25F9"/>
    <w:rsid w:val="004C2755"/>
    <w:rsid w:val="004C3D10"/>
    <w:rsid w:val="004C4022"/>
    <w:rsid w:val="004C4474"/>
    <w:rsid w:val="004C51D5"/>
    <w:rsid w:val="004C581A"/>
    <w:rsid w:val="004C6DFC"/>
    <w:rsid w:val="004D03A3"/>
    <w:rsid w:val="004D0AE0"/>
    <w:rsid w:val="004D0E6F"/>
    <w:rsid w:val="004D0FE0"/>
    <w:rsid w:val="004D13C8"/>
    <w:rsid w:val="004D22A9"/>
    <w:rsid w:val="004D2BE6"/>
    <w:rsid w:val="004D2E8E"/>
    <w:rsid w:val="004D3A32"/>
    <w:rsid w:val="004D4066"/>
    <w:rsid w:val="004D4C3E"/>
    <w:rsid w:val="004D4E3C"/>
    <w:rsid w:val="004D50FB"/>
    <w:rsid w:val="004D52C2"/>
    <w:rsid w:val="004D5DE6"/>
    <w:rsid w:val="004D7A11"/>
    <w:rsid w:val="004E047D"/>
    <w:rsid w:val="004E07E1"/>
    <w:rsid w:val="004E0D88"/>
    <w:rsid w:val="004E119A"/>
    <w:rsid w:val="004E1754"/>
    <w:rsid w:val="004E1F3B"/>
    <w:rsid w:val="004E38C0"/>
    <w:rsid w:val="004E4408"/>
    <w:rsid w:val="004E50D9"/>
    <w:rsid w:val="004E56A9"/>
    <w:rsid w:val="004E5C6B"/>
    <w:rsid w:val="004E65BA"/>
    <w:rsid w:val="004E70D7"/>
    <w:rsid w:val="004E7C44"/>
    <w:rsid w:val="004E7E8C"/>
    <w:rsid w:val="004E7F9D"/>
    <w:rsid w:val="004F0172"/>
    <w:rsid w:val="004F0546"/>
    <w:rsid w:val="004F0B01"/>
    <w:rsid w:val="004F0B80"/>
    <w:rsid w:val="004F0CDA"/>
    <w:rsid w:val="004F283C"/>
    <w:rsid w:val="004F3DAB"/>
    <w:rsid w:val="004F4C71"/>
    <w:rsid w:val="004F5BB5"/>
    <w:rsid w:val="004F5E2C"/>
    <w:rsid w:val="004F6C73"/>
    <w:rsid w:val="004F7287"/>
    <w:rsid w:val="004F7AB2"/>
    <w:rsid w:val="005020A3"/>
    <w:rsid w:val="00503EB9"/>
    <w:rsid w:val="00504047"/>
    <w:rsid w:val="00504DF9"/>
    <w:rsid w:val="00505491"/>
    <w:rsid w:val="00506A9C"/>
    <w:rsid w:val="005070B3"/>
    <w:rsid w:val="005105E5"/>
    <w:rsid w:val="00510C14"/>
    <w:rsid w:val="0051145D"/>
    <w:rsid w:val="005124EB"/>
    <w:rsid w:val="005133F7"/>
    <w:rsid w:val="00513462"/>
    <w:rsid w:val="005142FD"/>
    <w:rsid w:val="005156E8"/>
    <w:rsid w:val="0051649E"/>
    <w:rsid w:val="00517686"/>
    <w:rsid w:val="00521358"/>
    <w:rsid w:val="005232AE"/>
    <w:rsid w:val="00523B5B"/>
    <w:rsid w:val="00523BE9"/>
    <w:rsid w:val="00524355"/>
    <w:rsid w:val="00524EE4"/>
    <w:rsid w:val="00525E9A"/>
    <w:rsid w:val="0052679C"/>
    <w:rsid w:val="0052771B"/>
    <w:rsid w:val="00527D17"/>
    <w:rsid w:val="00530428"/>
    <w:rsid w:val="00531E67"/>
    <w:rsid w:val="0053322C"/>
    <w:rsid w:val="005332B4"/>
    <w:rsid w:val="00533471"/>
    <w:rsid w:val="0053486D"/>
    <w:rsid w:val="00534E8F"/>
    <w:rsid w:val="00534FCC"/>
    <w:rsid w:val="005356DC"/>
    <w:rsid w:val="0053654F"/>
    <w:rsid w:val="005368DE"/>
    <w:rsid w:val="00537039"/>
    <w:rsid w:val="00537304"/>
    <w:rsid w:val="00537549"/>
    <w:rsid w:val="00537ACE"/>
    <w:rsid w:val="005402FC"/>
    <w:rsid w:val="00540581"/>
    <w:rsid w:val="00540804"/>
    <w:rsid w:val="00540E47"/>
    <w:rsid w:val="005413D4"/>
    <w:rsid w:val="0054273C"/>
    <w:rsid w:val="00542C17"/>
    <w:rsid w:val="00542D2C"/>
    <w:rsid w:val="005430AB"/>
    <w:rsid w:val="00543314"/>
    <w:rsid w:val="005438EC"/>
    <w:rsid w:val="00543AB8"/>
    <w:rsid w:val="00545086"/>
    <w:rsid w:val="005455CF"/>
    <w:rsid w:val="00546087"/>
    <w:rsid w:val="00546282"/>
    <w:rsid w:val="005465BB"/>
    <w:rsid w:val="00546606"/>
    <w:rsid w:val="0054667D"/>
    <w:rsid w:val="00546C92"/>
    <w:rsid w:val="00550ADF"/>
    <w:rsid w:val="00550C76"/>
    <w:rsid w:val="0055274E"/>
    <w:rsid w:val="005528E8"/>
    <w:rsid w:val="0055354B"/>
    <w:rsid w:val="00554BB5"/>
    <w:rsid w:val="00555678"/>
    <w:rsid w:val="0055617B"/>
    <w:rsid w:val="00556AE1"/>
    <w:rsid w:val="00557880"/>
    <w:rsid w:val="00557A5D"/>
    <w:rsid w:val="00557F92"/>
    <w:rsid w:val="005605A2"/>
    <w:rsid w:val="00560C8A"/>
    <w:rsid w:val="00561BED"/>
    <w:rsid w:val="00563A2F"/>
    <w:rsid w:val="00564EEE"/>
    <w:rsid w:val="005653FD"/>
    <w:rsid w:val="005675D3"/>
    <w:rsid w:val="0057033A"/>
    <w:rsid w:val="00570978"/>
    <w:rsid w:val="00571135"/>
    <w:rsid w:val="00571804"/>
    <w:rsid w:val="00572648"/>
    <w:rsid w:val="00572FF8"/>
    <w:rsid w:val="00573143"/>
    <w:rsid w:val="005736F0"/>
    <w:rsid w:val="005741C1"/>
    <w:rsid w:val="0057428A"/>
    <w:rsid w:val="00574997"/>
    <w:rsid w:val="005753AB"/>
    <w:rsid w:val="005766F9"/>
    <w:rsid w:val="0057700E"/>
    <w:rsid w:val="005811B7"/>
    <w:rsid w:val="00581538"/>
    <w:rsid w:val="0058252C"/>
    <w:rsid w:val="0058305F"/>
    <w:rsid w:val="0058436C"/>
    <w:rsid w:val="00586606"/>
    <w:rsid w:val="005877DB"/>
    <w:rsid w:val="0059086F"/>
    <w:rsid w:val="00590A10"/>
    <w:rsid w:val="00590CC1"/>
    <w:rsid w:val="005922FA"/>
    <w:rsid w:val="00592B3F"/>
    <w:rsid w:val="00592CDD"/>
    <w:rsid w:val="00592DA1"/>
    <w:rsid w:val="005933AD"/>
    <w:rsid w:val="005936F0"/>
    <w:rsid w:val="00593A71"/>
    <w:rsid w:val="00593E8D"/>
    <w:rsid w:val="00593E8E"/>
    <w:rsid w:val="00594302"/>
    <w:rsid w:val="005945C2"/>
    <w:rsid w:val="00594935"/>
    <w:rsid w:val="00594D53"/>
    <w:rsid w:val="00595DF2"/>
    <w:rsid w:val="00596ADB"/>
    <w:rsid w:val="005973E9"/>
    <w:rsid w:val="00597EA7"/>
    <w:rsid w:val="005A0204"/>
    <w:rsid w:val="005A039B"/>
    <w:rsid w:val="005A1381"/>
    <w:rsid w:val="005A1AB3"/>
    <w:rsid w:val="005A1CA1"/>
    <w:rsid w:val="005A27D6"/>
    <w:rsid w:val="005A2C0E"/>
    <w:rsid w:val="005A358D"/>
    <w:rsid w:val="005A3D60"/>
    <w:rsid w:val="005A3D72"/>
    <w:rsid w:val="005A500F"/>
    <w:rsid w:val="005A5AAF"/>
    <w:rsid w:val="005A76D9"/>
    <w:rsid w:val="005B33DE"/>
    <w:rsid w:val="005B3EF1"/>
    <w:rsid w:val="005B465A"/>
    <w:rsid w:val="005B54AB"/>
    <w:rsid w:val="005B5E54"/>
    <w:rsid w:val="005B64F1"/>
    <w:rsid w:val="005B73FA"/>
    <w:rsid w:val="005B7962"/>
    <w:rsid w:val="005C0FFA"/>
    <w:rsid w:val="005C2A08"/>
    <w:rsid w:val="005C2E00"/>
    <w:rsid w:val="005C38E7"/>
    <w:rsid w:val="005C43CD"/>
    <w:rsid w:val="005C43DF"/>
    <w:rsid w:val="005C4F2B"/>
    <w:rsid w:val="005C5AAB"/>
    <w:rsid w:val="005C608B"/>
    <w:rsid w:val="005C649E"/>
    <w:rsid w:val="005C7A78"/>
    <w:rsid w:val="005D037E"/>
    <w:rsid w:val="005D069D"/>
    <w:rsid w:val="005D0C9F"/>
    <w:rsid w:val="005D15DF"/>
    <w:rsid w:val="005D1FEB"/>
    <w:rsid w:val="005D2424"/>
    <w:rsid w:val="005D2565"/>
    <w:rsid w:val="005D25C2"/>
    <w:rsid w:val="005D38D8"/>
    <w:rsid w:val="005D3E55"/>
    <w:rsid w:val="005D3EC1"/>
    <w:rsid w:val="005D3F71"/>
    <w:rsid w:val="005D40DF"/>
    <w:rsid w:val="005D44C8"/>
    <w:rsid w:val="005D6078"/>
    <w:rsid w:val="005D6176"/>
    <w:rsid w:val="005D704F"/>
    <w:rsid w:val="005D71FF"/>
    <w:rsid w:val="005D7B7D"/>
    <w:rsid w:val="005E0FE9"/>
    <w:rsid w:val="005E4093"/>
    <w:rsid w:val="005E4529"/>
    <w:rsid w:val="005E5568"/>
    <w:rsid w:val="005E5CAE"/>
    <w:rsid w:val="005E688F"/>
    <w:rsid w:val="005F1B7E"/>
    <w:rsid w:val="005F21CF"/>
    <w:rsid w:val="005F29BE"/>
    <w:rsid w:val="005F31D7"/>
    <w:rsid w:val="005F3BF4"/>
    <w:rsid w:val="005F40E1"/>
    <w:rsid w:val="005F6950"/>
    <w:rsid w:val="005F77D2"/>
    <w:rsid w:val="005F783E"/>
    <w:rsid w:val="00600D69"/>
    <w:rsid w:val="0060131B"/>
    <w:rsid w:val="0060192C"/>
    <w:rsid w:val="006030F0"/>
    <w:rsid w:val="00603EBD"/>
    <w:rsid w:val="0060402A"/>
    <w:rsid w:val="006044B5"/>
    <w:rsid w:val="00604669"/>
    <w:rsid w:val="00604C95"/>
    <w:rsid w:val="00605A8B"/>
    <w:rsid w:val="00607894"/>
    <w:rsid w:val="006108FB"/>
    <w:rsid w:val="00610A67"/>
    <w:rsid w:val="00611115"/>
    <w:rsid w:val="0061343B"/>
    <w:rsid w:val="00613F16"/>
    <w:rsid w:val="00614396"/>
    <w:rsid w:val="00615114"/>
    <w:rsid w:val="00615951"/>
    <w:rsid w:val="00615EC9"/>
    <w:rsid w:val="0061624F"/>
    <w:rsid w:val="0061659D"/>
    <w:rsid w:val="00617A01"/>
    <w:rsid w:val="00617EFE"/>
    <w:rsid w:val="00622B09"/>
    <w:rsid w:val="00622F8B"/>
    <w:rsid w:val="006237EE"/>
    <w:rsid w:val="006237F2"/>
    <w:rsid w:val="006256BF"/>
    <w:rsid w:val="006261B2"/>
    <w:rsid w:val="006265C8"/>
    <w:rsid w:val="0062706B"/>
    <w:rsid w:val="00627175"/>
    <w:rsid w:val="00627CF4"/>
    <w:rsid w:val="0063009D"/>
    <w:rsid w:val="00630685"/>
    <w:rsid w:val="006317E8"/>
    <w:rsid w:val="00631827"/>
    <w:rsid w:val="00631AA0"/>
    <w:rsid w:val="00631C6D"/>
    <w:rsid w:val="00632389"/>
    <w:rsid w:val="00633089"/>
    <w:rsid w:val="006339AE"/>
    <w:rsid w:val="00633D1C"/>
    <w:rsid w:val="00633F38"/>
    <w:rsid w:val="00634130"/>
    <w:rsid w:val="00634FF3"/>
    <w:rsid w:val="006357CF"/>
    <w:rsid w:val="00636A21"/>
    <w:rsid w:val="0064037F"/>
    <w:rsid w:val="0064057F"/>
    <w:rsid w:val="0064078C"/>
    <w:rsid w:val="00641918"/>
    <w:rsid w:val="00642655"/>
    <w:rsid w:val="006426ED"/>
    <w:rsid w:val="00643A40"/>
    <w:rsid w:val="00644BD8"/>
    <w:rsid w:val="00644D38"/>
    <w:rsid w:val="00645E92"/>
    <w:rsid w:val="0064601B"/>
    <w:rsid w:val="00646793"/>
    <w:rsid w:val="00647055"/>
    <w:rsid w:val="00647351"/>
    <w:rsid w:val="00647C06"/>
    <w:rsid w:val="00647F49"/>
    <w:rsid w:val="0065191A"/>
    <w:rsid w:val="006519AD"/>
    <w:rsid w:val="00652093"/>
    <w:rsid w:val="00652A1B"/>
    <w:rsid w:val="00652CC7"/>
    <w:rsid w:val="00653B02"/>
    <w:rsid w:val="00654269"/>
    <w:rsid w:val="00655514"/>
    <w:rsid w:val="00655F40"/>
    <w:rsid w:val="006560F9"/>
    <w:rsid w:val="00656D45"/>
    <w:rsid w:val="00657422"/>
    <w:rsid w:val="0065747C"/>
    <w:rsid w:val="00657904"/>
    <w:rsid w:val="0066171E"/>
    <w:rsid w:val="006646D1"/>
    <w:rsid w:val="00665030"/>
    <w:rsid w:val="00666BDB"/>
    <w:rsid w:val="00667E9F"/>
    <w:rsid w:val="006721C4"/>
    <w:rsid w:val="0067232B"/>
    <w:rsid w:val="006728BC"/>
    <w:rsid w:val="0067318D"/>
    <w:rsid w:val="00674832"/>
    <w:rsid w:val="00674A7E"/>
    <w:rsid w:val="00675C3C"/>
    <w:rsid w:val="006764A1"/>
    <w:rsid w:val="006770BF"/>
    <w:rsid w:val="00680331"/>
    <w:rsid w:val="00681036"/>
    <w:rsid w:val="0068159C"/>
    <w:rsid w:val="00681EFD"/>
    <w:rsid w:val="00682709"/>
    <w:rsid w:val="00682959"/>
    <w:rsid w:val="00682A9C"/>
    <w:rsid w:val="00684D54"/>
    <w:rsid w:val="00685844"/>
    <w:rsid w:val="00686A35"/>
    <w:rsid w:val="00686BFE"/>
    <w:rsid w:val="00687E85"/>
    <w:rsid w:val="0069015A"/>
    <w:rsid w:val="00690204"/>
    <w:rsid w:val="0069132B"/>
    <w:rsid w:val="006915DB"/>
    <w:rsid w:val="00691A2A"/>
    <w:rsid w:val="00693B6E"/>
    <w:rsid w:val="00693E25"/>
    <w:rsid w:val="00695592"/>
    <w:rsid w:val="00696B6E"/>
    <w:rsid w:val="006A015E"/>
    <w:rsid w:val="006A02F5"/>
    <w:rsid w:val="006A0ED2"/>
    <w:rsid w:val="006A1682"/>
    <w:rsid w:val="006A1A54"/>
    <w:rsid w:val="006A1CF7"/>
    <w:rsid w:val="006A21D2"/>
    <w:rsid w:val="006A2713"/>
    <w:rsid w:val="006A29C0"/>
    <w:rsid w:val="006A33D9"/>
    <w:rsid w:val="006A360E"/>
    <w:rsid w:val="006A49D9"/>
    <w:rsid w:val="006A49FD"/>
    <w:rsid w:val="006A62FC"/>
    <w:rsid w:val="006A6A4A"/>
    <w:rsid w:val="006A7D2E"/>
    <w:rsid w:val="006B082C"/>
    <w:rsid w:val="006B0F65"/>
    <w:rsid w:val="006B1237"/>
    <w:rsid w:val="006B1B61"/>
    <w:rsid w:val="006B2758"/>
    <w:rsid w:val="006B3233"/>
    <w:rsid w:val="006B41B8"/>
    <w:rsid w:val="006B44E9"/>
    <w:rsid w:val="006B4D94"/>
    <w:rsid w:val="006B50AC"/>
    <w:rsid w:val="006B7C48"/>
    <w:rsid w:val="006C02EE"/>
    <w:rsid w:val="006C0CD5"/>
    <w:rsid w:val="006C0D92"/>
    <w:rsid w:val="006C1583"/>
    <w:rsid w:val="006C20DD"/>
    <w:rsid w:val="006C2483"/>
    <w:rsid w:val="006C364B"/>
    <w:rsid w:val="006C5216"/>
    <w:rsid w:val="006C53DE"/>
    <w:rsid w:val="006C7426"/>
    <w:rsid w:val="006C76B0"/>
    <w:rsid w:val="006C7806"/>
    <w:rsid w:val="006D01BA"/>
    <w:rsid w:val="006D05DB"/>
    <w:rsid w:val="006D1122"/>
    <w:rsid w:val="006D1570"/>
    <w:rsid w:val="006D35A5"/>
    <w:rsid w:val="006D3FA3"/>
    <w:rsid w:val="006D4405"/>
    <w:rsid w:val="006D4CA4"/>
    <w:rsid w:val="006D4DE1"/>
    <w:rsid w:val="006D59EC"/>
    <w:rsid w:val="006D5F8C"/>
    <w:rsid w:val="006D5FC2"/>
    <w:rsid w:val="006D6060"/>
    <w:rsid w:val="006D68E3"/>
    <w:rsid w:val="006D710D"/>
    <w:rsid w:val="006D75B6"/>
    <w:rsid w:val="006D7FEB"/>
    <w:rsid w:val="006E0F67"/>
    <w:rsid w:val="006E21A7"/>
    <w:rsid w:val="006E222B"/>
    <w:rsid w:val="006E31FA"/>
    <w:rsid w:val="006E3F79"/>
    <w:rsid w:val="006E4BDC"/>
    <w:rsid w:val="006E615B"/>
    <w:rsid w:val="006E6616"/>
    <w:rsid w:val="006E75A6"/>
    <w:rsid w:val="006E7E65"/>
    <w:rsid w:val="006F081C"/>
    <w:rsid w:val="006F15BB"/>
    <w:rsid w:val="006F1CB6"/>
    <w:rsid w:val="006F1ED7"/>
    <w:rsid w:val="006F2854"/>
    <w:rsid w:val="006F2B5D"/>
    <w:rsid w:val="006F381A"/>
    <w:rsid w:val="006F4C63"/>
    <w:rsid w:val="006F4F1E"/>
    <w:rsid w:val="006F59C9"/>
    <w:rsid w:val="006F68DC"/>
    <w:rsid w:val="007002DA"/>
    <w:rsid w:val="0070055E"/>
    <w:rsid w:val="0070094A"/>
    <w:rsid w:val="00701A6E"/>
    <w:rsid w:val="00702D45"/>
    <w:rsid w:val="00703F5F"/>
    <w:rsid w:val="007050E3"/>
    <w:rsid w:val="00705167"/>
    <w:rsid w:val="00705480"/>
    <w:rsid w:val="00707835"/>
    <w:rsid w:val="00707B76"/>
    <w:rsid w:val="0071029E"/>
    <w:rsid w:val="007107A5"/>
    <w:rsid w:val="00711024"/>
    <w:rsid w:val="007110AA"/>
    <w:rsid w:val="00711315"/>
    <w:rsid w:val="007117FD"/>
    <w:rsid w:val="00714443"/>
    <w:rsid w:val="007145A8"/>
    <w:rsid w:val="00715497"/>
    <w:rsid w:val="007167CC"/>
    <w:rsid w:val="00716A82"/>
    <w:rsid w:val="00716D7A"/>
    <w:rsid w:val="0071780C"/>
    <w:rsid w:val="00720797"/>
    <w:rsid w:val="00721D6A"/>
    <w:rsid w:val="007238EC"/>
    <w:rsid w:val="00724AA9"/>
    <w:rsid w:val="00725469"/>
    <w:rsid w:val="00726613"/>
    <w:rsid w:val="007277FA"/>
    <w:rsid w:val="00727D5E"/>
    <w:rsid w:val="007303A4"/>
    <w:rsid w:val="00732643"/>
    <w:rsid w:val="0073274F"/>
    <w:rsid w:val="00733279"/>
    <w:rsid w:val="0073368A"/>
    <w:rsid w:val="007345C0"/>
    <w:rsid w:val="007351B6"/>
    <w:rsid w:val="007376A0"/>
    <w:rsid w:val="00741589"/>
    <w:rsid w:val="007428BD"/>
    <w:rsid w:val="007444CF"/>
    <w:rsid w:val="007446BA"/>
    <w:rsid w:val="0074470E"/>
    <w:rsid w:val="0074563A"/>
    <w:rsid w:val="00745B40"/>
    <w:rsid w:val="00746468"/>
    <w:rsid w:val="00746BF8"/>
    <w:rsid w:val="00751D2F"/>
    <w:rsid w:val="007524FB"/>
    <w:rsid w:val="00754487"/>
    <w:rsid w:val="00755F65"/>
    <w:rsid w:val="00756917"/>
    <w:rsid w:val="007633E3"/>
    <w:rsid w:val="00763E06"/>
    <w:rsid w:val="00764309"/>
    <w:rsid w:val="007647AF"/>
    <w:rsid w:val="00765629"/>
    <w:rsid w:val="00765CFA"/>
    <w:rsid w:val="00766051"/>
    <w:rsid w:val="00766899"/>
    <w:rsid w:val="00766E77"/>
    <w:rsid w:val="00766FCA"/>
    <w:rsid w:val="007671F0"/>
    <w:rsid w:val="0076732C"/>
    <w:rsid w:val="00767F4A"/>
    <w:rsid w:val="00767FF3"/>
    <w:rsid w:val="007703AF"/>
    <w:rsid w:val="0077043A"/>
    <w:rsid w:val="00770524"/>
    <w:rsid w:val="0077079E"/>
    <w:rsid w:val="00770899"/>
    <w:rsid w:val="0077181B"/>
    <w:rsid w:val="0077193C"/>
    <w:rsid w:val="007728B0"/>
    <w:rsid w:val="00772EA9"/>
    <w:rsid w:val="00773925"/>
    <w:rsid w:val="00774182"/>
    <w:rsid w:val="0077531C"/>
    <w:rsid w:val="00775571"/>
    <w:rsid w:val="00775E43"/>
    <w:rsid w:val="007776B3"/>
    <w:rsid w:val="007776F7"/>
    <w:rsid w:val="00777737"/>
    <w:rsid w:val="007804F6"/>
    <w:rsid w:val="00780C30"/>
    <w:rsid w:val="00781BD9"/>
    <w:rsid w:val="00781D8B"/>
    <w:rsid w:val="007827D4"/>
    <w:rsid w:val="007829CA"/>
    <w:rsid w:val="00783764"/>
    <w:rsid w:val="0078481B"/>
    <w:rsid w:val="007848DD"/>
    <w:rsid w:val="0078494A"/>
    <w:rsid w:val="00784E64"/>
    <w:rsid w:val="0078566D"/>
    <w:rsid w:val="0078649C"/>
    <w:rsid w:val="00787342"/>
    <w:rsid w:val="00787590"/>
    <w:rsid w:val="00791C1A"/>
    <w:rsid w:val="00792DF0"/>
    <w:rsid w:val="007937C6"/>
    <w:rsid w:val="00793AE4"/>
    <w:rsid w:val="00794072"/>
    <w:rsid w:val="007943F7"/>
    <w:rsid w:val="00795050"/>
    <w:rsid w:val="00795536"/>
    <w:rsid w:val="00796E03"/>
    <w:rsid w:val="007978EA"/>
    <w:rsid w:val="00797F4E"/>
    <w:rsid w:val="007A0413"/>
    <w:rsid w:val="007A1976"/>
    <w:rsid w:val="007A2619"/>
    <w:rsid w:val="007A265B"/>
    <w:rsid w:val="007A4AF3"/>
    <w:rsid w:val="007A5DC1"/>
    <w:rsid w:val="007A69FC"/>
    <w:rsid w:val="007A71CC"/>
    <w:rsid w:val="007A7721"/>
    <w:rsid w:val="007A784D"/>
    <w:rsid w:val="007B00D0"/>
    <w:rsid w:val="007B0751"/>
    <w:rsid w:val="007B11D9"/>
    <w:rsid w:val="007B17CB"/>
    <w:rsid w:val="007B1EC0"/>
    <w:rsid w:val="007B2298"/>
    <w:rsid w:val="007B25AA"/>
    <w:rsid w:val="007B2AF9"/>
    <w:rsid w:val="007B4640"/>
    <w:rsid w:val="007B4EC5"/>
    <w:rsid w:val="007B59C9"/>
    <w:rsid w:val="007B6393"/>
    <w:rsid w:val="007B695B"/>
    <w:rsid w:val="007B719A"/>
    <w:rsid w:val="007C0187"/>
    <w:rsid w:val="007C0FBC"/>
    <w:rsid w:val="007C1338"/>
    <w:rsid w:val="007C1785"/>
    <w:rsid w:val="007C1948"/>
    <w:rsid w:val="007C1AAA"/>
    <w:rsid w:val="007C2F96"/>
    <w:rsid w:val="007C38C1"/>
    <w:rsid w:val="007C42E3"/>
    <w:rsid w:val="007C4EE4"/>
    <w:rsid w:val="007C4FF6"/>
    <w:rsid w:val="007C71C1"/>
    <w:rsid w:val="007C73B8"/>
    <w:rsid w:val="007D0EE8"/>
    <w:rsid w:val="007D281F"/>
    <w:rsid w:val="007D2933"/>
    <w:rsid w:val="007D317B"/>
    <w:rsid w:val="007D33A2"/>
    <w:rsid w:val="007D3E7E"/>
    <w:rsid w:val="007D47E6"/>
    <w:rsid w:val="007D4CC5"/>
    <w:rsid w:val="007D7A01"/>
    <w:rsid w:val="007E0E84"/>
    <w:rsid w:val="007E2003"/>
    <w:rsid w:val="007E27F1"/>
    <w:rsid w:val="007E52A7"/>
    <w:rsid w:val="007E59D0"/>
    <w:rsid w:val="007E5DC7"/>
    <w:rsid w:val="007E61CD"/>
    <w:rsid w:val="007F0E8B"/>
    <w:rsid w:val="007F1142"/>
    <w:rsid w:val="007F13C5"/>
    <w:rsid w:val="007F1831"/>
    <w:rsid w:val="007F1D47"/>
    <w:rsid w:val="007F2BF9"/>
    <w:rsid w:val="007F3B74"/>
    <w:rsid w:val="007F3CE2"/>
    <w:rsid w:val="007F4370"/>
    <w:rsid w:val="007F54ED"/>
    <w:rsid w:val="007F572D"/>
    <w:rsid w:val="007F60F9"/>
    <w:rsid w:val="007F6694"/>
    <w:rsid w:val="007F6907"/>
    <w:rsid w:val="007F6C73"/>
    <w:rsid w:val="007F6CF1"/>
    <w:rsid w:val="007F6DC9"/>
    <w:rsid w:val="007F71DB"/>
    <w:rsid w:val="007F783C"/>
    <w:rsid w:val="00800577"/>
    <w:rsid w:val="008015AB"/>
    <w:rsid w:val="008015DA"/>
    <w:rsid w:val="00801CD9"/>
    <w:rsid w:val="00803B2D"/>
    <w:rsid w:val="00803E1A"/>
    <w:rsid w:val="00805272"/>
    <w:rsid w:val="00806147"/>
    <w:rsid w:val="00806638"/>
    <w:rsid w:val="008068D8"/>
    <w:rsid w:val="00807389"/>
    <w:rsid w:val="008078AE"/>
    <w:rsid w:val="00807F7F"/>
    <w:rsid w:val="00810E54"/>
    <w:rsid w:val="00811C1C"/>
    <w:rsid w:val="0081224C"/>
    <w:rsid w:val="00812E22"/>
    <w:rsid w:val="00813C61"/>
    <w:rsid w:val="0081453D"/>
    <w:rsid w:val="008147C2"/>
    <w:rsid w:val="00814D27"/>
    <w:rsid w:val="008151CC"/>
    <w:rsid w:val="00815586"/>
    <w:rsid w:val="008155EF"/>
    <w:rsid w:val="008167AC"/>
    <w:rsid w:val="0081745B"/>
    <w:rsid w:val="00820054"/>
    <w:rsid w:val="00820698"/>
    <w:rsid w:val="0082105C"/>
    <w:rsid w:val="0082192E"/>
    <w:rsid w:val="0082222F"/>
    <w:rsid w:val="008222EC"/>
    <w:rsid w:val="00822631"/>
    <w:rsid w:val="00822671"/>
    <w:rsid w:val="008226B6"/>
    <w:rsid w:val="00822AF1"/>
    <w:rsid w:val="008230F4"/>
    <w:rsid w:val="0082410C"/>
    <w:rsid w:val="00824EC4"/>
    <w:rsid w:val="0082678F"/>
    <w:rsid w:val="0082744A"/>
    <w:rsid w:val="00830170"/>
    <w:rsid w:val="00830258"/>
    <w:rsid w:val="00831FEE"/>
    <w:rsid w:val="008333ED"/>
    <w:rsid w:val="0083441B"/>
    <w:rsid w:val="0083615A"/>
    <w:rsid w:val="00836ED6"/>
    <w:rsid w:val="00837A6C"/>
    <w:rsid w:val="00837DE4"/>
    <w:rsid w:val="00837E15"/>
    <w:rsid w:val="008414B7"/>
    <w:rsid w:val="008417F0"/>
    <w:rsid w:val="00842B78"/>
    <w:rsid w:val="00842DDF"/>
    <w:rsid w:val="00843ABC"/>
    <w:rsid w:val="00843AFE"/>
    <w:rsid w:val="00844A0E"/>
    <w:rsid w:val="008450F6"/>
    <w:rsid w:val="008454CF"/>
    <w:rsid w:val="00846321"/>
    <w:rsid w:val="00847252"/>
    <w:rsid w:val="00847E39"/>
    <w:rsid w:val="00850994"/>
    <w:rsid w:val="00850F52"/>
    <w:rsid w:val="00851ACA"/>
    <w:rsid w:val="00851F31"/>
    <w:rsid w:val="00852B09"/>
    <w:rsid w:val="00853141"/>
    <w:rsid w:val="00853908"/>
    <w:rsid w:val="00855EE8"/>
    <w:rsid w:val="00856AE8"/>
    <w:rsid w:val="00860121"/>
    <w:rsid w:val="00861060"/>
    <w:rsid w:val="00861EBA"/>
    <w:rsid w:val="00863130"/>
    <w:rsid w:val="0086366F"/>
    <w:rsid w:val="00863721"/>
    <w:rsid w:val="0086398D"/>
    <w:rsid w:val="008639C6"/>
    <w:rsid w:val="00864A96"/>
    <w:rsid w:val="00865AB5"/>
    <w:rsid w:val="0086613A"/>
    <w:rsid w:val="008663D2"/>
    <w:rsid w:val="00867283"/>
    <w:rsid w:val="008705F2"/>
    <w:rsid w:val="00870866"/>
    <w:rsid w:val="00870BE8"/>
    <w:rsid w:val="00870E5C"/>
    <w:rsid w:val="00872CC7"/>
    <w:rsid w:val="00872D13"/>
    <w:rsid w:val="00873952"/>
    <w:rsid w:val="00873DB8"/>
    <w:rsid w:val="0087489F"/>
    <w:rsid w:val="00874D04"/>
    <w:rsid w:val="00875356"/>
    <w:rsid w:val="008755A3"/>
    <w:rsid w:val="008758EE"/>
    <w:rsid w:val="00876B94"/>
    <w:rsid w:val="00876F20"/>
    <w:rsid w:val="00876F37"/>
    <w:rsid w:val="0088009B"/>
    <w:rsid w:val="00880EDC"/>
    <w:rsid w:val="008810F1"/>
    <w:rsid w:val="0088124C"/>
    <w:rsid w:val="00882A7E"/>
    <w:rsid w:val="00882B84"/>
    <w:rsid w:val="00882CB0"/>
    <w:rsid w:val="00884ACA"/>
    <w:rsid w:val="00885E6B"/>
    <w:rsid w:val="00886495"/>
    <w:rsid w:val="008864F2"/>
    <w:rsid w:val="008875FA"/>
    <w:rsid w:val="00887732"/>
    <w:rsid w:val="00887A48"/>
    <w:rsid w:val="008905EF"/>
    <w:rsid w:val="0089062A"/>
    <w:rsid w:val="00890D93"/>
    <w:rsid w:val="008912C8"/>
    <w:rsid w:val="00892E6D"/>
    <w:rsid w:val="00893652"/>
    <w:rsid w:val="00894A16"/>
    <w:rsid w:val="0089550C"/>
    <w:rsid w:val="00895548"/>
    <w:rsid w:val="00897004"/>
    <w:rsid w:val="008A0B8A"/>
    <w:rsid w:val="008A0CA6"/>
    <w:rsid w:val="008A0D4D"/>
    <w:rsid w:val="008A0E2B"/>
    <w:rsid w:val="008A0E31"/>
    <w:rsid w:val="008A14CC"/>
    <w:rsid w:val="008A2BF9"/>
    <w:rsid w:val="008A3674"/>
    <w:rsid w:val="008A405E"/>
    <w:rsid w:val="008A6299"/>
    <w:rsid w:val="008A6C93"/>
    <w:rsid w:val="008A6DD7"/>
    <w:rsid w:val="008A75BE"/>
    <w:rsid w:val="008A7E5D"/>
    <w:rsid w:val="008B1120"/>
    <w:rsid w:val="008B2675"/>
    <w:rsid w:val="008B2B22"/>
    <w:rsid w:val="008B4EC1"/>
    <w:rsid w:val="008B5BE6"/>
    <w:rsid w:val="008B6BAF"/>
    <w:rsid w:val="008B6FA3"/>
    <w:rsid w:val="008B7DD1"/>
    <w:rsid w:val="008C2608"/>
    <w:rsid w:val="008C2650"/>
    <w:rsid w:val="008C2938"/>
    <w:rsid w:val="008C3FC8"/>
    <w:rsid w:val="008C4FD5"/>
    <w:rsid w:val="008C5256"/>
    <w:rsid w:val="008C5D63"/>
    <w:rsid w:val="008C621D"/>
    <w:rsid w:val="008C6A55"/>
    <w:rsid w:val="008C6EFE"/>
    <w:rsid w:val="008C7C96"/>
    <w:rsid w:val="008D0042"/>
    <w:rsid w:val="008D0F5C"/>
    <w:rsid w:val="008D14AD"/>
    <w:rsid w:val="008D2574"/>
    <w:rsid w:val="008D3BEE"/>
    <w:rsid w:val="008D4B2C"/>
    <w:rsid w:val="008D5313"/>
    <w:rsid w:val="008D5F35"/>
    <w:rsid w:val="008D6F7A"/>
    <w:rsid w:val="008D7A5B"/>
    <w:rsid w:val="008D7D65"/>
    <w:rsid w:val="008E0155"/>
    <w:rsid w:val="008E0171"/>
    <w:rsid w:val="008E26C0"/>
    <w:rsid w:val="008E277D"/>
    <w:rsid w:val="008E28C1"/>
    <w:rsid w:val="008E2D40"/>
    <w:rsid w:val="008E2DDA"/>
    <w:rsid w:val="008E3107"/>
    <w:rsid w:val="008E3C18"/>
    <w:rsid w:val="008E4280"/>
    <w:rsid w:val="008E45BD"/>
    <w:rsid w:val="008E5EA8"/>
    <w:rsid w:val="008E6015"/>
    <w:rsid w:val="008E699C"/>
    <w:rsid w:val="008E795D"/>
    <w:rsid w:val="008F15C2"/>
    <w:rsid w:val="008F194A"/>
    <w:rsid w:val="008F25B1"/>
    <w:rsid w:val="008F2D0D"/>
    <w:rsid w:val="008F2F6F"/>
    <w:rsid w:val="008F392E"/>
    <w:rsid w:val="008F3C20"/>
    <w:rsid w:val="008F79AD"/>
    <w:rsid w:val="009002BC"/>
    <w:rsid w:val="00900503"/>
    <w:rsid w:val="00900C7F"/>
    <w:rsid w:val="00900DD3"/>
    <w:rsid w:val="00900E8E"/>
    <w:rsid w:val="00901AAF"/>
    <w:rsid w:val="00901D8D"/>
    <w:rsid w:val="00902598"/>
    <w:rsid w:val="00902F2C"/>
    <w:rsid w:val="009040FF"/>
    <w:rsid w:val="00904C78"/>
    <w:rsid w:val="00904ECC"/>
    <w:rsid w:val="009053A6"/>
    <w:rsid w:val="00905E37"/>
    <w:rsid w:val="009066E1"/>
    <w:rsid w:val="00906E53"/>
    <w:rsid w:val="00907065"/>
    <w:rsid w:val="009100EF"/>
    <w:rsid w:val="00910242"/>
    <w:rsid w:val="00910DA8"/>
    <w:rsid w:val="00912242"/>
    <w:rsid w:val="009133B9"/>
    <w:rsid w:val="009159FE"/>
    <w:rsid w:val="00916509"/>
    <w:rsid w:val="009174EB"/>
    <w:rsid w:val="00917D8C"/>
    <w:rsid w:val="00921BED"/>
    <w:rsid w:val="00921EE2"/>
    <w:rsid w:val="00923315"/>
    <w:rsid w:val="009242D9"/>
    <w:rsid w:val="0092496E"/>
    <w:rsid w:val="0092549D"/>
    <w:rsid w:val="0092561F"/>
    <w:rsid w:val="00926173"/>
    <w:rsid w:val="0092673A"/>
    <w:rsid w:val="00926F20"/>
    <w:rsid w:val="00927204"/>
    <w:rsid w:val="00927CC7"/>
    <w:rsid w:val="00930708"/>
    <w:rsid w:val="009307F4"/>
    <w:rsid w:val="00930D9A"/>
    <w:rsid w:val="00931F5D"/>
    <w:rsid w:val="0093206B"/>
    <w:rsid w:val="00932147"/>
    <w:rsid w:val="009325F3"/>
    <w:rsid w:val="00933270"/>
    <w:rsid w:val="0093332C"/>
    <w:rsid w:val="00934F21"/>
    <w:rsid w:val="00935C39"/>
    <w:rsid w:val="00935CA8"/>
    <w:rsid w:val="00935EA7"/>
    <w:rsid w:val="00940544"/>
    <w:rsid w:val="00940FF9"/>
    <w:rsid w:val="00941120"/>
    <w:rsid w:val="00941F94"/>
    <w:rsid w:val="009440C3"/>
    <w:rsid w:val="00944A50"/>
    <w:rsid w:val="00945A06"/>
    <w:rsid w:val="009470AD"/>
    <w:rsid w:val="0094749E"/>
    <w:rsid w:val="00950CB2"/>
    <w:rsid w:val="00950E46"/>
    <w:rsid w:val="00950E4A"/>
    <w:rsid w:val="00951317"/>
    <w:rsid w:val="009531C2"/>
    <w:rsid w:val="00953342"/>
    <w:rsid w:val="0095370E"/>
    <w:rsid w:val="009539BE"/>
    <w:rsid w:val="00953D1E"/>
    <w:rsid w:val="009545F0"/>
    <w:rsid w:val="00954603"/>
    <w:rsid w:val="00955625"/>
    <w:rsid w:val="009567F3"/>
    <w:rsid w:val="00957096"/>
    <w:rsid w:val="00957248"/>
    <w:rsid w:val="0096017B"/>
    <w:rsid w:val="00960E5C"/>
    <w:rsid w:val="0096111A"/>
    <w:rsid w:val="00962410"/>
    <w:rsid w:val="00962657"/>
    <w:rsid w:val="0096372E"/>
    <w:rsid w:val="00964AB9"/>
    <w:rsid w:val="00964D43"/>
    <w:rsid w:val="009656FA"/>
    <w:rsid w:val="0096575E"/>
    <w:rsid w:val="009702DA"/>
    <w:rsid w:val="00970734"/>
    <w:rsid w:val="00970CF3"/>
    <w:rsid w:val="0097161E"/>
    <w:rsid w:val="00971DA1"/>
    <w:rsid w:val="009724FA"/>
    <w:rsid w:val="00975075"/>
    <w:rsid w:val="00975AE1"/>
    <w:rsid w:val="0097602F"/>
    <w:rsid w:val="0097646F"/>
    <w:rsid w:val="0097681E"/>
    <w:rsid w:val="009800E2"/>
    <w:rsid w:val="0098092D"/>
    <w:rsid w:val="00981AE7"/>
    <w:rsid w:val="009825CC"/>
    <w:rsid w:val="00984883"/>
    <w:rsid w:val="00985442"/>
    <w:rsid w:val="00985F7D"/>
    <w:rsid w:val="00986A8D"/>
    <w:rsid w:val="00987A4E"/>
    <w:rsid w:val="00991276"/>
    <w:rsid w:val="009919A7"/>
    <w:rsid w:val="00991C8C"/>
    <w:rsid w:val="00991D5F"/>
    <w:rsid w:val="00992F4D"/>
    <w:rsid w:val="0099354A"/>
    <w:rsid w:val="00993E16"/>
    <w:rsid w:val="00993E86"/>
    <w:rsid w:val="00994040"/>
    <w:rsid w:val="00995AA6"/>
    <w:rsid w:val="00996BE8"/>
    <w:rsid w:val="00997B21"/>
    <w:rsid w:val="009A0A21"/>
    <w:rsid w:val="009A0F60"/>
    <w:rsid w:val="009A2327"/>
    <w:rsid w:val="009A29C6"/>
    <w:rsid w:val="009A3216"/>
    <w:rsid w:val="009A3E25"/>
    <w:rsid w:val="009A6012"/>
    <w:rsid w:val="009A6AFB"/>
    <w:rsid w:val="009A7920"/>
    <w:rsid w:val="009B0130"/>
    <w:rsid w:val="009B07F7"/>
    <w:rsid w:val="009B0802"/>
    <w:rsid w:val="009B0AD2"/>
    <w:rsid w:val="009B1832"/>
    <w:rsid w:val="009B1D43"/>
    <w:rsid w:val="009B36AB"/>
    <w:rsid w:val="009B36DD"/>
    <w:rsid w:val="009B4EBC"/>
    <w:rsid w:val="009B571F"/>
    <w:rsid w:val="009B5723"/>
    <w:rsid w:val="009B5B7F"/>
    <w:rsid w:val="009B5FAB"/>
    <w:rsid w:val="009B6B46"/>
    <w:rsid w:val="009B6EF9"/>
    <w:rsid w:val="009B75F5"/>
    <w:rsid w:val="009B7D28"/>
    <w:rsid w:val="009C1C2C"/>
    <w:rsid w:val="009C3186"/>
    <w:rsid w:val="009C6DE7"/>
    <w:rsid w:val="009C7731"/>
    <w:rsid w:val="009C7F4D"/>
    <w:rsid w:val="009D0617"/>
    <w:rsid w:val="009D37E2"/>
    <w:rsid w:val="009D4323"/>
    <w:rsid w:val="009D6181"/>
    <w:rsid w:val="009D6E8A"/>
    <w:rsid w:val="009D724C"/>
    <w:rsid w:val="009E066E"/>
    <w:rsid w:val="009E11B9"/>
    <w:rsid w:val="009E1D7C"/>
    <w:rsid w:val="009E1DC8"/>
    <w:rsid w:val="009E45CF"/>
    <w:rsid w:val="009E4C9E"/>
    <w:rsid w:val="009E5992"/>
    <w:rsid w:val="009E5A1B"/>
    <w:rsid w:val="009E6528"/>
    <w:rsid w:val="009F008C"/>
    <w:rsid w:val="009F1956"/>
    <w:rsid w:val="009F22D8"/>
    <w:rsid w:val="009F3989"/>
    <w:rsid w:val="009F580A"/>
    <w:rsid w:val="009F5F36"/>
    <w:rsid w:val="009F6358"/>
    <w:rsid w:val="009F6647"/>
    <w:rsid w:val="009F7023"/>
    <w:rsid w:val="00A00396"/>
    <w:rsid w:val="00A014BE"/>
    <w:rsid w:val="00A01548"/>
    <w:rsid w:val="00A01928"/>
    <w:rsid w:val="00A02AAC"/>
    <w:rsid w:val="00A03740"/>
    <w:rsid w:val="00A04CC8"/>
    <w:rsid w:val="00A0532C"/>
    <w:rsid w:val="00A057F1"/>
    <w:rsid w:val="00A0587D"/>
    <w:rsid w:val="00A05EBD"/>
    <w:rsid w:val="00A05FB7"/>
    <w:rsid w:val="00A06137"/>
    <w:rsid w:val="00A10305"/>
    <w:rsid w:val="00A1267E"/>
    <w:rsid w:val="00A12917"/>
    <w:rsid w:val="00A12B11"/>
    <w:rsid w:val="00A13157"/>
    <w:rsid w:val="00A138E7"/>
    <w:rsid w:val="00A13D2E"/>
    <w:rsid w:val="00A13E1C"/>
    <w:rsid w:val="00A14CB6"/>
    <w:rsid w:val="00A14E73"/>
    <w:rsid w:val="00A150F7"/>
    <w:rsid w:val="00A15E80"/>
    <w:rsid w:val="00A17437"/>
    <w:rsid w:val="00A2082B"/>
    <w:rsid w:val="00A20A78"/>
    <w:rsid w:val="00A20E4C"/>
    <w:rsid w:val="00A20ECF"/>
    <w:rsid w:val="00A2190D"/>
    <w:rsid w:val="00A21BEA"/>
    <w:rsid w:val="00A21CF6"/>
    <w:rsid w:val="00A22082"/>
    <w:rsid w:val="00A23CBE"/>
    <w:rsid w:val="00A24D90"/>
    <w:rsid w:val="00A25200"/>
    <w:rsid w:val="00A2537C"/>
    <w:rsid w:val="00A257A0"/>
    <w:rsid w:val="00A258B1"/>
    <w:rsid w:val="00A25D90"/>
    <w:rsid w:val="00A26316"/>
    <w:rsid w:val="00A27750"/>
    <w:rsid w:val="00A30207"/>
    <w:rsid w:val="00A30213"/>
    <w:rsid w:val="00A30A98"/>
    <w:rsid w:val="00A31E27"/>
    <w:rsid w:val="00A3289F"/>
    <w:rsid w:val="00A32B1D"/>
    <w:rsid w:val="00A32D91"/>
    <w:rsid w:val="00A32EDD"/>
    <w:rsid w:val="00A33BD8"/>
    <w:rsid w:val="00A34EA0"/>
    <w:rsid w:val="00A3503A"/>
    <w:rsid w:val="00A3538E"/>
    <w:rsid w:val="00A37C52"/>
    <w:rsid w:val="00A37FDE"/>
    <w:rsid w:val="00A416AE"/>
    <w:rsid w:val="00A425AD"/>
    <w:rsid w:val="00A42DA7"/>
    <w:rsid w:val="00A43C3E"/>
    <w:rsid w:val="00A4683A"/>
    <w:rsid w:val="00A47B2E"/>
    <w:rsid w:val="00A47EB0"/>
    <w:rsid w:val="00A50B80"/>
    <w:rsid w:val="00A516AB"/>
    <w:rsid w:val="00A51AA3"/>
    <w:rsid w:val="00A51E9B"/>
    <w:rsid w:val="00A557C1"/>
    <w:rsid w:val="00A56F05"/>
    <w:rsid w:val="00A6101B"/>
    <w:rsid w:val="00A61E86"/>
    <w:rsid w:val="00A61F7A"/>
    <w:rsid w:val="00A634BB"/>
    <w:rsid w:val="00A6364B"/>
    <w:rsid w:val="00A64A0D"/>
    <w:rsid w:val="00A65573"/>
    <w:rsid w:val="00A655BD"/>
    <w:rsid w:val="00A65839"/>
    <w:rsid w:val="00A660EC"/>
    <w:rsid w:val="00A66E60"/>
    <w:rsid w:val="00A67B13"/>
    <w:rsid w:val="00A70182"/>
    <w:rsid w:val="00A7167B"/>
    <w:rsid w:val="00A71701"/>
    <w:rsid w:val="00A71B7E"/>
    <w:rsid w:val="00A71C5B"/>
    <w:rsid w:val="00A72160"/>
    <w:rsid w:val="00A7240F"/>
    <w:rsid w:val="00A72C30"/>
    <w:rsid w:val="00A72C92"/>
    <w:rsid w:val="00A73073"/>
    <w:rsid w:val="00A732DB"/>
    <w:rsid w:val="00A74129"/>
    <w:rsid w:val="00A742E3"/>
    <w:rsid w:val="00A74FAE"/>
    <w:rsid w:val="00A753C3"/>
    <w:rsid w:val="00A75B56"/>
    <w:rsid w:val="00A76606"/>
    <w:rsid w:val="00A766EA"/>
    <w:rsid w:val="00A770CA"/>
    <w:rsid w:val="00A77FD7"/>
    <w:rsid w:val="00A8019F"/>
    <w:rsid w:val="00A8085A"/>
    <w:rsid w:val="00A82047"/>
    <w:rsid w:val="00A83A4D"/>
    <w:rsid w:val="00A85A34"/>
    <w:rsid w:val="00A85D86"/>
    <w:rsid w:val="00A85D99"/>
    <w:rsid w:val="00A85FCF"/>
    <w:rsid w:val="00A87530"/>
    <w:rsid w:val="00A900D2"/>
    <w:rsid w:val="00A90741"/>
    <w:rsid w:val="00A90E67"/>
    <w:rsid w:val="00A9218D"/>
    <w:rsid w:val="00A925EF"/>
    <w:rsid w:val="00A935C6"/>
    <w:rsid w:val="00A93CB1"/>
    <w:rsid w:val="00A93EA2"/>
    <w:rsid w:val="00A946B3"/>
    <w:rsid w:val="00A958E8"/>
    <w:rsid w:val="00A963AF"/>
    <w:rsid w:val="00A96977"/>
    <w:rsid w:val="00A96C2F"/>
    <w:rsid w:val="00AA1246"/>
    <w:rsid w:val="00AA1E6F"/>
    <w:rsid w:val="00AA2160"/>
    <w:rsid w:val="00AA273A"/>
    <w:rsid w:val="00AA334A"/>
    <w:rsid w:val="00AA49C8"/>
    <w:rsid w:val="00AA53CB"/>
    <w:rsid w:val="00AA5410"/>
    <w:rsid w:val="00AA61B5"/>
    <w:rsid w:val="00AA7032"/>
    <w:rsid w:val="00AA79AC"/>
    <w:rsid w:val="00AA79CB"/>
    <w:rsid w:val="00AB12B3"/>
    <w:rsid w:val="00AB1944"/>
    <w:rsid w:val="00AB1CD7"/>
    <w:rsid w:val="00AB1D6E"/>
    <w:rsid w:val="00AB4DD9"/>
    <w:rsid w:val="00AB4F47"/>
    <w:rsid w:val="00AB561E"/>
    <w:rsid w:val="00AB6DDD"/>
    <w:rsid w:val="00AB70A3"/>
    <w:rsid w:val="00AB7184"/>
    <w:rsid w:val="00AB730D"/>
    <w:rsid w:val="00AB7D7C"/>
    <w:rsid w:val="00AC04E7"/>
    <w:rsid w:val="00AC0A8F"/>
    <w:rsid w:val="00AC1C7C"/>
    <w:rsid w:val="00AC2352"/>
    <w:rsid w:val="00AC3E0D"/>
    <w:rsid w:val="00AC3FCA"/>
    <w:rsid w:val="00AC5032"/>
    <w:rsid w:val="00AC5452"/>
    <w:rsid w:val="00AC6178"/>
    <w:rsid w:val="00AC6319"/>
    <w:rsid w:val="00AC631B"/>
    <w:rsid w:val="00AC6602"/>
    <w:rsid w:val="00AC6B7C"/>
    <w:rsid w:val="00AC77F9"/>
    <w:rsid w:val="00AC792A"/>
    <w:rsid w:val="00AD0163"/>
    <w:rsid w:val="00AD18A7"/>
    <w:rsid w:val="00AD2924"/>
    <w:rsid w:val="00AD4736"/>
    <w:rsid w:val="00AD49F9"/>
    <w:rsid w:val="00AD5323"/>
    <w:rsid w:val="00AD58A1"/>
    <w:rsid w:val="00AD64A8"/>
    <w:rsid w:val="00AD6D04"/>
    <w:rsid w:val="00AD74AB"/>
    <w:rsid w:val="00AD7B3B"/>
    <w:rsid w:val="00AD7D02"/>
    <w:rsid w:val="00AE006B"/>
    <w:rsid w:val="00AE1D32"/>
    <w:rsid w:val="00AE38E9"/>
    <w:rsid w:val="00AE4396"/>
    <w:rsid w:val="00AE505C"/>
    <w:rsid w:val="00AE5414"/>
    <w:rsid w:val="00AE6716"/>
    <w:rsid w:val="00AE6F60"/>
    <w:rsid w:val="00AE7A54"/>
    <w:rsid w:val="00AE7CCC"/>
    <w:rsid w:val="00AF23A6"/>
    <w:rsid w:val="00AF270E"/>
    <w:rsid w:val="00AF2F47"/>
    <w:rsid w:val="00AF372E"/>
    <w:rsid w:val="00AF43CB"/>
    <w:rsid w:val="00AF5284"/>
    <w:rsid w:val="00AF5F3A"/>
    <w:rsid w:val="00AF67B7"/>
    <w:rsid w:val="00AF6E1C"/>
    <w:rsid w:val="00AF73EC"/>
    <w:rsid w:val="00AF7BC3"/>
    <w:rsid w:val="00B006AC"/>
    <w:rsid w:val="00B00FDF"/>
    <w:rsid w:val="00B02BA2"/>
    <w:rsid w:val="00B02FA0"/>
    <w:rsid w:val="00B03CC8"/>
    <w:rsid w:val="00B03F5D"/>
    <w:rsid w:val="00B04929"/>
    <w:rsid w:val="00B06AA0"/>
    <w:rsid w:val="00B06D10"/>
    <w:rsid w:val="00B0735F"/>
    <w:rsid w:val="00B0789C"/>
    <w:rsid w:val="00B1017B"/>
    <w:rsid w:val="00B10FB6"/>
    <w:rsid w:val="00B12F1A"/>
    <w:rsid w:val="00B1338B"/>
    <w:rsid w:val="00B152C8"/>
    <w:rsid w:val="00B15452"/>
    <w:rsid w:val="00B16435"/>
    <w:rsid w:val="00B16A20"/>
    <w:rsid w:val="00B16FC3"/>
    <w:rsid w:val="00B17155"/>
    <w:rsid w:val="00B1789D"/>
    <w:rsid w:val="00B207F4"/>
    <w:rsid w:val="00B21B49"/>
    <w:rsid w:val="00B22602"/>
    <w:rsid w:val="00B24510"/>
    <w:rsid w:val="00B24D62"/>
    <w:rsid w:val="00B259B7"/>
    <w:rsid w:val="00B26A2C"/>
    <w:rsid w:val="00B26B75"/>
    <w:rsid w:val="00B303E8"/>
    <w:rsid w:val="00B30752"/>
    <w:rsid w:val="00B3121A"/>
    <w:rsid w:val="00B316F4"/>
    <w:rsid w:val="00B31A0B"/>
    <w:rsid w:val="00B31F0B"/>
    <w:rsid w:val="00B3283F"/>
    <w:rsid w:val="00B334C5"/>
    <w:rsid w:val="00B335A1"/>
    <w:rsid w:val="00B34D2D"/>
    <w:rsid w:val="00B35548"/>
    <w:rsid w:val="00B356AA"/>
    <w:rsid w:val="00B35F45"/>
    <w:rsid w:val="00B36650"/>
    <w:rsid w:val="00B3683E"/>
    <w:rsid w:val="00B40418"/>
    <w:rsid w:val="00B41C58"/>
    <w:rsid w:val="00B41E65"/>
    <w:rsid w:val="00B424CE"/>
    <w:rsid w:val="00B429A8"/>
    <w:rsid w:val="00B44E6E"/>
    <w:rsid w:val="00B45305"/>
    <w:rsid w:val="00B45362"/>
    <w:rsid w:val="00B475F5"/>
    <w:rsid w:val="00B47A2E"/>
    <w:rsid w:val="00B50457"/>
    <w:rsid w:val="00B51C09"/>
    <w:rsid w:val="00B533EC"/>
    <w:rsid w:val="00B535D3"/>
    <w:rsid w:val="00B5584F"/>
    <w:rsid w:val="00B60B62"/>
    <w:rsid w:val="00B60C73"/>
    <w:rsid w:val="00B60F86"/>
    <w:rsid w:val="00B610C8"/>
    <w:rsid w:val="00B61237"/>
    <w:rsid w:val="00B61CE8"/>
    <w:rsid w:val="00B62368"/>
    <w:rsid w:val="00B63A11"/>
    <w:rsid w:val="00B64E8D"/>
    <w:rsid w:val="00B661E4"/>
    <w:rsid w:val="00B663B4"/>
    <w:rsid w:val="00B6644F"/>
    <w:rsid w:val="00B67347"/>
    <w:rsid w:val="00B70522"/>
    <w:rsid w:val="00B71284"/>
    <w:rsid w:val="00B719D9"/>
    <w:rsid w:val="00B72129"/>
    <w:rsid w:val="00B73780"/>
    <w:rsid w:val="00B73FBA"/>
    <w:rsid w:val="00B740BE"/>
    <w:rsid w:val="00B74317"/>
    <w:rsid w:val="00B749AC"/>
    <w:rsid w:val="00B74B35"/>
    <w:rsid w:val="00B74D81"/>
    <w:rsid w:val="00B75179"/>
    <w:rsid w:val="00B756A1"/>
    <w:rsid w:val="00B75944"/>
    <w:rsid w:val="00B759FF"/>
    <w:rsid w:val="00B76729"/>
    <w:rsid w:val="00B7709D"/>
    <w:rsid w:val="00B7794C"/>
    <w:rsid w:val="00B80E6A"/>
    <w:rsid w:val="00B81190"/>
    <w:rsid w:val="00B8382A"/>
    <w:rsid w:val="00B83CBD"/>
    <w:rsid w:val="00B8507F"/>
    <w:rsid w:val="00B856D7"/>
    <w:rsid w:val="00B87298"/>
    <w:rsid w:val="00B8746F"/>
    <w:rsid w:val="00B876C2"/>
    <w:rsid w:val="00B87E07"/>
    <w:rsid w:val="00B9164C"/>
    <w:rsid w:val="00B91AD7"/>
    <w:rsid w:val="00B91BC9"/>
    <w:rsid w:val="00B91D33"/>
    <w:rsid w:val="00B91E09"/>
    <w:rsid w:val="00B928D0"/>
    <w:rsid w:val="00B92B95"/>
    <w:rsid w:val="00B92F86"/>
    <w:rsid w:val="00B93490"/>
    <w:rsid w:val="00B94C6F"/>
    <w:rsid w:val="00B96938"/>
    <w:rsid w:val="00B96A00"/>
    <w:rsid w:val="00B96B4B"/>
    <w:rsid w:val="00B97488"/>
    <w:rsid w:val="00BA036E"/>
    <w:rsid w:val="00BA041D"/>
    <w:rsid w:val="00BA0798"/>
    <w:rsid w:val="00BA099E"/>
    <w:rsid w:val="00BA2A22"/>
    <w:rsid w:val="00BA2FC4"/>
    <w:rsid w:val="00BA38FF"/>
    <w:rsid w:val="00BA3ACF"/>
    <w:rsid w:val="00BA43D8"/>
    <w:rsid w:val="00BA4605"/>
    <w:rsid w:val="00BA6827"/>
    <w:rsid w:val="00BA7146"/>
    <w:rsid w:val="00BA7197"/>
    <w:rsid w:val="00BA73BF"/>
    <w:rsid w:val="00BA74B1"/>
    <w:rsid w:val="00BA7EDF"/>
    <w:rsid w:val="00BA7F14"/>
    <w:rsid w:val="00BB1FF5"/>
    <w:rsid w:val="00BB30A8"/>
    <w:rsid w:val="00BB3436"/>
    <w:rsid w:val="00BB3AB6"/>
    <w:rsid w:val="00BB3C0B"/>
    <w:rsid w:val="00BB4155"/>
    <w:rsid w:val="00BB46BD"/>
    <w:rsid w:val="00BB5CC0"/>
    <w:rsid w:val="00BB63B6"/>
    <w:rsid w:val="00BB6861"/>
    <w:rsid w:val="00BB700E"/>
    <w:rsid w:val="00BB740F"/>
    <w:rsid w:val="00BB79CF"/>
    <w:rsid w:val="00BB7F4B"/>
    <w:rsid w:val="00BC11B1"/>
    <w:rsid w:val="00BC206C"/>
    <w:rsid w:val="00BC2554"/>
    <w:rsid w:val="00BC267B"/>
    <w:rsid w:val="00BC2839"/>
    <w:rsid w:val="00BC2C8A"/>
    <w:rsid w:val="00BC2EE5"/>
    <w:rsid w:val="00BC4538"/>
    <w:rsid w:val="00BC4D9D"/>
    <w:rsid w:val="00BC4E86"/>
    <w:rsid w:val="00BC78AF"/>
    <w:rsid w:val="00BD1F80"/>
    <w:rsid w:val="00BD4648"/>
    <w:rsid w:val="00BD4B62"/>
    <w:rsid w:val="00BD508B"/>
    <w:rsid w:val="00BD579D"/>
    <w:rsid w:val="00BD58C9"/>
    <w:rsid w:val="00BD6056"/>
    <w:rsid w:val="00BD6AAF"/>
    <w:rsid w:val="00BD7824"/>
    <w:rsid w:val="00BD78D6"/>
    <w:rsid w:val="00BD78E1"/>
    <w:rsid w:val="00BE008E"/>
    <w:rsid w:val="00BE019E"/>
    <w:rsid w:val="00BE1C10"/>
    <w:rsid w:val="00BE383B"/>
    <w:rsid w:val="00BE5C5D"/>
    <w:rsid w:val="00BE5D3D"/>
    <w:rsid w:val="00BE71DD"/>
    <w:rsid w:val="00BF0EC3"/>
    <w:rsid w:val="00BF105D"/>
    <w:rsid w:val="00BF1F66"/>
    <w:rsid w:val="00BF251C"/>
    <w:rsid w:val="00BF27E8"/>
    <w:rsid w:val="00BF2D72"/>
    <w:rsid w:val="00BF4067"/>
    <w:rsid w:val="00BF4416"/>
    <w:rsid w:val="00BF4516"/>
    <w:rsid w:val="00BF4759"/>
    <w:rsid w:val="00BF55F1"/>
    <w:rsid w:val="00BF576C"/>
    <w:rsid w:val="00BF5D93"/>
    <w:rsid w:val="00BF6591"/>
    <w:rsid w:val="00BF6970"/>
    <w:rsid w:val="00BF6F31"/>
    <w:rsid w:val="00BF757F"/>
    <w:rsid w:val="00BF7E70"/>
    <w:rsid w:val="00C000CF"/>
    <w:rsid w:val="00C00BBF"/>
    <w:rsid w:val="00C01BDC"/>
    <w:rsid w:val="00C01E64"/>
    <w:rsid w:val="00C06890"/>
    <w:rsid w:val="00C06B3A"/>
    <w:rsid w:val="00C07864"/>
    <w:rsid w:val="00C1013D"/>
    <w:rsid w:val="00C119A5"/>
    <w:rsid w:val="00C1265E"/>
    <w:rsid w:val="00C127CA"/>
    <w:rsid w:val="00C1422B"/>
    <w:rsid w:val="00C1527D"/>
    <w:rsid w:val="00C16A3A"/>
    <w:rsid w:val="00C16E5F"/>
    <w:rsid w:val="00C16E80"/>
    <w:rsid w:val="00C2012B"/>
    <w:rsid w:val="00C203F8"/>
    <w:rsid w:val="00C2061F"/>
    <w:rsid w:val="00C20D34"/>
    <w:rsid w:val="00C21155"/>
    <w:rsid w:val="00C219F4"/>
    <w:rsid w:val="00C22DC8"/>
    <w:rsid w:val="00C24A10"/>
    <w:rsid w:val="00C24B2E"/>
    <w:rsid w:val="00C2532D"/>
    <w:rsid w:val="00C2536D"/>
    <w:rsid w:val="00C267C3"/>
    <w:rsid w:val="00C26802"/>
    <w:rsid w:val="00C26C01"/>
    <w:rsid w:val="00C2724A"/>
    <w:rsid w:val="00C3030A"/>
    <w:rsid w:val="00C30543"/>
    <w:rsid w:val="00C3076D"/>
    <w:rsid w:val="00C31096"/>
    <w:rsid w:val="00C31334"/>
    <w:rsid w:val="00C31D06"/>
    <w:rsid w:val="00C31E13"/>
    <w:rsid w:val="00C32D38"/>
    <w:rsid w:val="00C32DF2"/>
    <w:rsid w:val="00C32F20"/>
    <w:rsid w:val="00C3339F"/>
    <w:rsid w:val="00C33E73"/>
    <w:rsid w:val="00C35B2A"/>
    <w:rsid w:val="00C3719F"/>
    <w:rsid w:val="00C37D0C"/>
    <w:rsid w:val="00C41EAD"/>
    <w:rsid w:val="00C43034"/>
    <w:rsid w:val="00C43185"/>
    <w:rsid w:val="00C434B2"/>
    <w:rsid w:val="00C45511"/>
    <w:rsid w:val="00C45A7D"/>
    <w:rsid w:val="00C45DE9"/>
    <w:rsid w:val="00C460CB"/>
    <w:rsid w:val="00C47024"/>
    <w:rsid w:val="00C47CDE"/>
    <w:rsid w:val="00C50035"/>
    <w:rsid w:val="00C50EF8"/>
    <w:rsid w:val="00C51209"/>
    <w:rsid w:val="00C51292"/>
    <w:rsid w:val="00C51A4B"/>
    <w:rsid w:val="00C51BB6"/>
    <w:rsid w:val="00C51EA3"/>
    <w:rsid w:val="00C5255D"/>
    <w:rsid w:val="00C52C48"/>
    <w:rsid w:val="00C53219"/>
    <w:rsid w:val="00C55012"/>
    <w:rsid w:val="00C55717"/>
    <w:rsid w:val="00C562B3"/>
    <w:rsid w:val="00C564BA"/>
    <w:rsid w:val="00C56735"/>
    <w:rsid w:val="00C5684B"/>
    <w:rsid w:val="00C56F2D"/>
    <w:rsid w:val="00C60201"/>
    <w:rsid w:val="00C60335"/>
    <w:rsid w:val="00C61C21"/>
    <w:rsid w:val="00C6209C"/>
    <w:rsid w:val="00C63314"/>
    <w:rsid w:val="00C633F7"/>
    <w:rsid w:val="00C63F2A"/>
    <w:rsid w:val="00C644B5"/>
    <w:rsid w:val="00C64536"/>
    <w:rsid w:val="00C64F25"/>
    <w:rsid w:val="00C64FE1"/>
    <w:rsid w:val="00C65387"/>
    <w:rsid w:val="00C65CDA"/>
    <w:rsid w:val="00C65F8D"/>
    <w:rsid w:val="00C66880"/>
    <w:rsid w:val="00C6741A"/>
    <w:rsid w:val="00C67C4F"/>
    <w:rsid w:val="00C70B5E"/>
    <w:rsid w:val="00C70CFE"/>
    <w:rsid w:val="00C70F29"/>
    <w:rsid w:val="00C70F53"/>
    <w:rsid w:val="00C711F7"/>
    <w:rsid w:val="00C7164C"/>
    <w:rsid w:val="00C71EB8"/>
    <w:rsid w:val="00C720F9"/>
    <w:rsid w:val="00C72AEF"/>
    <w:rsid w:val="00C730C8"/>
    <w:rsid w:val="00C73E9B"/>
    <w:rsid w:val="00C740F6"/>
    <w:rsid w:val="00C7413A"/>
    <w:rsid w:val="00C753C7"/>
    <w:rsid w:val="00C75AC4"/>
    <w:rsid w:val="00C75B53"/>
    <w:rsid w:val="00C760FD"/>
    <w:rsid w:val="00C762CA"/>
    <w:rsid w:val="00C76F8F"/>
    <w:rsid w:val="00C76FBF"/>
    <w:rsid w:val="00C77295"/>
    <w:rsid w:val="00C77483"/>
    <w:rsid w:val="00C80467"/>
    <w:rsid w:val="00C811F7"/>
    <w:rsid w:val="00C8139D"/>
    <w:rsid w:val="00C8278E"/>
    <w:rsid w:val="00C82AD3"/>
    <w:rsid w:val="00C82B88"/>
    <w:rsid w:val="00C830C9"/>
    <w:rsid w:val="00C83734"/>
    <w:rsid w:val="00C83B09"/>
    <w:rsid w:val="00C84F93"/>
    <w:rsid w:val="00C8532C"/>
    <w:rsid w:val="00C8798F"/>
    <w:rsid w:val="00C901C2"/>
    <w:rsid w:val="00C90341"/>
    <w:rsid w:val="00C90B7C"/>
    <w:rsid w:val="00C916D0"/>
    <w:rsid w:val="00C92611"/>
    <w:rsid w:val="00C93649"/>
    <w:rsid w:val="00C93C0E"/>
    <w:rsid w:val="00C964CA"/>
    <w:rsid w:val="00C970EF"/>
    <w:rsid w:val="00CA03C8"/>
    <w:rsid w:val="00CA05F6"/>
    <w:rsid w:val="00CA0CC9"/>
    <w:rsid w:val="00CA1A8D"/>
    <w:rsid w:val="00CA1F8A"/>
    <w:rsid w:val="00CA2B1C"/>
    <w:rsid w:val="00CA2C97"/>
    <w:rsid w:val="00CA2DE2"/>
    <w:rsid w:val="00CA2EBA"/>
    <w:rsid w:val="00CA5D5F"/>
    <w:rsid w:val="00CA72F5"/>
    <w:rsid w:val="00CB0103"/>
    <w:rsid w:val="00CB131A"/>
    <w:rsid w:val="00CB19B2"/>
    <w:rsid w:val="00CB2269"/>
    <w:rsid w:val="00CB246A"/>
    <w:rsid w:val="00CB291A"/>
    <w:rsid w:val="00CB2A2B"/>
    <w:rsid w:val="00CB308A"/>
    <w:rsid w:val="00CB3771"/>
    <w:rsid w:val="00CB574A"/>
    <w:rsid w:val="00CB5FAC"/>
    <w:rsid w:val="00CB63BF"/>
    <w:rsid w:val="00CB6968"/>
    <w:rsid w:val="00CB6FDE"/>
    <w:rsid w:val="00CB77E2"/>
    <w:rsid w:val="00CB7D46"/>
    <w:rsid w:val="00CC1696"/>
    <w:rsid w:val="00CC16EA"/>
    <w:rsid w:val="00CC2105"/>
    <w:rsid w:val="00CC2806"/>
    <w:rsid w:val="00CC2B43"/>
    <w:rsid w:val="00CC3949"/>
    <w:rsid w:val="00CC3EF2"/>
    <w:rsid w:val="00CC4B21"/>
    <w:rsid w:val="00CC5142"/>
    <w:rsid w:val="00CC5DFF"/>
    <w:rsid w:val="00CC67DA"/>
    <w:rsid w:val="00CC68D6"/>
    <w:rsid w:val="00CC7D02"/>
    <w:rsid w:val="00CD1158"/>
    <w:rsid w:val="00CD1400"/>
    <w:rsid w:val="00CD21BF"/>
    <w:rsid w:val="00CD28B8"/>
    <w:rsid w:val="00CD29C3"/>
    <w:rsid w:val="00CD3FB3"/>
    <w:rsid w:val="00CD4995"/>
    <w:rsid w:val="00CD5069"/>
    <w:rsid w:val="00CD624F"/>
    <w:rsid w:val="00CD7195"/>
    <w:rsid w:val="00CD7E34"/>
    <w:rsid w:val="00CD7F8B"/>
    <w:rsid w:val="00CE0FA3"/>
    <w:rsid w:val="00CE12E9"/>
    <w:rsid w:val="00CE1366"/>
    <w:rsid w:val="00CE19C0"/>
    <w:rsid w:val="00CE31CF"/>
    <w:rsid w:val="00CE32EF"/>
    <w:rsid w:val="00CE4FBF"/>
    <w:rsid w:val="00CE5983"/>
    <w:rsid w:val="00CE5C91"/>
    <w:rsid w:val="00CE77F7"/>
    <w:rsid w:val="00CF00C2"/>
    <w:rsid w:val="00CF04DD"/>
    <w:rsid w:val="00CF3551"/>
    <w:rsid w:val="00CF369B"/>
    <w:rsid w:val="00CF432B"/>
    <w:rsid w:val="00CF51EC"/>
    <w:rsid w:val="00CF6CF6"/>
    <w:rsid w:val="00D00007"/>
    <w:rsid w:val="00D0013B"/>
    <w:rsid w:val="00D00CCF"/>
    <w:rsid w:val="00D017DC"/>
    <w:rsid w:val="00D01F96"/>
    <w:rsid w:val="00D02265"/>
    <w:rsid w:val="00D029D6"/>
    <w:rsid w:val="00D0308E"/>
    <w:rsid w:val="00D062C7"/>
    <w:rsid w:val="00D069CD"/>
    <w:rsid w:val="00D06DB7"/>
    <w:rsid w:val="00D10638"/>
    <w:rsid w:val="00D10D1B"/>
    <w:rsid w:val="00D10D5D"/>
    <w:rsid w:val="00D11C3C"/>
    <w:rsid w:val="00D13BF0"/>
    <w:rsid w:val="00D1495D"/>
    <w:rsid w:val="00D14D51"/>
    <w:rsid w:val="00D153AE"/>
    <w:rsid w:val="00D1541B"/>
    <w:rsid w:val="00D154FE"/>
    <w:rsid w:val="00D170D3"/>
    <w:rsid w:val="00D203C4"/>
    <w:rsid w:val="00D20EE9"/>
    <w:rsid w:val="00D21812"/>
    <w:rsid w:val="00D22BD1"/>
    <w:rsid w:val="00D25CC9"/>
    <w:rsid w:val="00D26B0C"/>
    <w:rsid w:val="00D26CFE"/>
    <w:rsid w:val="00D277A6"/>
    <w:rsid w:val="00D30F57"/>
    <w:rsid w:val="00D31434"/>
    <w:rsid w:val="00D31DEF"/>
    <w:rsid w:val="00D32478"/>
    <w:rsid w:val="00D32DAD"/>
    <w:rsid w:val="00D34382"/>
    <w:rsid w:val="00D34AA1"/>
    <w:rsid w:val="00D352FC"/>
    <w:rsid w:val="00D361B7"/>
    <w:rsid w:val="00D36D25"/>
    <w:rsid w:val="00D37327"/>
    <w:rsid w:val="00D37C7D"/>
    <w:rsid w:val="00D37D99"/>
    <w:rsid w:val="00D37E5E"/>
    <w:rsid w:val="00D41184"/>
    <w:rsid w:val="00D42F0B"/>
    <w:rsid w:val="00D43371"/>
    <w:rsid w:val="00D445FA"/>
    <w:rsid w:val="00D44FA2"/>
    <w:rsid w:val="00D45712"/>
    <w:rsid w:val="00D45B64"/>
    <w:rsid w:val="00D46C9C"/>
    <w:rsid w:val="00D50841"/>
    <w:rsid w:val="00D50CEE"/>
    <w:rsid w:val="00D51197"/>
    <w:rsid w:val="00D51EB2"/>
    <w:rsid w:val="00D52829"/>
    <w:rsid w:val="00D52DB3"/>
    <w:rsid w:val="00D53545"/>
    <w:rsid w:val="00D53BD7"/>
    <w:rsid w:val="00D55EF8"/>
    <w:rsid w:val="00D57AE9"/>
    <w:rsid w:val="00D623C2"/>
    <w:rsid w:val="00D62E18"/>
    <w:rsid w:val="00D63F56"/>
    <w:rsid w:val="00D658B6"/>
    <w:rsid w:val="00D6591A"/>
    <w:rsid w:val="00D66186"/>
    <w:rsid w:val="00D66E72"/>
    <w:rsid w:val="00D70413"/>
    <w:rsid w:val="00D7042F"/>
    <w:rsid w:val="00D712C7"/>
    <w:rsid w:val="00D71C12"/>
    <w:rsid w:val="00D72326"/>
    <w:rsid w:val="00D7350B"/>
    <w:rsid w:val="00D74067"/>
    <w:rsid w:val="00D742C7"/>
    <w:rsid w:val="00D74892"/>
    <w:rsid w:val="00D748DB"/>
    <w:rsid w:val="00D74C2F"/>
    <w:rsid w:val="00D75B3D"/>
    <w:rsid w:val="00D7639B"/>
    <w:rsid w:val="00D775F0"/>
    <w:rsid w:val="00D7797C"/>
    <w:rsid w:val="00D77AA4"/>
    <w:rsid w:val="00D8006D"/>
    <w:rsid w:val="00D807A4"/>
    <w:rsid w:val="00D8147E"/>
    <w:rsid w:val="00D818E6"/>
    <w:rsid w:val="00D8256C"/>
    <w:rsid w:val="00D82A63"/>
    <w:rsid w:val="00D82E05"/>
    <w:rsid w:val="00D83BA5"/>
    <w:rsid w:val="00D84C75"/>
    <w:rsid w:val="00D85080"/>
    <w:rsid w:val="00D850F8"/>
    <w:rsid w:val="00D85139"/>
    <w:rsid w:val="00D85E3C"/>
    <w:rsid w:val="00D86606"/>
    <w:rsid w:val="00D87BAC"/>
    <w:rsid w:val="00D90F4D"/>
    <w:rsid w:val="00D91565"/>
    <w:rsid w:val="00D9259B"/>
    <w:rsid w:val="00D941E8"/>
    <w:rsid w:val="00D94939"/>
    <w:rsid w:val="00D94B12"/>
    <w:rsid w:val="00D9564F"/>
    <w:rsid w:val="00D957CD"/>
    <w:rsid w:val="00D9584C"/>
    <w:rsid w:val="00D95F2E"/>
    <w:rsid w:val="00D97032"/>
    <w:rsid w:val="00DA1800"/>
    <w:rsid w:val="00DA220E"/>
    <w:rsid w:val="00DA2C78"/>
    <w:rsid w:val="00DA40E6"/>
    <w:rsid w:val="00DA49A0"/>
    <w:rsid w:val="00DA56DD"/>
    <w:rsid w:val="00DA5E49"/>
    <w:rsid w:val="00DA62FE"/>
    <w:rsid w:val="00DA630E"/>
    <w:rsid w:val="00DA6E56"/>
    <w:rsid w:val="00DA7564"/>
    <w:rsid w:val="00DA7D09"/>
    <w:rsid w:val="00DB0B34"/>
    <w:rsid w:val="00DB0EBE"/>
    <w:rsid w:val="00DB2339"/>
    <w:rsid w:val="00DB2453"/>
    <w:rsid w:val="00DB2F82"/>
    <w:rsid w:val="00DB3AE2"/>
    <w:rsid w:val="00DB3DF1"/>
    <w:rsid w:val="00DB5BFE"/>
    <w:rsid w:val="00DB6DA7"/>
    <w:rsid w:val="00DB722A"/>
    <w:rsid w:val="00DC0521"/>
    <w:rsid w:val="00DC08A2"/>
    <w:rsid w:val="00DC14C1"/>
    <w:rsid w:val="00DC1AF1"/>
    <w:rsid w:val="00DC2536"/>
    <w:rsid w:val="00DC301F"/>
    <w:rsid w:val="00DC3B5C"/>
    <w:rsid w:val="00DC3EBA"/>
    <w:rsid w:val="00DC4933"/>
    <w:rsid w:val="00DC4A6C"/>
    <w:rsid w:val="00DC50E9"/>
    <w:rsid w:val="00DC597B"/>
    <w:rsid w:val="00DC5F85"/>
    <w:rsid w:val="00DC64A5"/>
    <w:rsid w:val="00DC6566"/>
    <w:rsid w:val="00DC6D59"/>
    <w:rsid w:val="00DC73FA"/>
    <w:rsid w:val="00DC793B"/>
    <w:rsid w:val="00DC7E69"/>
    <w:rsid w:val="00DD145A"/>
    <w:rsid w:val="00DD191F"/>
    <w:rsid w:val="00DD1CCC"/>
    <w:rsid w:val="00DD241A"/>
    <w:rsid w:val="00DD25BB"/>
    <w:rsid w:val="00DD3DF5"/>
    <w:rsid w:val="00DD4003"/>
    <w:rsid w:val="00DD6E76"/>
    <w:rsid w:val="00DE04F1"/>
    <w:rsid w:val="00DE0A8C"/>
    <w:rsid w:val="00DE0B30"/>
    <w:rsid w:val="00DE1344"/>
    <w:rsid w:val="00DE14B7"/>
    <w:rsid w:val="00DE29CA"/>
    <w:rsid w:val="00DE2DAB"/>
    <w:rsid w:val="00DE35C3"/>
    <w:rsid w:val="00DE3640"/>
    <w:rsid w:val="00DE5849"/>
    <w:rsid w:val="00DE5D4E"/>
    <w:rsid w:val="00DE604C"/>
    <w:rsid w:val="00DE698C"/>
    <w:rsid w:val="00DE7C66"/>
    <w:rsid w:val="00DF04E5"/>
    <w:rsid w:val="00DF1613"/>
    <w:rsid w:val="00DF197B"/>
    <w:rsid w:val="00DF1CF6"/>
    <w:rsid w:val="00DF2565"/>
    <w:rsid w:val="00DF29BC"/>
    <w:rsid w:val="00DF2F28"/>
    <w:rsid w:val="00E0011F"/>
    <w:rsid w:val="00E029D3"/>
    <w:rsid w:val="00E02F61"/>
    <w:rsid w:val="00E03524"/>
    <w:rsid w:val="00E03AEC"/>
    <w:rsid w:val="00E03C17"/>
    <w:rsid w:val="00E03C28"/>
    <w:rsid w:val="00E03D1F"/>
    <w:rsid w:val="00E04812"/>
    <w:rsid w:val="00E059D8"/>
    <w:rsid w:val="00E05C1B"/>
    <w:rsid w:val="00E066A6"/>
    <w:rsid w:val="00E07B8A"/>
    <w:rsid w:val="00E07B8D"/>
    <w:rsid w:val="00E107CB"/>
    <w:rsid w:val="00E107ED"/>
    <w:rsid w:val="00E10C25"/>
    <w:rsid w:val="00E11DD5"/>
    <w:rsid w:val="00E130DF"/>
    <w:rsid w:val="00E1654D"/>
    <w:rsid w:val="00E175E5"/>
    <w:rsid w:val="00E179A6"/>
    <w:rsid w:val="00E21E48"/>
    <w:rsid w:val="00E21F85"/>
    <w:rsid w:val="00E23208"/>
    <w:rsid w:val="00E234B2"/>
    <w:rsid w:val="00E236C3"/>
    <w:rsid w:val="00E23B95"/>
    <w:rsid w:val="00E23CFF"/>
    <w:rsid w:val="00E24390"/>
    <w:rsid w:val="00E24CAD"/>
    <w:rsid w:val="00E24DCA"/>
    <w:rsid w:val="00E25AF6"/>
    <w:rsid w:val="00E25BBC"/>
    <w:rsid w:val="00E25CF5"/>
    <w:rsid w:val="00E26330"/>
    <w:rsid w:val="00E26724"/>
    <w:rsid w:val="00E27AB5"/>
    <w:rsid w:val="00E27B59"/>
    <w:rsid w:val="00E30E4F"/>
    <w:rsid w:val="00E3109C"/>
    <w:rsid w:val="00E31E24"/>
    <w:rsid w:val="00E32420"/>
    <w:rsid w:val="00E32EA7"/>
    <w:rsid w:val="00E332F0"/>
    <w:rsid w:val="00E33DE9"/>
    <w:rsid w:val="00E34926"/>
    <w:rsid w:val="00E349F0"/>
    <w:rsid w:val="00E36240"/>
    <w:rsid w:val="00E3674F"/>
    <w:rsid w:val="00E37498"/>
    <w:rsid w:val="00E404AA"/>
    <w:rsid w:val="00E40678"/>
    <w:rsid w:val="00E42038"/>
    <w:rsid w:val="00E4227E"/>
    <w:rsid w:val="00E43F3E"/>
    <w:rsid w:val="00E45020"/>
    <w:rsid w:val="00E45B92"/>
    <w:rsid w:val="00E46699"/>
    <w:rsid w:val="00E46A95"/>
    <w:rsid w:val="00E46DAE"/>
    <w:rsid w:val="00E4710B"/>
    <w:rsid w:val="00E5031E"/>
    <w:rsid w:val="00E50C9E"/>
    <w:rsid w:val="00E5153D"/>
    <w:rsid w:val="00E52451"/>
    <w:rsid w:val="00E52B5B"/>
    <w:rsid w:val="00E53EAF"/>
    <w:rsid w:val="00E54570"/>
    <w:rsid w:val="00E55034"/>
    <w:rsid w:val="00E550E6"/>
    <w:rsid w:val="00E5564B"/>
    <w:rsid w:val="00E55CFF"/>
    <w:rsid w:val="00E564FE"/>
    <w:rsid w:val="00E568B2"/>
    <w:rsid w:val="00E56BCD"/>
    <w:rsid w:val="00E5716B"/>
    <w:rsid w:val="00E572C6"/>
    <w:rsid w:val="00E572D2"/>
    <w:rsid w:val="00E57E7E"/>
    <w:rsid w:val="00E610A0"/>
    <w:rsid w:val="00E62A89"/>
    <w:rsid w:val="00E62AEF"/>
    <w:rsid w:val="00E631B5"/>
    <w:rsid w:val="00E6427E"/>
    <w:rsid w:val="00E647C5"/>
    <w:rsid w:val="00E64A4D"/>
    <w:rsid w:val="00E66650"/>
    <w:rsid w:val="00E66843"/>
    <w:rsid w:val="00E67C38"/>
    <w:rsid w:val="00E71114"/>
    <w:rsid w:val="00E712D5"/>
    <w:rsid w:val="00E717FC"/>
    <w:rsid w:val="00E71D18"/>
    <w:rsid w:val="00E71EEB"/>
    <w:rsid w:val="00E73271"/>
    <w:rsid w:val="00E73362"/>
    <w:rsid w:val="00E74D32"/>
    <w:rsid w:val="00E74EF0"/>
    <w:rsid w:val="00E76482"/>
    <w:rsid w:val="00E7654F"/>
    <w:rsid w:val="00E76701"/>
    <w:rsid w:val="00E77AEA"/>
    <w:rsid w:val="00E809A5"/>
    <w:rsid w:val="00E80DDE"/>
    <w:rsid w:val="00E8179A"/>
    <w:rsid w:val="00E82BE0"/>
    <w:rsid w:val="00E83BC2"/>
    <w:rsid w:val="00E840D4"/>
    <w:rsid w:val="00E8489A"/>
    <w:rsid w:val="00E84FFD"/>
    <w:rsid w:val="00E8554E"/>
    <w:rsid w:val="00E85664"/>
    <w:rsid w:val="00E858E2"/>
    <w:rsid w:val="00E8775C"/>
    <w:rsid w:val="00E902D7"/>
    <w:rsid w:val="00E9042F"/>
    <w:rsid w:val="00E90D4D"/>
    <w:rsid w:val="00E90E93"/>
    <w:rsid w:val="00E92473"/>
    <w:rsid w:val="00E929F3"/>
    <w:rsid w:val="00E93100"/>
    <w:rsid w:val="00E932F0"/>
    <w:rsid w:val="00E9429A"/>
    <w:rsid w:val="00E94D68"/>
    <w:rsid w:val="00E964B5"/>
    <w:rsid w:val="00E97EAA"/>
    <w:rsid w:val="00EA118D"/>
    <w:rsid w:val="00EA1A4F"/>
    <w:rsid w:val="00EA36F4"/>
    <w:rsid w:val="00EA4616"/>
    <w:rsid w:val="00EA4979"/>
    <w:rsid w:val="00EA5595"/>
    <w:rsid w:val="00EA5730"/>
    <w:rsid w:val="00EA5FF7"/>
    <w:rsid w:val="00EA693C"/>
    <w:rsid w:val="00EA6E58"/>
    <w:rsid w:val="00EA7BA0"/>
    <w:rsid w:val="00EA7C59"/>
    <w:rsid w:val="00EB182F"/>
    <w:rsid w:val="00EB28F4"/>
    <w:rsid w:val="00EB414C"/>
    <w:rsid w:val="00EB45A8"/>
    <w:rsid w:val="00EB5FD1"/>
    <w:rsid w:val="00EB6231"/>
    <w:rsid w:val="00EB6357"/>
    <w:rsid w:val="00EB66E7"/>
    <w:rsid w:val="00EB69DA"/>
    <w:rsid w:val="00EB6B46"/>
    <w:rsid w:val="00EB76FF"/>
    <w:rsid w:val="00EB7908"/>
    <w:rsid w:val="00EB7A24"/>
    <w:rsid w:val="00EC02B9"/>
    <w:rsid w:val="00EC16E6"/>
    <w:rsid w:val="00EC2251"/>
    <w:rsid w:val="00EC2AF3"/>
    <w:rsid w:val="00EC3881"/>
    <w:rsid w:val="00EC4AEA"/>
    <w:rsid w:val="00EC551F"/>
    <w:rsid w:val="00EC5A98"/>
    <w:rsid w:val="00EC7C38"/>
    <w:rsid w:val="00EC7F63"/>
    <w:rsid w:val="00ED10C2"/>
    <w:rsid w:val="00ED13D9"/>
    <w:rsid w:val="00ED1B2D"/>
    <w:rsid w:val="00ED2543"/>
    <w:rsid w:val="00ED3026"/>
    <w:rsid w:val="00ED3E51"/>
    <w:rsid w:val="00ED43E5"/>
    <w:rsid w:val="00ED50C1"/>
    <w:rsid w:val="00ED52B9"/>
    <w:rsid w:val="00ED5B00"/>
    <w:rsid w:val="00ED5EA3"/>
    <w:rsid w:val="00ED6146"/>
    <w:rsid w:val="00ED65B7"/>
    <w:rsid w:val="00ED7C69"/>
    <w:rsid w:val="00EE0AAD"/>
    <w:rsid w:val="00EE1009"/>
    <w:rsid w:val="00EE15CD"/>
    <w:rsid w:val="00EE18F6"/>
    <w:rsid w:val="00EE201C"/>
    <w:rsid w:val="00EE2D65"/>
    <w:rsid w:val="00EE38D4"/>
    <w:rsid w:val="00EE3C5A"/>
    <w:rsid w:val="00EE4A8F"/>
    <w:rsid w:val="00EE4C5E"/>
    <w:rsid w:val="00EE50D4"/>
    <w:rsid w:val="00EE5C81"/>
    <w:rsid w:val="00EE7047"/>
    <w:rsid w:val="00EE79C8"/>
    <w:rsid w:val="00EE7E5F"/>
    <w:rsid w:val="00EF021D"/>
    <w:rsid w:val="00EF0FFB"/>
    <w:rsid w:val="00EF166D"/>
    <w:rsid w:val="00EF1EA2"/>
    <w:rsid w:val="00EF2047"/>
    <w:rsid w:val="00EF414F"/>
    <w:rsid w:val="00EF58D5"/>
    <w:rsid w:val="00EF59D7"/>
    <w:rsid w:val="00EF5D3B"/>
    <w:rsid w:val="00EF62CB"/>
    <w:rsid w:val="00EF7AE2"/>
    <w:rsid w:val="00EF7B81"/>
    <w:rsid w:val="00EF7CED"/>
    <w:rsid w:val="00F005B3"/>
    <w:rsid w:val="00F01DEF"/>
    <w:rsid w:val="00F026E9"/>
    <w:rsid w:val="00F03535"/>
    <w:rsid w:val="00F053A6"/>
    <w:rsid w:val="00F05B0F"/>
    <w:rsid w:val="00F05CA8"/>
    <w:rsid w:val="00F05E5C"/>
    <w:rsid w:val="00F061EE"/>
    <w:rsid w:val="00F0660F"/>
    <w:rsid w:val="00F07546"/>
    <w:rsid w:val="00F10818"/>
    <w:rsid w:val="00F10AE6"/>
    <w:rsid w:val="00F11382"/>
    <w:rsid w:val="00F1225B"/>
    <w:rsid w:val="00F13B1F"/>
    <w:rsid w:val="00F13DAE"/>
    <w:rsid w:val="00F15E6E"/>
    <w:rsid w:val="00F166CB"/>
    <w:rsid w:val="00F16A1F"/>
    <w:rsid w:val="00F16FC9"/>
    <w:rsid w:val="00F173E8"/>
    <w:rsid w:val="00F174E2"/>
    <w:rsid w:val="00F20C59"/>
    <w:rsid w:val="00F21A59"/>
    <w:rsid w:val="00F228DC"/>
    <w:rsid w:val="00F22CB7"/>
    <w:rsid w:val="00F22FE9"/>
    <w:rsid w:val="00F23743"/>
    <w:rsid w:val="00F2485E"/>
    <w:rsid w:val="00F252A4"/>
    <w:rsid w:val="00F258AB"/>
    <w:rsid w:val="00F26B5A"/>
    <w:rsid w:val="00F30382"/>
    <w:rsid w:val="00F305C3"/>
    <w:rsid w:val="00F305FC"/>
    <w:rsid w:val="00F30721"/>
    <w:rsid w:val="00F30735"/>
    <w:rsid w:val="00F310DC"/>
    <w:rsid w:val="00F31B7C"/>
    <w:rsid w:val="00F35F15"/>
    <w:rsid w:val="00F36026"/>
    <w:rsid w:val="00F36ECF"/>
    <w:rsid w:val="00F379B6"/>
    <w:rsid w:val="00F37A66"/>
    <w:rsid w:val="00F40692"/>
    <w:rsid w:val="00F40803"/>
    <w:rsid w:val="00F418ED"/>
    <w:rsid w:val="00F41AE0"/>
    <w:rsid w:val="00F434B1"/>
    <w:rsid w:val="00F456BD"/>
    <w:rsid w:val="00F457C0"/>
    <w:rsid w:val="00F50C99"/>
    <w:rsid w:val="00F50CEE"/>
    <w:rsid w:val="00F56200"/>
    <w:rsid w:val="00F5643F"/>
    <w:rsid w:val="00F56943"/>
    <w:rsid w:val="00F5768D"/>
    <w:rsid w:val="00F611C2"/>
    <w:rsid w:val="00F649CE"/>
    <w:rsid w:val="00F67091"/>
    <w:rsid w:val="00F6774F"/>
    <w:rsid w:val="00F70AFD"/>
    <w:rsid w:val="00F71646"/>
    <w:rsid w:val="00F71DE2"/>
    <w:rsid w:val="00F72CC0"/>
    <w:rsid w:val="00F72D55"/>
    <w:rsid w:val="00F73CBB"/>
    <w:rsid w:val="00F73EA6"/>
    <w:rsid w:val="00F74940"/>
    <w:rsid w:val="00F75107"/>
    <w:rsid w:val="00F755F3"/>
    <w:rsid w:val="00F75FF5"/>
    <w:rsid w:val="00F761B0"/>
    <w:rsid w:val="00F76D1F"/>
    <w:rsid w:val="00F77956"/>
    <w:rsid w:val="00F8060B"/>
    <w:rsid w:val="00F8068F"/>
    <w:rsid w:val="00F80738"/>
    <w:rsid w:val="00F81BD5"/>
    <w:rsid w:val="00F82073"/>
    <w:rsid w:val="00F8238C"/>
    <w:rsid w:val="00F83CE7"/>
    <w:rsid w:val="00F83D7B"/>
    <w:rsid w:val="00F83E73"/>
    <w:rsid w:val="00F84C9F"/>
    <w:rsid w:val="00F855AD"/>
    <w:rsid w:val="00F859E3"/>
    <w:rsid w:val="00F85CB1"/>
    <w:rsid w:val="00F861B5"/>
    <w:rsid w:val="00F904B1"/>
    <w:rsid w:val="00F904EB"/>
    <w:rsid w:val="00F9066E"/>
    <w:rsid w:val="00F916EC"/>
    <w:rsid w:val="00F9262A"/>
    <w:rsid w:val="00F92DB5"/>
    <w:rsid w:val="00F934BF"/>
    <w:rsid w:val="00F934E6"/>
    <w:rsid w:val="00F94155"/>
    <w:rsid w:val="00F96C08"/>
    <w:rsid w:val="00F96E61"/>
    <w:rsid w:val="00FA0970"/>
    <w:rsid w:val="00FA0E8A"/>
    <w:rsid w:val="00FA1D84"/>
    <w:rsid w:val="00FA28D0"/>
    <w:rsid w:val="00FA2AB0"/>
    <w:rsid w:val="00FA2D1E"/>
    <w:rsid w:val="00FA41CE"/>
    <w:rsid w:val="00FA4462"/>
    <w:rsid w:val="00FA44C8"/>
    <w:rsid w:val="00FA5E0C"/>
    <w:rsid w:val="00FA7156"/>
    <w:rsid w:val="00FA7225"/>
    <w:rsid w:val="00FB17DE"/>
    <w:rsid w:val="00FB1815"/>
    <w:rsid w:val="00FB1F98"/>
    <w:rsid w:val="00FB2204"/>
    <w:rsid w:val="00FB28F9"/>
    <w:rsid w:val="00FB311A"/>
    <w:rsid w:val="00FB3359"/>
    <w:rsid w:val="00FB498B"/>
    <w:rsid w:val="00FB4AAE"/>
    <w:rsid w:val="00FB57D7"/>
    <w:rsid w:val="00FB5A2B"/>
    <w:rsid w:val="00FB6BC5"/>
    <w:rsid w:val="00FB6EB4"/>
    <w:rsid w:val="00FB7577"/>
    <w:rsid w:val="00FC0B48"/>
    <w:rsid w:val="00FC10CF"/>
    <w:rsid w:val="00FC2CD4"/>
    <w:rsid w:val="00FC2FD5"/>
    <w:rsid w:val="00FC32E1"/>
    <w:rsid w:val="00FC3CF4"/>
    <w:rsid w:val="00FC45C7"/>
    <w:rsid w:val="00FC6363"/>
    <w:rsid w:val="00FC6830"/>
    <w:rsid w:val="00FC6B99"/>
    <w:rsid w:val="00FC6E53"/>
    <w:rsid w:val="00FD07E2"/>
    <w:rsid w:val="00FD1099"/>
    <w:rsid w:val="00FD22E8"/>
    <w:rsid w:val="00FD2C19"/>
    <w:rsid w:val="00FD2F03"/>
    <w:rsid w:val="00FD38CD"/>
    <w:rsid w:val="00FD42AF"/>
    <w:rsid w:val="00FD5B29"/>
    <w:rsid w:val="00FD62A8"/>
    <w:rsid w:val="00FD7098"/>
    <w:rsid w:val="00FD7670"/>
    <w:rsid w:val="00FE05EF"/>
    <w:rsid w:val="00FE1736"/>
    <w:rsid w:val="00FE20DC"/>
    <w:rsid w:val="00FE32C6"/>
    <w:rsid w:val="00FE4585"/>
    <w:rsid w:val="00FE528C"/>
    <w:rsid w:val="00FE558A"/>
    <w:rsid w:val="00FE5F54"/>
    <w:rsid w:val="00FF0DCB"/>
    <w:rsid w:val="00FF16AA"/>
    <w:rsid w:val="00FF1D96"/>
    <w:rsid w:val="00FF1F11"/>
    <w:rsid w:val="00FF2E77"/>
    <w:rsid w:val="00FF3A26"/>
    <w:rsid w:val="00FF466A"/>
    <w:rsid w:val="00FF5CBF"/>
    <w:rsid w:val="00FF5D22"/>
    <w:rsid w:val="00FF5FFE"/>
    <w:rsid w:val="00FF7B5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4BCB1-C350-491B-BA20-9F519B87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68D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6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E71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71DD"/>
  </w:style>
  <w:style w:type="paragraph" w:styleId="a5">
    <w:name w:val="footnote text"/>
    <w:basedOn w:val="a"/>
    <w:link w:val="a6"/>
    <w:rsid w:val="00A2537C"/>
    <w:rPr>
      <w:sz w:val="20"/>
      <w:szCs w:val="20"/>
    </w:rPr>
  </w:style>
  <w:style w:type="character" w:styleId="a7">
    <w:name w:val="footnote reference"/>
    <w:semiHidden/>
    <w:rsid w:val="00A2537C"/>
    <w:rPr>
      <w:vertAlign w:val="superscript"/>
    </w:rPr>
  </w:style>
  <w:style w:type="paragraph" w:styleId="a8">
    <w:name w:val="Balloon Text"/>
    <w:basedOn w:val="a"/>
    <w:semiHidden/>
    <w:rsid w:val="00C3030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216C2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1702E5"/>
    <w:pPr>
      <w:jc w:val="both"/>
    </w:pPr>
    <w:rPr>
      <w:szCs w:val="20"/>
    </w:rPr>
  </w:style>
  <w:style w:type="character" w:customStyle="1" w:styleId="ab">
    <w:name w:val="Гипертекстовая ссылка"/>
    <w:rsid w:val="004174F2"/>
    <w:rPr>
      <w:rFonts w:cs="Times New Roman"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574997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d">
    <w:name w:val="No Spacing"/>
    <w:uiPriority w:val="1"/>
    <w:qFormat/>
    <w:rsid w:val="00306DA0"/>
    <w:rPr>
      <w:sz w:val="24"/>
      <w:szCs w:val="24"/>
    </w:rPr>
  </w:style>
  <w:style w:type="character" w:customStyle="1" w:styleId="a6">
    <w:name w:val="Текст сноски Знак"/>
    <w:link w:val="a5"/>
    <w:rsid w:val="0036362C"/>
  </w:style>
  <w:style w:type="character" w:customStyle="1" w:styleId="10">
    <w:name w:val="Заголовок 1 Знак"/>
    <w:link w:val="1"/>
    <w:rsid w:val="006F68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lk">
    <w:name w:val="blk"/>
    <w:rsid w:val="006F68DC"/>
  </w:style>
  <w:style w:type="character" w:styleId="ae">
    <w:name w:val="annotation reference"/>
    <w:rsid w:val="00B10FB6"/>
    <w:rPr>
      <w:sz w:val="16"/>
      <w:szCs w:val="16"/>
    </w:rPr>
  </w:style>
  <w:style w:type="paragraph" w:styleId="af">
    <w:name w:val="annotation text"/>
    <w:basedOn w:val="a"/>
    <w:link w:val="af0"/>
    <w:rsid w:val="00B10FB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10FB6"/>
  </w:style>
  <w:style w:type="paragraph" w:styleId="af1">
    <w:name w:val="annotation subject"/>
    <w:basedOn w:val="af"/>
    <w:next w:val="af"/>
    <w:link w:val="af2"/>
    <w:rsid w:val="00B10FB6"/>
    <w:rPr>
      <w:b/>
      <w:bCs/>
    </w:rPr>
  </w:style>
  <w:style w:type="character" w:customStyle="1" w:styleId="af2">
    <w:name w:val="Тема примечания Знак"/>
    <w:link w:val="af1"/>
    <w:rsid w:val="00B10FB6"/>
    <w:rPr>
      <w:b/>
      <w:bCs/>
    </w:rPr>
  </w:style>
  <w:style w:type="paragraph" w:styleId="af3">
    <w:name w:val="Revision"/>
    <w:hidden/>
    <w:uiPriority w:val="99"/>
    <w:semiHidden/>
    <w:rsid w:val="00B10FB6"/>
    <w:rPr>
      <w:sz w:val="24"/>
      <w:szCs w:val="24"/>
    </w:rPr>
  </w:style>
  <w:style w:type="character" w:styleId="af4">
    <w:name w:val="Emphasis"/>
    <w:qFormat/>
    <w:rsid w:val="00B96B4B"/>
    <w:rPr>
      <w:i/>
      <w:iCs/>
    </w:rPr>
  </w:style>
  <w:style w:type="character" w:styleId="af5">
    <w:name w:val="Hyperlink"/>
    <w:uiPriority w:val="99"/>
    <w:unhideWhenUsed/>
    <w:rsid w:val="00C633F7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C633F7"/>
    <w:pPr>
      <w:spacing w:before="100" w:beforeAutospacing="1" w:after="100" w:afterAutospacing="1"/>
    </w:pPr>
  </w:style>
  <w:style w:type="character" w:customStyle="1" w:styleId="markedcontent">
    <w:name w:val="markedcontent"/>
    <w:rsid w:val="004E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9;&#1044;%20&#1080;%20&#1086;&#1073;&#1097;&#1077;&#1077;%20&#1088;&#1072;&#1089;&#1089;&#1084;&#1086;&#1090;&#1077;&#1088;&#1085;&#1080;&#1077;%20&#1080;%20&#1087;&#1086;&#1089;&#1090;&#1091;&#1087;&#1083;&#1077;&#1085;&#1080;&#1077;%202022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9;&#1044;%20&#1080;%20&#1086;&#1073;&#1097;&#1077;&#1077;%20&#1088;&#1072;&#1089;&#1089;&#1084;&#1086;&#1090;&#1077;&#1088;&#1085;&#1080;&#1077;%20&#1080;%20&#1087;&#1086;&#1089;&#1090;&#1091;&#1087;&#1083;&#1077;&#1085;&#1080;&#1077;%202022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9;&#1044;%20&#1080;%20&#1086;&#1073;&#1097;&#1077;&#1077;%20&#1088;&#1072;&#1089;&#1089;&#1084;&#1086;&#1090;&#1077;&#1088;&#1085;&#1080;&#1077;%20&#1080;%20&#1087;&#1086;&#1089;&#1090;&#1091;&#1087;&#1083;&#1077;&#1085;&#1080;&#1077;%202022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43;&#1088;2023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43;&#1044;%20&#1082;&#1088;&#1091;&#1075;&#1086;&#1074;&#1072;&#1103;%20&#1074;&#1090;&#1086;&#1088;&#1080;&#1095;&#1085;&#1072;&#1103;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43;&#1088;2022%20&#1087;&#1088;&#1080;&#1082;&#1072;&#1079;&#1099;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43;&#1088;2022%20&#1087;&#1088;&#1080;&#1082;&#1072;&#1079;&#1099;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0;&#1040;&#1057;.xlsx" TargetMode="External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9;&#1044;%20&#1080;%20&#1086;&#1073;&#1097;&#1077;&#1077;%20&#1088;&#1072;&#1089;&#1089;&#1084;&#1086;&#1090;&#1077;&#1088;&#1085;&#1080;&#1077;%20&#1080;%20&#1087;&#1086;&#1089;&#1090;&#1091;&#1087;&#1083;&#1077;&#1085;&#1080;&#1077;%202022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40;&#1055;20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&#1088;&#1072;&#1079;&#1085;&#1086;&#1077;\&#1056;&#1072;&#1079;&#1085;&#1099;&#1077;%20&#1090;&#1072;&#1073;&#1083;&#1080;&#1094;&#1099;,%20&#1076;&#1080;&#1072;&#1075;&#1088;&#1072;&#1084;&#1084;&#1099;%20&#1087;&#1086;%20&#1079;&#1072;&#1087;&#1088;&#1086;&#1089;&#1072;&#1084;%20&#1088;&#1091;&#1082;&#1086;&#1074;&#1086;&#1076;&#1080;&#1090;&#1077;&#1083;&#1077;&#1081;\&#1054;&#1073;&#1097;&#1077;&#1077;%20&#1088;&#1072;&#1089;&#1089;&#1084;&#1086;&#1090;&#1088;&#1077;&#1085;&#1080;&#1077;%20&#1076;&#1083;&#1103;%20&#1088;&#1091;&#1082;&#1086;&#1074;&#1086;&#1076;&#1089;&#1090;&#1074;&#1072;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40;&#1055;%20%20&#1088;&#1077;&#1091;&#1083;&#1100;&#1090;&#1072;&#1090;&#1099;%20&#1088;&#1072;&#1089;&#1089;&#1086;&#1084;&#1090;&#1088;&#1077;&#1085;&#1080;&#1103;.xlsx" TargetMode="External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18.xml"/><Relationship Id="rId1" Type="http://schemas.microsoft.com/office/2011/relationships/chartStyle" Target="style18.xml"/><Relationship Id="rId5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40;&#1055;2023.xlsx" TargetMode="External"/><Relationship Id="rId4" Type="http://schemas.openxmlformats.org/officeDocument/2006/relationships/image" Target="../media/image1.jpeg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40;&#1055;2023.xlsx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0.xml"/><Relationship Id="rId1" Type="http://schemas.microsoft.com/office/2011/relationships/chartStyle" Target="style20.xml"/><Relationship Id="rId5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40;&#1055;2023.xlsx" TargetMode="External"/><Relationship Id="rId4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4;&#1073;&#1097;&#1077;&#1077;%20&#1088;&#1072;&#1089;&#1089;&#1084;&#1086;&#1090;&#1088;&#1077;&#1085;&#1080;&#1077;%20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9;&#1044;%20&#1080;%20&#1086;&#1073;&#1097;&#1077;&#1077;%20&#1088;&#1072;&#1089;&#1089;&#1084;&#1086;&#1090;&#1077;&#1088;&#1085;&#1080;&#1077;%20&#1080;%20&#1087;&#1086;&#1089;&#1090;&#1091;&#1087;&#1083;&#1077;&#1085;&#1080;&#1077;%202022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9;&#1044;%20&#1080;%20&#1086;&#1073;&#1097;&#1077;&#1077;%20&#1088;&#1072;&#1089;&#1089;&#1084;&#1086;&#1090;&#1077;&#1088;&#1085;&#1080;&#1077;%20&#1080;%20&#1087;&#1086;&#1089;&#1090;&#1091;&#1087;&#1083;&#1077;&#1085;&#1080;&#1077;%202022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9;&#1044;%20&#1080;%20&#1086;&#1073;&#1097;&#1077;&#1077;%20&#1088;&#1072;&#1089;&#1089;&#1084;&#1086;&#1090;&#1077;&#1088;&#1085;&#1080;&#1077;%20&#1080;%20&#1087;&#1086;&#1089;&#1090;&#1091;&#1087;&#1083;&#1077;&#1085;&#1080;&#1077;%202022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9;&#1044;%20&#1080;%20&#1086;&#1073;&#1097;&#1077;&#1077;%20&#1088;&#1072;&#1089;&#1089;&#1084;&#1086;&#1090;&#1077;&#1088;&#1085;&#1080;&#1077;%20&#1080;%20&#1087;&#1086;&#1089;&#1090;&#1091;&#1087;&#1083;&#1077;&#1085;&#1080;&#1077;%202022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9;&#1044;%20&#1080;%20&#1086;&#1073;&#1097;&#1077;&#1077;%20&#1088;&#1072;&#1089;&#1089;&#1084;&#1086;&#1090;&#1077;&#1088;&#1085;&#1080;&#1077;%20&#1080;%20&#1087;&#1086;&#1089;&#1090;&#1091;&#1087;&#1083;&#1077;&#1085;&#1080;&#1077;%202022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D:\&#1054;&#1090;&#1095;&#1077;&#1090;&#1099;\2023\12.23\&#1044;&#1080;&#1072;&#1075;&#1088;&#1072;&#1084;&#1084;&#1099;%20&#1076;&#1083;&#1103;%20&#1086;&#1073;&#1079;&#1086;&#1088;&#1072;\&#1059;&#1044;%20&#1080;%20&#1086;&#1073;&#1097;&#1077;&#1077;%20&#1088;&#1072;&#1089;&#1089;&#1084;&#1086;&#1090;&#1077;&#1088;&#1085;&#1080;&#1077;%20&#1080;%20&#1087;&#1086;&#1089;&#1090;&#1091;&#1087;&#1083;&#1077;&#1085;&#1080;&#1077;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Динамика поступления к мировым судьям </a:t>
            </a:r>
            <a:b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</a:br>
            <a:r>
              <a:rPr lang="ru-RU" sz="1400" b="1" i="0" u="none" strike="noStrike" baseline="0">
                <a:effectLst/>
              </a:rPr>
              <a:t>судебных дел и материалов </a:t>
            </a: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в 2019-2023 годах</a:t>
            </a:r>
            <a:endPara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432873434266116"/>
          <c:y val="4.5277016297648687E-2"/>
        </c:manualLayout>
      </c:layout>
      <c:overlay val="0"/>
      <c:spPr>
        <a:solidFill>
          <a:schemeClr val="bg2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21363784670951E-2"/>
          <c:y val="0.25118898290849928"/>
          <c:w val="0.86815963341099067"/>
          <c:h val="0.63411582493102303"/>
        </c:manualLayout>
      </c:layout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9"/>
            <c:spPr>
              <a:solidFill>
                <a:srgbClr val="FF0000"/>
              </a:solidFill>
              <a:ln w="12700">
                <a:solidFill>
                  <a:schemeClr val="tx1"/>
                </a:solidFill>
              </a:ln>
              <a:effectLst/>
            </c:spPr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'поступило и нагрузка'!$A$44:$A$48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'поступило и нагрузка'!$G$44:$G$48</c:f>
              <c:numCache>
                <c:formatCode>General</c:formatCode>
                <c:ptCount val="5"/>
                <c:pt idx="0">
                  <c:v>387786</c:v>
                </c:pt>
                <c:pt idx="1">
                  <c:v>475796</c:v>
                </c:pt>
                <c:pt idx="2">
                  <c:v>570313</c:v>
                </c:pt>
                <c:pt idx="3">
                  <c:v>695473</c:v>
                </c:pt>
                <c:pt idx="4">
                  <c:v>687522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2114400"/>
        <c:axId val="902117144"/>
      </c:lineChart>
      <c:catAx>
        <c:axId val="9021144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117144"/>
        <c:crosses val="autoZero"/>
        <c:auto val="1"/>
        <c:lblAlgn val="ctr"/>
        <c:lblOffset val="100"/>
        <c:noMultiLvlLbl val="0"/>
      </c:catAx>
      <c:valAx>
        <c:axId val="9021171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0211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rgbClr val="FFFFCC"/>
        </a:gs>
        <a:gs pos="74000">
          <a:srgbClr val="CCFF99"/>
        </a:gs>
        <a:gs pos="100000">
          <a:srgbClr val="DBBEB3"/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Среднемесячная нагрузка по рассмотрению мировыми судьями уголовных дел в 2019-2023 годах</a:t>
            </a:r>
          </a:p>
        </c:rich>
      </c:tx>
      <c:layout>
        <c:manualLayout>
          <c:xMode val="edge"/>
          <c:yMode val="edge"/>
          <c:x val="0.16436726797628878"/>
          <c:y val="2.69814550298460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33CC33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2"/>
            <c:invertIfNegative val="0"/>
            <c:bubble3D val="0"/>
            <c:spPr>
              <a:solidFill>
                <a:srgbClr val="FF3399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1.4771048744460839E-2"/>
                  <c:y val="-3.29966906997545E-2"/>
                </c:manualLayout>
              </c:layout>
              <c:spPr>
                <a:solidFill>
                  <a:srgbClr val="9999FF"/>
                </a:solidFill>
                <a:ln w="25400" cap="flat" cmpd="sng" algn="ctr">
                  <a:solidFill>
                    <a:schemeClr val="accent2">
                      <a:shade val="50000"/>
                    </a:schemeClr>
                  </a:solidFill>
                  <a:prstDash val="soli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6.2294591314933492E-2"/>
                      <c:h val="0.1308356248685450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4771048744460856E-2"/>
                  <c:y val="-2.6126688199897923E-2"/>
                </c:manualLayout>
              </c:layout>
              <c:spPr>
                <a:solidFill>
                  <a:srgbClr val="9999FF"/>
                </a:solidFill>
                <a:ln w="25400" cap="flat" cmpd="sng" algn="ctr">
                  <a:solidFill>
                    <a:schemeClr val="accent2">
                      <a:shade val="50000"/>
                    </a:schemeClr>
                  </a:solidFill>
                  <a:prstDash val="soli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6.2294591314933492E-2"/>
                      <c:h val="0.1133787650991692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7.8778926637124574E-3"/>
                  <c:y val="-3.4191381372598313E-2"/>
                </c:manualLayout>
              </c:layout>
              <c:spPr>
                <a:solidFill>
                  <a:srgbClr val="9999FF"/>
                </a:solidFill>
                <a:ln w="25400" cap="flat" cmpd="sng" algn="ctr">
                  <a:solidFill>
                    <a:schemeClr val="accent2">
                      <a:shade val="50000"/>
                    </a:schemeClr>
                  </a:solidFill>
                  <a:prstDash val="soli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6.426406448086161E-2"/>
                      <c:h val="0.1226381598133566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2801420501905431E-2"/>
                  <c:y val="-4.5300517463233381E-2"/>
                </c:manualLayout>
              </c:layout>
              <c:spPr>
                <a:xfrm>
                  <a:off x="4317537" y="1316414"/>
                  <a:ext cx="312802" cy="222121"/>
                </a:xfrm>
                <a:solidFill>
                  <a:srgbClr val="9999FF"/>
                </a:solidFill>
                <a:ln w="25400" cap="flat" cmpd="sng" algn="ctr">
                  <a:solidFill>
                    <a:schemeClr val="accent2">
                      <a:shade val="50000"/>
                    </a:schemeClr>
                  </a:solidFill>
                  <a:prstDash val="soli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6.2294591314933492E-2"/>
                      <c:h val="0.11840680527533477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2.2648941408173313E-2"/>
                  <c:y val="-3.6439835958418855E-2"/>
                </c:manualLayout>
              </c:layout>
              <c:spPr>
                <a:solidFill>
                  <a:srgbClr val="9999FF"/>
                </a:solidFill>
                <a:ln w="25400" cap="flat" cmpd="sng" algn="ctr">
                  <a:solidFill>
                    <a:schemeClr val="accent2">
                      <a:shade val="50000"/>
                    </a:schemeClr>
                  </a:solidFill>
                  <a:prstDash val="soli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ellipse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6.2294591314933492E-2"/>
                      <c:h val="0.11787567427081025"/>
                    </c:manualLayout>
                  </c15:layout>
                </c:ext>
              </c:extLst>
            </c:dLbl>
            <c:spPr>
              <a:solidFill>
                <a:srgbClr val="9999FF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j-lt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нагрузка!$C$2:$G$2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нагрузка!$C$3:$G$3</c:f>
              <c:numCache>
                <c:formatCode>0.0</c:formatCode>
                <c:ptCount val="5"/>
                <c:pt idx="0">
                  <c:v>3.9</c:v>
                </c:pt>
                <c:pt idx="1">
                  <c:v>3.2</c:v>
                </c:pt>
                <c:pt idx="2">
                  <c:v>3.4</c:v>
                </c:pt>
                <c:pt idx="3">
                  <c:v>3.2</c:v>
                </c:pt>
                <c:pt idx="4">
                  <c:v>2.8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gapDepth val="39"/>
        <c:shape val="box"/>
        <c:axId val="902160472"/>
        <c:axId val="902160864"/>
        <c:axId val="0"/>
      </c:bar3DChart>
      <c:catAx>
        <c:axId val="902160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160864"/>
        <c:crosses val="autoZero"/>
        <c:auto val="1"/>
        <c:lblAlgn val="ctr"/>
        <c:lblOffset val="100"/>
        <c:noMultiLvlLbl val="0"/>
      </c:catAx>
      <c:valAx>
        <c:axId val="9021608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902160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к мировым судьям </a:t>
            </a:r>
            <a:br>
              <a:rPr lang="ru-RU" sz="14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гражданских дел в 2019-2023 годах</a:t>
            </a:r>
          </a:p>
        </c:rich>
      </c:tx>
      <c:layout>
        <c:manualLayout>
          <c:xMode val="edge"/>
          <c:yMode val="edge"/>
          <c:x val="0.20494054306285017"/>
          <c:y val="4.33853545099106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chemeClr val="bg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bg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144000" tIns="18288" rIns="36576" bIns="18288" anchor="ctr" anchorCtr="0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'поступило и нагрузка'!$A$44:$A$48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val>
          <c:smooth val="0"/>
        </c:ser>
        <c:ser>
          <c:idx val="1"/>
          <c:order val="1"/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'поступило и нагрузка'!$F$44:$F$48</c:f>
              <c:numCache>
                <c:formatCode>#,##0</c:formatCode>
                <c:ptCount val="5"/>
                <c:pt idx="0">
                  <c:v>191413</c:v>
                </c:pt>
                <c:pt idx="1">
                  <c:v>233132</c:v>
                </c:pt>
                <c:pt idx="2">
                  <c:v>265307</c:v>
                </c:pt>
                <c:pt idx="3">
                  <c:v>381731</c:v>
                </c:pt>
                <c:pt idx="4">
                  <c:v>423380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2154200"/>
        <c:axId val="902154592"/>
      </c:lineChart>
      <c:catAx>
        <c:axId val="902154200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extTo"/>
        <c:crossAx val="902154592"/>
        <c:crosses val="autoZero"/>
        <c:auto val="1"/>
        <c:lblAlgn val="ctr"/>
        <c:lblOffset val="1"/>
        <c:noMultiLvlLbl val="0"/>
      </c:catAx>
      <c:valAx>
        <c:axId val="9021545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902154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rgbClr val="66CCFF"/>
        </a:gs>
        <a:gs pos="30000">
          <a:srgbClr val="FFFFCC"/>
        </a:gs>
        <a:gs pos="53000">
          <a:schemeClr val="bg1"/>
        </a:gs>
        <a:gs pos="100000">
          <a:srgbClr val="66FF33"/>
        </a:gs>
      </a:gsLst>
      <a:lin ang="2700000" scaled="1"/>
      <a:tileRect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27000">
        <a:schemeClr val="accent1">
          <a:alpha val="99000"/>
        </a:schemeClr>
      </a:glow>
      <a:outerShdw blurRad="50800" dist="50800" dir="3000000" algn="ctr" rotWithShape="0">
        <a:srgbClr val="000000">
          <a:alpha val="43137"/>
        </a:srgbClr>
      </a:outerShdw>
    </a:effectLst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tx1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Рассмотрение гражданских дел в 2019-2023 годах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tx1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66FF33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solidFill>
                <a:srgbClr val="FF9999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solidFill>
                <a:srgbClr val="4D4D4D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Лист1!$A$67:$A$71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Лист1!$B$67:$B$71</c:f>
              <c:numCache>
                <c:formatCode>#,##0</c:formatCode>
                <c:ptCount val="5"/>
                <c:pt idx="0">
                  <c:v>191499</c:v>
                </c:pt>
                <c:pt idx="1">
                  <c:v>232327</c:v>
                </c:pt>
                <c:pt idx="2">
                  <c:v>265426</c:v>
                </c:pt>
                <c:pt idx="3">
                  <c:v>381598</c:v>
                </c:pt>
                <c:pt idx="4">
                  <c:v>422425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02093240"/>
        <c:axId val="902085008"/>
      </c:barChart>
      <c:catAx>
        <c:axId val="902093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085008"/>
        <c:crosses val="autoZero"/>
        <c:auto val="1"/>
        <c:lblAlgn val="ctr"/>
        <c:lblOffset val="100"/>
        <c:noMultiLvlLbl val="0"/>
      </c:catAx>
      <c:valAx>
        <c:axId val="9020850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902093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Структура рассмотренных мировыми судьями автономного округа </a:t>
            </a:r>
            <a:br>
              <a:rPr lang="ru-RU" sz="1000"/>
            </a:br>
            <a:r>
              <a:rPr lang="ru-RU" sz="1000"/>
              <a:t>гражданских дел в 2023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159346875951229E-2"/>
          <c:y val="0.13803930187263647"/>
          <c:w val="0.86537924848001579"/>
          <c:h val="0.76744008927258756"/>
        </c:manualLayout>
      </c:layout>
      <c:ofPieChart>
        <c:ofPieType val="pie"/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FF9900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33CC33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66CCFF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 w="19050">
                <a:noFill/>
              </a:ln>
              <a:effectLst/>
            </c:spPr>
          </c:dPt>
          <c:dPt>
            <c:idx val="5"/>
            <c:bubble3D val="0"/>
            <c:spPr>
              <a:solidFill>
                <a:srgbClr val="33CC33"/>
              </a:solidFill>
              <a:ln w="19050">
                <a:noFill/>
              </a:ln>
              <a:effectLst/>
            </c:spPr>
          </c:dPt>
          <c:dPt>
            <c:idx val="6"/>
            <c:bubble3D val="0"/>
            <c:spPr>
              <a:solidFill>
                <a:srgbClr val="FF7C80"/>
              </a:solidFill>
              <a:ln w="19050">
                <a:noFill/>
              </a:ln>
              <a:effectLst/>
            </c:spPr>
          </c:dPt>
          <c:dPt>
            <c:idx val="7"/>
            <c:bubble3D val="0"/>
            <c:spPr>
              <a:solidFill>
                <a:srgbClr val="6666FF"/>
              </a:solidFill>
              <a:ln w="19050">
                <a:noFill/>
              </a:ln>
              <a:effectLst/>
            </c:spPr>
          </c:dPt>
          <c:dPt>
            <c:idx val="8"/>
            <c:bubble3D val="0"/>
            <c:spPr>
              <a:solidFill>
                <a:srgbClr val="FF66FF"/>
              </a:solidFill>
              <a:ln w="19050">
                <a:noFill/>
              </a:ln>
              <a:effectLst/>
            </c:spPr>
          </c:dPt>
          <c:dPt>
            <c:idx val="9"/>
            <c:bubble3D val="0"/>
            <c:explosion val="16"/>
            <c:spPr>
              <a:solidFill>
                <a:schemeClr val="accent4">
                  <a:lumMod val="60000"/>
                </a:schemeClr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2.917585589000498E-2"/>
                  <c:y val="-0.19570099454603798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5CE089D-8252-4CF1-A7D5-6BC621F792D6}" type="CATEGORYNAME">
                      <a:rPr lang="ru-RU" sz="900">
                        <a:solidFill>
                          <a:schemeClr val="dk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chemeClr val="dk1"/>
                          </a:solidFill>
                        </a:defRPr>
                      </a:pPr>
                      <a:t>[ИМЯ КАТЕГОРИИ]</a:t>
                    </a:fld>
                    <a:r>
                      <a:rPr lang="ru-RU" sz="900">
                        <a:solidFill>
                          <a:schemeClr val="dk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; </a:t>
                    </a:r>
                    <a:fld id="{F9E10F09-A967-48A8-9165-24B875EBB907}" type="VALUE">
                      <a:rPr lang="ru-RU" sz="900">
                        <a:solidFill>
                          <a:schemeClr val="dk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chemeClr val="dk1"/>
                          </a:solidFill>
                        </a:defRPr>
                      </a:pPr>
                      <a:t>[ЗНАЧЕНИЕ]</a:t>
                    </a:fld>
                    <a:r>
                      <a:rPr lang="ru-RU" sz="900">
                        <a:solidFill>
                          <a:schemeClr val="dk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 (52,2%)</a:t>
                    </a:r>
                  </a:p>
                </c:rich>
              </c:tx>
              <c:spPr>
                <a:noFill/>
                <a:ln w="25400" cap="flat" cmpd="sng" algn="ctr">
                  <a:noFill/>
                  <a:prstDash val="soli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08795522550928"/>
                      <c:h val="0.2152948398293331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6229136158369688E-3"/>
                  <c:y val="5.200610254296726E-2"/>
                </c:manualLayout>
              </c:layout>
              <c:tx>
                <c:rich>
                  <a:bodyPr/>
                  <a:lstStyle/>
                  <a:p>
                    <a:fld id="{36B15FFD-DF60-49D0-8E15-79A20EBF18BC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; 16 933 (4,2)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4.5909112270303587E-2"/>
                  <c:y val="0.22601320494106697"/>
                </c:manualLayout>
              </c:layout>
              <c:tx>
                <c:rich>
                  <a:bodyPr/>
                  <a:lstStyle/>
                  <a:p>
                    <a:fld id="{0D66DBDF-B763-4D4B-B834-90A06810C1FD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; </a:t>
                    </a:r>
                    <a:fld id="{77C071B7-6307-4324-8082-EE70A3C91171}" type="VALUE">
                      <a:rPr lang="ru-RU"/>
                      <a:pPr/>
                      <a:t>[ЗНАЧЕНИЕ]</a:t>
                    </a:fld>
                    <a:r>
                      <a:rPr lang="ru-RU"/>
                      <a:t> (40,4%)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7.2940178156067469E-3"/>
                  <c:y val="-0.15078588588361011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051B724-71B1-4C0C-BC21-BE30AE6B7C8E}" type="CATEGORYNAME"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/>
                      </a:pPr>
                      <a:t>[ИМЯ КАТЕГОРИИ]</a:t>
                    </a:fld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</a:t>
                    </a:r>
                    <a:fld id="{C094BAE3-D158-49D5-B58E-383074433743}" type="VALUE"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/>
                      </a:pPr>
                      <a:t>[ЗНАЧЕНИЕ]</a:t>
                    </a:fld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(2,8%)</a:t>
                    </a:r>
                  </a:p>
                </c:rich>
              </c:tx>
              <c:spPr>
                <a:xfrm>
                  <a:off x="3374888" y="1021799"/>
                  <a:ext cx="923706" cy="695509"/>
                </a:xfrm>
                <a:noFill/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>
                        <a:gd name="adj1" fmla="val 104207"/>
                        <a:gd name="adj2" fmla="val 1566"/>
                        <a:gd name="adj3" fmla="val 141649"/>
                        <a:gd name="adj4" fmla="val -13829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3262732981162165"/>
                      <c:h val="0.1756963575145393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2658155148549538E-3"/>
                  <c:y val="-3.83856373102544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800" b="1" i="1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A5C26B63-68BB-4381-A483-7B7C91DB5D02}" type="CATEGORYNAME"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i="1"/>
                      </a:pPr>
                      <a:t>[ИМЯ КАТЕГОРИИ]</a:t>
                    </a:fld>
                    <a:r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/>
                    </a:r>
                    <a:br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-RU" sz="8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3644C8FB-3B62-479F-9E3A-F3611EDED891}" type="VALUE">
                      <a:rPr lang="ru-RU" sz="8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i="1"/>
                      </a:pPr>
                      <a:t>[ЗНАЧЕНИЕ]</a:t>
                    </a:fld>
                    <a:endParaRPr lang="ru-RU" sz="800" i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xfrm>
                  <a:off x="5837808" y="2344225"/>
                  <a:ext cx="1118056" cy="702779"/>
                </a:xfrm>
                <a:noFill/>
                <a:ln w="9525" cap="flat" cmpd="sng" algn="ctr">
                  <a:noFill/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1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6053228576187276"/>
                      <c:h val="0.1839493354957194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12551201203788256"/>
                  <c:y val="-0.21110117491328984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800" b="1" i="1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0E81B26-BA4C-466A-ACC9-8D270A29D285}" type="CATEGORYNAME"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i="1"/>
                      </a:pPr>
                      <a:t>[ИМЯ КАТЕГОРИИ]</a:t>
                    </a:fld>
                    <a:r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/>
                    </a:r>
                    <a:br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-RU" sz="8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57A2EABC-E725-49D0-867B-B32F7C37D3B5}" type="VALUE">
                      <a:rPr lang="ru-RU" sz="8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i="1"/>
                      </a:pPr>
                      <a:t>[ЗНАЧЕНИЕ]</a:t>
                    </a:fld>
                    <a:endParaRPr lang="ru-RU" sz="800" i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xfrm>
                  <a:off x="4589741" y="3172087"/>
                  <a:ext cx="1186776" cy="702779"/>
                </a:xfrm>
                <a:noFill/>
                <a:ln w="9525" cap="flat" cmpd="sng" algn="ctr">
                  <a:noFill/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1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963334998880063"/>
                      <c:h val="0.1871575485210643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9.3180734793271186E-2"/>
                  <c:y val="8.686160981561616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800" b="1" i="1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6ED0BA9-2E17-4418-97D0-4AF82EFA8024}" type="CATEGORYNAME"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i="1"/>
                      </a:pPr>
                      <a:t>[ИМЯ КАТЕГОРИИ]</a:t>
                    </a:fld>
                    <a:r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ru-RU" sz="8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468A5CAA-078D-4D2E-8547-7739B629CC4C}" type="VALUE">
                      <a:rPr lang="ru-RU" sz="8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i="1"/>
                      </a:pPr>
                      <a:t>[ЗНАЧЕНИЕ]</a:t>
                    </a:fld>
                    <a:endParaRPr lang="ru-RU" sz="800" i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xfrm>
                  <a:off x="3870611" y="2548196"/>
                  <a:ext cx="729019" cy="514968"/>
                </a:xfrm>
                <a:noFill/>
                <a:ln w="9525" cap="flat" cmpd="sng" algn="ctr">
                  <a:noFill/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1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0467386872045809"/>
                      <c:h val="0.1300887437193546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4.2016575061596513E-2"/>
                  <c:y val="7.634258662806706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800" b="1" i="1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99284019-95C1-42CB-A360-6804CF61EE7F}" type="CATEGORYNAME"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i="1"/>
                      </a:pPr>
                      <a:t>[ИМЯ КАТЕГОРИИ]</a:t>
                    </a:fld>
                    <a:r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/>
                    </a:r>
                    <a:br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-RU" sz="8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363A3DDE-EEF0-4EAB-8595-255482E3DAD0}" type="VALUE">
                      <a:rPr lang="ru-RU" sz="8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i="1"/>
                      </a:pPr>
                      <a:t>[ЗНАЧЕНИЕ]</a:t>
                    </a:fld>
                    <a:endParaRPr lang="ru-RU" sz="800" i="1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xfrm>
                  <a:off x="4845729" y="1014882"/>
                  <a:ext cx="977677" cy="705809"/>
                </a:xfrm>
                <a:noFill/>
                <a:ln w="9525" cap="flat" cmpd="sng" algn="ctr">
                  <a:noFill/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1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4037644227731927"/>
                      <c:h val="0.1462159506288855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1.4900899969560698E-3"/>
                  <c:y val="2.951606506357061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800" b="1" i="1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4EE3D4C-7ECA-4FBD-A379-45D7DD3B6B5F}" type="CATEGORYNAME"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i="1"/>
                      </a:pPr>
                      <a:t>[ИМЯ КАТЕГОРИИ]</a:t>
                    </a:fld>
                    <a:r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/>
                    </a:r>
                    <a:br>
                      <a:rPr lang="ru-RU" sz="800" i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-RU" sz="8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342</a:t>
                    </a:r>
                  </a:p>
                </c:rich>
              </c:tx>
              <c:spPr>
                <a:xfrm>
                  <a:off x="5977882" y="1182587"/>
                  <a:ext cx="976419" cy="599741"/>
                </a:xfrm>
                <a:noFill/>
                <a:ln w="9525" cap="flat" cmpd="sng" algn="ctr">
                  <a:noFill/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1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4019581660607522"/>
                      <c:h val="0.196418674325959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2.3718677670761613E-2"/>
                  <c:y val="5.420743244438044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Другие; </a:t>
                    </a:r>
                    <a:fld id="{FF72CA1A-FBD1-4A22-AB44-C40C58770FB8}" type="VALUE">
                      <a:rPr lang="en-US"/>
                      <a:pPr/>
                      <a:t>[ЗНАЧЕНИЕ]</a:t>
                    </a:fld>
                    <a:r>
                      <a:rPr lang="en-US"/>
                      <a:t> </a:t>
                    </a:r>
                    <a:br>
                      <a:rPr lang="en-US"/>
                    </a:br>
                    <a:r>
                      <a:rPr lang="en-US"/>
                      <a:t>(0,4%)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Лист1!$A$1:$A$9</c:f>
              <c:strCache>
                <c:ptCount val="9"/>
                <c:pt idx="0">
                  <c:v>Споры, вытекающие из жилищного законодательства</c:v>
                </c:pt>
                <c:pt idx="1">
                  <c:v>прочие</c:v>
                </c:pt>
                <c:pt idx="2">
                  <c:v>О взысканим сумм по договору займа, кредитному договору</c:v>
                </c:pt>
                <c:pt idx="3">
                  <c:v>Иски из семейных отношений</c:v>
                </c:pt>
                <c:pt idx="4">
                  <c:v>Иски, вытекающие из соц-х споров</c:v>
                </c:pt>
                <c:pt idx="5">
                  <c:v>О взыскании неосновательного обогащения</c:v>
                </c:pt>
                <c:pt idx="6">
                  <c:v>Трудовые споры</c:v>
                </c:pt>
                <c:pt idx="7">
                  <c:v>О защите прав потребителей</c:v>
                </c:pt>
                <c:pt idx="8">
                  <c:v>О взыскании страхового возмещения</c:v>
                </c:pt>
              </c:strCache>
            </c:strRef>
          </c:cat>
          <c:val>
            <c:numRef>
              <c:f>Лист1!$B$1:$B$9</c:f>
              <c:numCache>
                <c:formatCode>#,##0</c:formatCode>
                <c:ptCount val="9"/>
                <c:pt idx="0">
                  <c:v>220438</c:v>
                </c:pt>
                <c:pt idx="1">
                  <c:v>16933</c:v>
                </c:pt>
                <c:pt idx="2">
                  <c:v>170750</c:v>
                </c:pt>
                <c:pt idx="3">
                  <c:v>11797</c:v>
                </c:pt>
                <c:pt idx="4" formatCode="General">
                  <c:v>250</c:v>
                </c:pt>
                <c:pt idx="5" formatCode="General">
                  <c:v>983</c:v>
                </c:pt>
                <c:pt idx="6" formatCode="General">
                  <c:v>472</c:v>
                </c:pt>
                <c:pt idx="7" formatCode="General">
                  <c:v>460</c:v>
                </c:pt>
                <c:pt idx="8" formatCode="General">
                  <c:v>342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gapWidth val="100"/>
        <c:splitType val="pos"/>
        <c:splitPos val="5"/>
        <c:secondPieSize val="75"/>
        <c:serLines>
          <c:spPr>
            <a:ln w="9525" cap="flat" cmpd="sng" algn="ctr">
              <a:solidFill>
                <a:schemeClr val="tx1"/>
              </a:solidFill>
              <a:round/>
              <a:tailEnd type="triangle" w="lg" len="med"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tx1"/>
                </a:solidFill>
              </a:rPr>
              <a:t>Структура судебных приказов, вынесенных мировыми судьями  в 2022, 2023</a:t>
            </a:r>
            <a:r>
              <a:rPr lang="ru-RU" b="1" i="1" baseline="0">
                <a:solidFill>
                  <a:schemeClr val="tx1"/>
                </a:solidFill>
              </a:rPr>
              <a:t> годах</a:t>
            </a:r>
            <a:endParaRPr lang="ru-RU" b="1" i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20"/>
      <c:rotY val="11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22869494054523E-2"/>
          <c:y val="0.17996483278047271"/>
          <c:w val="0.91777130505945481"/>
          <c:h val="0.367144882615085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Лист1!$B$86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FF00"/>
            </a:solidFill>
            <a:ln w="3175">
              <a:solidFill>
                <a:schemeClr val="tx1"/>
              </a:solidFill>
            </a:ln>
            <a:effectLst/>
            <a:sp3d contourW="3175">
              <a:contourClr>
                <a:schemeClr val="tx1"/>
              </a:contourClr>
            </a:sp3d>
          </c:spPr>
          <c:invertIfNegative val="0"/>
          <c:cat>
            <c:strRef>
              <c:f>Лист1!$A$87:$A$92</c:f>
              <c:strCache>
                <c:ptCount val="6"/>
                <c:pt idx="0">
                  <c:v>Дела о взыскании платы за жилую
 площадь и коммунальные платежи</c:v>
                </c:pt>
                <c:pt idx="1">
                  <c:v>О взыскании сумм по договору займа, кредитному договору</c:v>
                </c:pt>
                <c:pt idx="2">
                  <c:v>О взыскании алиментов</c:v>
                </c:pt>
                <c:pt idx="3">
                  <c:v>Дела об оплате труда</c:v>
                </c:pt>
                <c:pt idx="4">
                  <c:v>Дела, связанные с землепользованием</c:v>
                </c:pt>
                <c:pt idx="5">
                  <c:v>О взыскании неосновательного обогащения</c:v>
                </c:pt>
              </c:strCache>
            </c:strRef>
          </c:cat>
          <c:val>
            <c:numRef>
              <c:f>Лист1!$B$87:$B$92</c:f>
              <c:numCache>
                <c:formatCode>#,##0</c:formatCode>
                <c:ptCount val="6"/>
                <c:pt idx="0">
                  <c:v>210762</c:v>
                </c:pt>
                <c:pt idx="1">
                  <c:v>129419</c:v>
                </c:pt>
                <c:pt idx="2">
                  <c:v>4339</c:v>
                </c:pt>
                <c:pt idx="3">
                  <c:v>113</c:v>
                </c:pt>
                <c:pt idx="4">
                  <c:v>308</c:v>
                </c:pt>
                <c:pt idx="5">
                  <c:v>164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Лист1!$C$86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00CC"/>
            </a:solidFill>
            <a:ln>
              <a:solidFill>
                <a:schemeClr val="tx1"/>
              </a:solidFill>
            </a:ln>
            <a:effectLst/>
            <a:sp3d>
              <a:contourClr>
                <a:schemeClr val="tx1"/>
              </a:contourClr>
            </a:sp3d>
          </c:spPr>
          <c:invertIfNegative val="0"/>
          <c:cat>
            <c:strRef>
              <c:f>Лист1!$A$87:$A$92</c:f>
              <c:strCache>
                <c:ptCount val="6"/>
                <c:pt idx="0">
                  <c:v>Дела о взыскании платы за жилую
 площадь и коммунальные платежи</c:v>
                </c:pt>
                <c:pt idx="1">
                  <c:v>О взыскании сумм по договору займа, кредитному договору</c:v>
                </c:pt>
                <c:pt idx="2">
                  <c:v>О взыскании алиментов</c:v>
                </c:pt>
                <c:pt idx="3">
                  <c:v>Дела об оплате труда</c:v>
                </c:pt>
                <c:pt idx="4">
                  <c:v>Дела, связанные с землепользованием</c:v>
                </c:pt>
                <c:pt idx="5">
                  <c:v>О взыскании неосновательного обогащения</c:v>
                </c:pt>
              </c:strCache>
            </c:strRef>
          </c:cat>
          <c:val>
            <c:numRef>
              <c:f>Лист1!$C$87:$C$92</c:f>
              <c:numCache>
                <c:formatCode>#,##0</c:formatCode>
                <c:ptCount val="6"/>
                <c:pt idx="0">
                  <c:v>217719</c:v>
                </c:pt>
                <c:pt idx="1">
                  <c:v>163485</c:v>
                </c:pt>
                <c:pt idx="2">
                  <c:v>3630</c:v>
                </c:pt>
                <c:pt idx="3">
                  <c:v>470</c:v>
                </c:pt>
                <c:pt idx="4">
                  <c:v>180</c:v>
                </c:pt>
                <c:pt idx="5">
                  <c:v>138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2"/>
        <c:gapDepth val="0"/>
        <c:shape val="box"/>
        <c:axId val="902092456"/>
        <c:axId val="902083832"/>
        <c:axId val="0"/>
      </c:bar3DChart>
      <c:catAx>
        <c:axId val="902092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2083832"/>
        <c:crosses val="autoZero"/>
        <c:auto val="1"/>
        <c:lblAlgn val="ctr"/>
        <c:lblOffset val="100"/>
        <c:noMultiLvlLbl val="0"/>
      </c:catAx>
      <c:valAx>
        <c:axId val="902083832"/>
        <c:scaling>
          <c:logBase val="10"/>
          <c:orientation val="minMax"/>
          <c:max val="230000"/>
        </c:scaling>
        <c:delete val="1"/>
        <c:axPos val="l"/>
        <c:numFmt formatCode="#,##0" sourceLinked="1"/>
        <c:majorTickMark val="none"/>
        <c:minorTickMark val="none"/>
        <c:tickLblPos val="nextTo"/>
        <c:crossAx val="902092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solidFill>
          <a:schemeClr val="bg1"/>
        </a:solidFill>
        <a:ln>
          <a:noFill/>
        </a:ln>
        <a:effectLst>
          <a:outerShdw blurRad="1028700" dist="114300" dir="16140000" sx="97000" sy="97000" algn="ctr" rotWithShape="0">
            <a:srgbClr val="000000">
              <a:alpha val="43137"/>
            </a:srgbClr>
          </a:outerShdw>
        </a:effectLst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CCFF99"/>
    </a:solidFill>
    <a:ln w="9525" cap="flat" cmpd="sng" algn="ctr">
      <a:solidFill>
        <a:srgbClr val="00B050"/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Среднемесячная нагрузка по рассмотрению мировыми судьями гражданских дел в 2019-2023 годах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50"/>
      <c:depthPercent val="8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FFCCFF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CC99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33CCFF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9900CC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Лист1!$A$41:$E$41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Лист1!$A$42:$E$42</c:f>
              <c:numCache>
                <c:formatCode>General</c:formatCode>
                <c:ptCount val="5"/>
                <c:pt idx="0">
                  <c:v>245.5</c:v>
                </c:pt>
                <c:pt idx="1">
                  <c:v>297.89999999999998</c:v>
                </c:pt>
                <c:pt idx="2">
                  <c:v>340.3</c:v>
                </c:pt>
                <c:pt idx="3">
                  <c:v>489.2</c:v>
                </c:pt>
                <c:pt idx="4">
                  <c:v>541.6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gapDepth val="15"/>
        <c:shape val="box"/>
        <c:axId val="902093632"/>
        <c:axId val="902085400"/>
        <c:axId val="0"/>
      </c:bar3DChart>
      <c:catAx>
        <c:axId val="90209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085400"/>
        <c:crosses val="autoZero"/>
        <c:auto val="1"/>
        <c:lblAlgn val="ctr"/>
        <c:lblOffset val="100"/>
        <c:noMultiLvlLbl val="0"/>
      </c:catAx>
      <c:valAx>
        <c:axId val="9020854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02093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99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279400">
        <a:srgbClr val="00B050">
          <a:alpha val="40000"/>
        </a:srgbClr>
      </a:glow>
      <a:outerShdw blurRad="101600" dir="5400000" algn="ctr" rotWithShape="0">
        <a:schemeClr val="tx2">
          <a:lumMod val="60000"/>
          <a:lumOff val="40000"/>
          <a:alpha val="80000"/>
        </a:schemeClr>
      </a:outerShdw>
    </a:effectLst>
    <a:scene3d>
      <a:camera prst="orthographicFront"/>
      <a:lightRig rig="threePt" dir="t"/>
    </a:scene3d>
    <a:sp3d>
      <a:bevelT prst="slope"/>
      <a:bevelB w="101600" prst="riblet"/>
    </a:sp3d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0" i="0" u="none" strike="noStrike" kern="1200" cap="none" spc="0" normalizeH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административных дел к мировым судьям в 2019-2023 годах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5394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spPr>
              <a:solidFill>
                <a:srgbClr val="FF0000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'поступило и нагрузка'!$A$44:$A$48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'поступило и нагрузка'!$C$44:$C$48</c:f>
              <c:numCache>
                <c:formatCode>#,##0</c:formatCode>
                <c:ptCount val="5"/>
                <c:pt idx="0">
                  <c:v>36647</c:v>
                </c:pt>
                <c:pt idx="1">
                  <c:v>51782</c:v>
                </c:pt>
                <c:pt idx="2">
                  <c:v>57915</c:v>
                </c:pt>
                <c:pt idx="3">
                  <c:v>53286</c:v>
                </c:pt>
                <c:pt idx="4">
                  <c:v>12883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3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902089320"/>
        <c:axId val="902086968"/>
      </c:lineChart>
      <c:catAx>
        <c:axId val="90208932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solidFill>
            <a:schemeClr val="bg2"/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spc="3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2086968"/>
        <c:crosses val="autoZero"/>
        <c:auto val="1"/>
        <c:lblAlgn val="ctr"/>
        <c:lblOffset val="100"/>
        <c:noMultiLvlLbl val="0"/>
      </c:catAx>
      <c:valAx>
        <c:axId val="902086968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902089320"/>
        <c:crosses val="autoZero"/>
        <c:crossBetween val="between"/>
      </c:valAx>
      <c:spPr>
        <a:noFill/>
        <a:ln w="25394">
          <a:noFill/>
        </a:ln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3" cap="flat" cmpd="sng" algn="ctr">
      <a:solidFill>
        <a:schemeClr val="lt1">
          <a:lumMod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Среднемесячная нагрузка по рассмотрению мировыми судьями административных дел в 2019-2023 годах</a:t>
            </a:r>
          </a:p>
        </c:rich>
      </c:tx>
      <c:overlay val="0"/>
      <c:spPr>
        <a:solidFill>
          <a:schemeClr val="bg1"/>
        </a:solidFill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6969019556966038E-2"/>
          <c:y val="0.49335233957824237"/>
          <c:w val="0.9240195735989275"/>
          <c:h val="0.40260468519021336"/>
        </c:manualLayout>
      </c:layout>
      <c:lineChart>
        <c:grouping val="stacked"/>
        <c:varyColors val="1"/>
        <c:ser>
          <c:idx val="0"/>
          <c:order val="0"/>
          <c:marker>
            <c:symbol val="circle"/>
            <c:size val="10"/>
          </c:marker>
          <c:dPt>
            <c:idx val="0"/>
            <c:marker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 w="9525">
                  <a:solidFill>
                    <a:schemeClr val="accent1"/>
                  </a:solidFill>
                  <a:round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  <c:spPr>
              <a:ln w="34925" cap="rnd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marker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 w="9525">
                  <a:solidFill>
                    <a:schemeClr val="accent2"/>
                  </a:solidFill>
                  <a:round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  <c:spPr>
              <a:ln w="34925" cap="rnd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marker>
              <c:spPr>
                <a:gradFill rotWithShape="1">
                  <a:gsLst>
                    <a:gs pos="0">
                      <a:schemeClr val="accent3">
                        <a:shade val="51000"/>
                        <a:satMod val="130000"/>
                      </a:schemeClr>
                    </a:gs>
                    <a:gs pos="80000">
                      <a:schemeClr val="accent3">
                        <a:shade val="93000"/>
                        <a:satMod val="130000"/>
                      </a:schemeClr>
                    </a:gs>
                    <a:gs pos="100000">
                      <a:schemeClr val="accent3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 w="9525">
                  <a:solidFill>
                    <a:schemeClr val="accent3"/>
                  </a:solidFill>
                  <a:round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  <c:spPr>
              <a:ln w="34925" cap="rnd">
                <a:solidFill>
                  <a:schemeClr val="accent3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marker>
              <c:spPr>
                <a:gradFill rotWithShape="1">
                  <a:gsLst>
                    <a:gs pos="0">
                      <a:schemeClr val="accent4">
                        <a:shade val="51000"/>
                        <a:satMod val="130000"/>
                      </a:schemeClr>
                    </a:gs>
                    <a:gs pos="80000">
                      <a:schemeClr val="accent4">
                        <a:shade val="93000"/>
                        <a:satMod val="130000"/>
                      </a:schemeClr>
                    </a:gs>
                    <a:gs pos="100000">
                      <a:schemeClr val="accent4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 w="9525">
                  <a:solidFill>
                    <a:schemeClr val="accent4"/>
                  </a:solidFill>
                  <a:round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  <c:spPr>
              <a:ln w="34925" cap="rnd">
                <a:solidFill>
                  <a:schemeClr val="accent4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marker>
              <c:spPr>
                <a:gradFill rotWithShape="1">
                  <a:gsLst>
                    <a:gs pos="0">
                      <a:schemeClr val="accent5">
                        <a:shade val="51000"/>
                        <a:satMod val="130000"/>
                      </a:schemeClr>
                    </a:gs>
                    <a:gs pos="80000">
                      <a:schemeClr val="accent5">
                        <a:shade val="93000"/>
                        <a:satMod val="130000"/>
                      </a:schemeClr>
                    </a:gs>
                    <a:gs pos="100000">
                      <a:schemeClr val="accent5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 w="9525">
                  <a:solidFill>
                    <a:schemeClr val="accent5"/>
                  </a:solidFill>
                  <a:round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  <c:spPr>
              <a:ln w="34925" cap="rnd">
                <a:solidFill>
                  <a:schemeClr val="accent5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Лист1!$B$5:$F$5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47</c:v>
                </c:pt>
                <c:pt idx="1">
                  <c:v>66.400000000000006</c:v>
                </c:pt>
                <c:pt idx="2">
                  <c:v>74.2</c:v>
                </c:pt>
                <c:pt idx="3">
                  <c:v>68.3</c:v>
                </c:pt>
                <c:pt idx="4">
                  <c:v>16.399999999999999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2084224"/>
        <c:axId val="902091672"/>
      </c:lineChart>
      <c:catAx>
        <c:axId val="90208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accent4">
                    <a:lumMod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091672"/>
        <c:crosses val="autoZero"/>
        <c:auto val="1"/>
        <c:lblAlgn val="ctr"/>
        <c:lblOffset val="100"/>
        <c:noMultiLvlLbl val="0"/>
      </c:catAx>
      <c:valAx>
        <c:axId val="902091672"/>
        <c:scaling>
          <c:logBase val="10"/>
          <c:orientation val="minMax"/>
          <c:max val="8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02084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FFFCC"/>
    </a:solidFill>
    <a:ln w="9525" cap="flat" cmpd="sng" algn="ctr">
      <a:gradFill flip="none" rotWithShape="1">
        <a:gsLst>
          <a:gs pos="20000">
            <a:schemeClr val="accent2">
              <a:lumMod val="60000"/>
              <a:lumOff val="40000"/>
            </a:schemeClr>
          </a:gs>
          <a:gs pos="40000">
            <a:schemeClr val="accent3">
              <a:lumMod val="60000"/>
              <a:lumOff val="40000"/>
            </a:schemeClr>
          </a:gs>
          <a:gs pos="93000">
            <a:srgbClr val="66CCFF"/>
          </a:gs>
          <a:gs pos="60000">
            <a:schemeClr val="accent4">
              <a:lumMod val="60000"/>
              <a:lumOff val="40000"/>
            </a:schemeClr>
          </a:gs>
        </a:gsLst>
        <a:lin ang="2700000" scaled="1"/>
        <a:tileRect/>
      </a:gra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к мировым судьям дел об административных правонарушениях в 2019-2023 годах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1916839177790977E-2"/>
          <c:y val="0.39408635516582435"/>
          <c:w val="0.88257678648804838"/>
          <c:h val="0.2768904215480667"/>
        </c:manualLayout>
      </c:layout>
      <c:lineChart>
        <c:grouping val="standard"/>
        <c:varyColors val="0"/>
        <c:ser>
          <c:idx val="0"/>
          <c:order val="0"/>
          <c:tx>
            <c:strRef>
              <c:f>'поступило и нагрузка'!$E$43</c:f>
              <c:strCache>
                <c:ptCount val="1"/>
                <c:pt idx="0">
                  <c:v>Дела об администра-
тивных право-
нарушениях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9152992555452552E-2"/>
                  <c:y val="-9.2325452819789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5875" cap="rnd" cmpd="sng">
                <a:solidFill>
                  <a:schemeClr val="bg1"/>
                </a:solidFill>
                <a:beve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'поступило и нагрузка'!$A$44:$A$48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'поступило и нагрузка'!$E$44:$E$48</c:f>
              <c:numCache>
                <c:formatCode>#,##0</c:formatCode>
                <c:ptCount val="5"/>
                <c:pt idx="0">
                  <c:v>111479</c:v>
                </c:pt>
                <c:pt idx="1">
                  <c:v>120675</c:v>
                </c:pt>
                <c:pt idx="2">
                  <c:v>124144</c:v>
                </c:pt>
                <c:pt idx="3">
                  <c:v>126617</c:v>
                </c:pt>
                <c:pt idx="4">
                  <c:v>123696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2085792"/>
        <c:axId val="902090496"/>
      </c:lineChart>
      <c:catAx>
        <c:axId val="902085792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090496"/>
        <c:crosses val="autoZero"/>
        <c:auto val="1"/>
        <c:lblAlgn val="ctr"/>
        <c:lblOffset val="100"/>
        <c:noMultiLvlLbl val="0"/>
      </c:catAx>
      <c:valAx>
        <c:axId val="902090496"/>
        <c:scaling>
          <c:orientation val="minMax"/>
          <c:min val="4000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90208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29000">
          <a:srgbClr val="EEE3A4"/>
        </a:gs>
        <a:gs pos="83000">
          <a:srgbClr val="A0F2E6"/>
        </a:gs>
        <a:gs pos="100000">
          <a:srgbClr val="F8BEC4"/>
        </a:gs>
      </a:gsLst>
      <a:lin ang="30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cap="all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Рассмотрение мировыми судьями дел об административных </a:t>
            </a:r>
            <a:br>
              <a:rPr lang="ru-RU" sz="1300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</a:br>
            <a:r>
              <a:rPr lang="ru-RU" sz="1300" b="0" cap="none" spc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правонарушениях в 2019-2023 годах</a:t>
            </a:r>
            <a:endParaRPr lang="ru-RU" sz="13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solidFill>
          <a:schemeClr val="accent3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cap="all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083929577295989E-2"/>
          <c:y val="0.34376046901172536"/>
          <c:w val="0.93586542264408734"/>
          <c:h val="0.48663041283719133"/>
        </c:manualLayout>
      </c:layout>
      <c:lineChart>
        <c:grouping val="standard"/>
        <c:varyColors val="0"/>
        <c:ser>
          <c:idx val="0"/>
          <c:order val="0"/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75"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hexagon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рассмотрено!$A$2:$A$6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рассмотрено!$B$2:$B$6</c:f>
              <c:numCache>
                <c:formatCode>#,##0</c:formatCode>
                <c:ptCount val="5"/>
                <c:pt idx="0">
                  <c:v>112217</c:v>
                </c:pt>
                <c:pt idx="1">
                  <c:v>119213</c:v>
                </c:pt>
                <c:pt idx="2">
                  <c:v>125877</c:v>
                </c:pt>
                <c:pt idx="3">
                  <c:v>123330</c:v>
                </c:pt>
                <c:pt idx="4">
                  <c:v>124319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219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50000"/>
                    <a:lumOff val="50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>
                <a:solidFill>
                  <a:schemeClr val="dk1">
                    <a:lumMod val="50000"/>
                    <a:lumOff val="50000"/>
                  </a:schemeClr>
                </a:solidFill>
              </a:ln>
              <a:effectLst/>
            </c:spPr>
          </c:downBars>
        </c:upDownBars>
        <c:marker val="1"/>
        <c:smooth val="0"/>
        <c:axId val="902094416"/>
        <c:axId val="902094808"/>
      </c:lineChart>
      <c:catAx>
        <c:axId val="90209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2094808"/>
        <c:crosses val="autoZero"/>
        <c:auto val="1"/>
        <c:lblAlgn val="ctr"/>
        <c:lblOffset val="100"/>
        <c:noMultiLvlLbl val="0"/>
      </c:catAx>
      <c:valAx>
        <c:axId val="902094808"/>
        <c:scaling>
          <c:orientation val="minMax"/>
          <c:max val="126000"/>
          <c:min val="100000"/>
        </c:scaling>
        <c:delete val="1"/>
        <c:axPos val="l"/>
        <c:numFmt formatCode="#,##0" sourceLinked="1"/>
        <c:majorTickMark val="out"/>
        <c:minorTickMark val="none"/>
        <c:tickLblPos val="nextTo"/>
        <c:crossAx val="90209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>
        <a:lumMod val="90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300">
                <a:solidFill>
                  <a:schemeClr val="dk1"/>
                </a:solidFill>
                <a:effectLst>
                  <a:reflection blurRad="584200" stA="45000" endPos="0" dir="5400000" sy="-100000" algn="bl" rotWithShape="0"/>
                </a:effectLst>
                <a:latin typeface="+mn-lt"/>
                <a:ea typeface="+mn-ea"/>
                <a:cs typeface="+mn-cs"/>
              </a:rPr>
              <a:t>Динамика рассмотрения мировыми судьями судебных дел и материалов в 2019-2023 годах</a:t>
            </a:r>
            <a:endParaRPr lang="ru-RU" sz="1300">
              <a:effectLst>
                <a:reflection blurRad="584200" stA="45000" endPos="0" dir="5400000" sy="-100000" algn="bl" rotWithShape="0"/>
              </a:effectLst>
            </a:endParaRPr>
          </a:p>
        </c:rich>
      </c:tx>
      <c:layout>
        <c:manualLayout>
          <c:xMode val="edge"/>
          <c:yMode val="edge"/>
          <c:x val="0.11301837270341207"/>
          <c:y val="2.677376171352075E-2"/>
        </c:manualLayout>
      </c:layout>
      <c:overlay val="0"/>
      <c:spPr>
        <a:solidFill>
          <a:schemeClr val="bg1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рассмотрео!$A$21</c:f>
              <c:strCache>
                <c:ptCount val="1"/>
              </c:strCache>
            </c:strRef>
          </c:tx>
          <c:spPr>
            <a:ln w="31750" cap="rnd">
              <a:solidFill>
                <a:srgbClr val="0000FF"/>
              </a:solidFill>
              <a:round/>
            </a:ln>
            <a:effectLst/>
          </c:spPr>
          <c:marker>
            <c:symbol val="circle"/>
            <c:size val="9"/>
            <c:spPr>
              <a:solidFill>
                <a:srgbClr val="FF3399"/>
              </a:solidFill>
              <a:ln>
                <a:solidFill>
                  <a:srgbClr val="0000FF"/>
                </a:solidFill>
              </a:ln>
              <a:effectLst/>
            </c:spPr>
          </c:marker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рассмотрео!$B$20:$F$20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рассмотрео!$B$21:$F$21</c:f>
              <c:numCache>
                <c:formatCode>#,##0</c:formatCode>
                <c:ptCount val="5"/>
                <c:pt idx="0">
                  <c:v>388750</c:v>
                </c:pt>
                <c:pt idx="1">
                  <c:v>473426</c:v>
                </c:pt>
                <c:pt idx="2">
                  <c:v>571576</c:v>
                </c:pt>
                <c:pt idx="3">
                  <c:v>692100</c:v>
                </c:pt>
                <c:pt idx="4">
                  <c:v>687096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2116360"/>
        <c:axId val="902117928"/>
      </c:lineChart>
      <c:catAx>
        <c:axId val="902116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2117928"/>
        <c:crosses val="autoZero"/>
        <c:auto val="1"/>
        <c:lblAlgn val="ctr"/>
        <c:lblOffset val="100"/>
        <c:noMultiLvlLbl val="0"/>
      </c:catAx>
      <c:valAx>
        <c:axId val="902117928"/>
        <c:scaling>
          <c:orientation val="minMax"/>
          <c:min val="25000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crossAx val="902116360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65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 b="1" i="1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рассмотрения дел об административных правонарушениях в 2023 году</a:t>
            </a:r>
            <a:r>
              <a:rPr lang="ru-RU" sz="1000" b="1" i="1" cap="all" baseline="0">
                <a:effectLst/>
              </a:rPr>
              <a:t> </a:t>
            </a:r>
            <a:endParaRPr lang="ru-RU" sz="1000">
              <a:effectLst/>
            </a:endParaRPr>
          </a:p>
        </c:rich>
      </c:tx>
      <c:overlay val="0"/>
    </c:title>
    <c:autoTitleDeleted val="0"/>
    <c:view3D>
      <c:rotX val="30"/>
      <c:rotY val="2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823576400775991E-2"/>
          <c:y val="0.21494252873563216"/>
          <c:w val="0.83957345911471215"/>
          <c:h val="0.69632183908045975"/>
        </c:manualLayout>
      </c:layout>
      <c:pie3DChart>
        <c:varyColors val="1"/>
        <c:ser>
          <c:idx val="0"/>
          <c:order val="0"/>
          <c:spPr>
            <a:ln w="19050"/>
            <a:effectLst>
              <a:outerShdw blurRad="114300" dist="368300" dir="6900000" sx="101000" sy="101000" rotWithShape="0">
                <a:prstClr val="black">
                  <a:alpha val="22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6502400" h="6502400"/>
              <a:bevelB w="6502400" h="6502400"/>
              <a:contourClr>
                <a:srgbClr val="000000"/>
              </a:contourClr>
            </a:sp3d>
          </c:spPr>
          <c:explosion val="10"/>
          <c:dLbls>
            <c:dLbl>
              <c:idx val="0"/>
              <c:layout>
                <c:manualLayout>
                  <c:x val="6.3886035984632356E-2"/>
                  <c:y val="3.0682680098729011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5FAC778D-89FC-4F63-B8C7-99442B5AFE3A}" type="CATEGORYNAME">
                      <a:rPr lang="ru-RU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4 563 (3,7%)</a:t>
                    </a:r>
                  </a:p>
                </c:rich>
              </c:tx>
              <c:spPr>
                <a:xfrm>
                  <a:off x="1313290" y="3717352"/>
                  <a:ext cx="1536509" cy="614807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>
                        <a:gd name="adj1" fmla="val 26199"/>
                        <a:gd name="adj2" fmla="val -92581"/>
                        <a:gd name="adj3" fmla="val 16667"/>
                      </a:avLst>
                    </a:prstGeom>
                  </c15:spPr>
                  <c15:layout>
                    <c:manualLayout>
                      <c:w val="0.1948228029467331"/>
                      <c:h val="0.1391091954022988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2.8757782088833107E-2"/>
                  <c:y val="-6.0296354653379874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C4EEFDB2-C70C-41F1-9FE3-AF581701622B}" type="CATEGORYNAME">
                      <a:rPr lang="ru-RU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10 178 (8,2%)</a:t>
                    </a:r>
                  </a:p>
                </c:rich>
              </c:tx>
              <c:spPr>
                <a:xfrm>
                  <a:off x="328382" y="2594144"/>
                  <a:ext cx="1294384" cy="995806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>
                        <a:gd name="adj1" fmla="val 61699"/>
                        <a:gd name="adj2" fmla="val -26667"/>
                        <a:gd name="adj3" fmla="val 16667"/>
                      </a:avLst>
                    </a:prstGeom>
                  </c15:spPr>
                  <c15:layout>
                    <c:manualLayout>
                      <c:w val="0.18988727858293075"/>
                      <c:h val="0.1649712643678160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7137649460484111E-2"/>
                  <c:y val="-0.28797911575708207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8A5D3894-5851-4E35-B4E6-886F25831B2E}" type="CATEGORYNAME">
                      <a:rPr lang="ru-RU"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6 020 (4,8%)</a:t>
                    </a:r>
                  </a:p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endParaRPr lang="ru-RU"/>
                  </a:p>
                </c:rich>
              </c:tx>
              <c:spPr>
                <a:xfrm>
                  <a:off x="135159" y="891202"/>
                  <a:ext cx="2083434" cy="697590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>
                        <a:gd name="adj1" fmla="val 47151"/>
                        <a:gd name="adj2" fmla="val 99355"/>
                        <a:gd name="adj3" fmla="val 16667"/>
                      </a:avLst>
                    </a:prstGeom>
                  </c15:spPr>
                  <c15:layout>
                    <c:manualLayout>
                      <c:w val="0.26417069243156194"/>
                      <c:h val="0.1948850574712643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1.4888292948888635E-2"/>
                  <c:y val="-6.7801045343469993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9F841EE7-6E52-40C6-BF4B-6100F2A5E83A}" type="CATEGORYNAME">
                      <a:rPr lang="ru-RU" sz="900"/>
                      <a:pPr>
                        <a:defRPr sz="900"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900" baseline="0"/>
                      <a:t>
103 558 (83,3%)</a:t>
                    </a:r>
                  </a:p>
                </c:rich>
              </c:tx>
              <c:spPr>
                <a:xfrm>
                  <a:off x="5956637" y="684433"/>
                  <a:ext cx="1422145" cy="833310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oundRectCallout">
                      <a:avLst>
                        <a:gd name="adj1" fmla="val -100219"/>
                        <a:gd name="adj2" fmla="val 93672"/>
                        <a:gd name="adj3" fmla="val 16667"/>
                      </a:avLst>
                    </a:prstGeom>
                  </c15:spPr>
                  <c15:layout>
                    <c:manualLayout>
                      <c:w val="0.18032206119162639"/>
                      <c:h val="0.18854896370712279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oundRectCallout">
                    <a:avLst/>
                  </a:prstGeom>
                </c15:spPr>
              </c:ext>
            </c:extLst>
          </c:dLbls>
          <c:cat>
            <c:strRef>
              <c:f>Активы!$B$2:$B$5</c:f>
              <c:strCache>
                <c:ptCount val="4"/>
                <c:pt idx="0">
                  <c:v>Прекращено </c:v>
                </c:pt>
                <c:pt idx="1">
                  <c:v>Возвращено</c:v>
                </c:pt>
                <c:pt idx="2">
                  <c:v>Передано по подведомственности</c:v>
                </c:pt>
                <c:pt idx="3">
                  <c:v>Подвергнуто наказаниям</c:v>
                </c:pt>
              </c:strCache>
            </c:strRef>
          </c:cat>
          <c:val>
            <c:numRef>
              <c:f>Активы!$C$2:$C$5</c:f>
              <c:numCache>
                <c:formatCode>#,##0</c:formatCode>
                <c:ptCount val="4"/>
                <c:pt idx="0">
                  <c:v>4563</c:v>
                </c:pt>
                <c:pt idx="1">
                  <c:v>10178</c:v>
                </c:pt>
                <c:pt idx="2">
                  <c:v>6020</c:v>
                </c:pt>
                <c:pt idx="3">
                  <c:v>103558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D0-41D9-8667-C218A556595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 w="12700">
      <a:noFill/>
    </a:ln>
    <a:effectLst>
      <a:outerShdw blurRad="50800" dist="50800" dir="2700000" algn="ctr" rotWithShape="0">
        <a:sysClr val="windowText" lastClr="000000"/>
      </a:outerShdw>
    </a:effectLst>
    <a:scene3d>
      <a:camera prst="orthographicFront"/>
      <a:lightRig rig="threePt" dir="t"/>
    </a:scene3d>
    <a:sp3d prstMaterial="powder"/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cap="all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видов наказаний, назначенных мировыми судьями в 2023 году </a:t>
            </a: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200" b="1" i="0" u="none" strike="noStrike" kern="1200" cap="all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140"/>
      <c:depthPercent val="28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793623179443122E-4"/>
          <c:y val="0.20069338819138524"/>
          <c:w val="0.83462868852565608"/>
          <c:h val="0.6635763817844315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rgbClr val="33CC3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0.21031858816518953"/>
                  <c:y val="-0.12718690605024499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E46C698-8387-4C6D-9F1F-FCBD8E9BF19D}" type="CELLRANGE">
                      <a:rPr lang="ru-RU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/>
                      </a:pPr>
                      <a:t>[ДИАПАЗОН ЯЧЕЕК]</a:t>
                    </a:fld>
                    <a:r>
                      <a:rPr lang="ru-RU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
</a:t>
                    </a:r>
                    <a:fld id="{8AC4BD5A-7E49-4C59-A107-F9ADB83C7E2A}" type="CATEGORYNAME">
                      <a:rPr lang="ru-RU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/>
                      </a:pPr>
                      <a:t>[ИМЯ КАТЕГОРИИ]</a:t>
                    </a:fld>
                    <a:r>
                      <a:rPr lang="ru-RU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 (67,4%)</a:t>
                    </a:r>
                  </a:p>
                </c:rich>
              </c:tx>
              <c:spPr>
                <a:xfrm>
                  <a:off x="1574800" y="1275033"/>
                  <a:ext cx="1192784" cy="665607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4F81BD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47510"/>
                        <a:gd name="adj2" fmla="val 19090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7234887590989015"/>
                      <c:h val="0.205103561418256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0.12661916990824554"/>
                  <c:y val="-2.935082447313346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B3D1AB5-22E3-4359-A061-F0CA9DF97FD4}" type="CELLRANGE">
                      <a:rPr lang="ru-RU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>
                        <a:solidFill>
                          <a:srgbClr val="FF0000"/>
                        </a:solidFill>
                      </a:rPr>
                      <a:t>
</a:t>
                    </a:r>
                    <a:fld id="{A1FCF359-7D0E-485E-AE88-D60367AA92EE}" type="CATEGORYNAME">
                      <a:rPr lang="ru-RU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rgbClr val="FF0000"/>
                        </a:solidFill>
                      </a:rPr>
                      <a:t> (12,7%)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505316979236219"/>
                      <c:h val="0.20670807315612111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2.1103194984707589E-2"/>
                  <c:y val="-0.18588824685137298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3B2C722-85FB-4B1B-AF3A-4967551563CC}" type="CELLRANGE">
                      <a:rPr lang="ru-RU" baseline="0">
                        <a:solidFill>
                          <a:srgbClr val="00B05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>
                        <a:solidFill>
                          <a:srgbClr val="00B050"/>
                        </a:solidFill>
                      </a:rPr>
                      <a:t>
</a:t>
                    </a:r>
                    <a:fld id="{B2DECFA4-2911-4CB3-B806-1F8F8BA060F0}" type="CATEGORYNAME">
                      <a:rPr lang="ru-RU" baseline="0">
                        <a:solidFill>
                          <a:srgbClr val="00B05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rgbClr val="00B050"/>
                        </a:solidFill>
                      </a:rPr>
                      <a:t> (</a:t>
                    </a:r>
                    <a:fld id="{D305B244-382B-4E4A-A7F3-4F2429D6855D}" type="PERCENTAGE">
                      <a:rPr lang="ru-RU" baseline="0">
                        <a:solidFill>
                          <a:srgbClr val="00B05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[ПРОЦЕНТ]</a:t>
                    </a:fld>
                    <a:r>
                      <a:rPr lang="ru-RU" baseline="0">
                        <a:solidFill>
                          <a:srgbClr val="00B050"/>
                        </a:solidFill>
                      </a:rPr>
                      <a:t>)</a:t>
                    </a:r>
                  </a:p>
                </c:rich>
              </c:tx>
              <c:spPr>
                <a:xfrm>
                  <a:off x="4812059" y="1044630"/>
                  <a:ext cx="1578292" cy="668211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4F81BD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7995"/>
                        <a:gd name="adj2" fmla="val 24059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805206312087717"/>
                      <c:h val="0.20590597135975822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3"/>
              <c:layout>
                <c:manualLayout>
                  <c:x val="7.3402417338113354E-2"/>
                  <c:y val="-0.15262397911515507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4120132-51FA-4249-9093-480DA4CA9B33}" type="CELLRANGE">
                      <a:rPr lang="ru-RU">
                        <a:solidFill>
                          <a:srgbClr val="996633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>
                        <a:solidFill>
                          <a:srgbClr val="996633"/>
                        </a:solidFill>
                      </a:rPr>
                      <a:t>
</a:t>
                    </a:r>
                    <a:fld id="{21C929F7-509A-4DA0-BC46-2921B7F75C8D}" type="CATEGORYNAME">
                      <a:rPr lang="ru-RU" baseline="0">
                        <a:solidFill>
                          <a:srgbClr val="996633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rgbClr val="996633"/>
                        </a:solidFill>
                      </a:rPr>
                      <a:t> (3,4%)</a:t>
                    </a:r>
                  </a:p>
                </c:rich>
              </c:tx>
              <c:spPr>
                <a:xfrm>
                  <a:off x="4630895" y="1784281"/>
                  <a:ext cx="1540320" cy="604711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4F81BD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5520"/>
                        <a:gd name="adj2" fmla="val 10234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256537691780071"/>
                      <c:h val="0.18633875504433592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4"/>
              <c:layout>
                <c:manualLayout>
                  <c:x val="6.1474524520669802E-2"/>
                  <c:y val="4.721153300973985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1C421D-41F4-4E97-B187-9E21E7E8D943}" type="CELLRANGE">
                      <a:rPr lang="ru-RU">
                        <a:solidFill>
                          <a:srgbClr val="0000FF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[ДИАПАЗОН ЯЧЕЕК]</a:t>
                    </a:fld>
                    <a:r>
                      <a:rPr lang="ru-RU" baseline="0">
                        <a:solidFill>
                          <a:srgbClr val="0000FF"/>
                        </a:solidFill>
                      </a:rPr>
                      <a:t>
</a:t>
                    </a:r>
                    <a:fld id="{24CAAA51-2AF5-493B-AD45-88FB7286C3F4}" type="CATEGORYNAME">
                      <a:rPr lang="ru-RU" baseline="0">
                        <a:solidFill>
                          <a:srgbClr val="0000FF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rgbClr val="0000FF"/>
                        </a:solidFill>
                      </a:rPr>
                      <a:t> (1,3%)</a:t>
                    </a:r>
                  </a:p>
                </c:rich>
              </c:tx>
              <c:spPr>
                <a:xfrm>
                  <a:off x="4528044" y="2509388"/>
                  <a:ext cx="2049970" cy="721614"/>
                </a:xfrm>
                <a:solidFill>
                  <a:sysClr val="window" lastClr="FFFFFF"/>
                </a:solidFill>
                <a:ln w="9525" cap="flat" cmpd="sng" algn="ctr">
                  <a:solidFill>
                    <a:srgbClr val="4F81BD"/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3725"/>
                        <a:gd name="adj2" fmla="val -82054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620620761931543"/>
                      <c:h val="0.22236184620845895"/>
                    </c:manualLayout>
                  </c15:layout>
                  <c15:dlblFieldTable/>
                  <c15:showDataLabelsRange val="1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F81BD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Лист1!$B$8:$B$12</c:f>
              <c:strCache>
                <c:ptCount val="5"/>
                <c:pt idx="0">
                  <c:v>Штраф</c:v>
                </c:pt>
                <c:pt idx="1">
                  <c:v>Административный арест</c:v>
                </c:pt>
                <c:pt idx="2">
                  <c:v>Предупреждение</c:v>
                </c:pt>
                <c:pt idx="3">
                  <c:v>Обязательные работы</c:v>
                </c:pt>
                <c:pt idx="4">
                  <c:v>Лишение специального права</c:v>
                </c:pt>
              </c:strCache>
            </c:strRef>
          </c:cat>
          <c:val>
            <c:numRef>
              <c:f>Лист1!$C$8:$C$12</c:f>
              <c:numCache>
                <c:formatCode>#,##0</c:formatCode>
                <c:ptCount val="5"/>
                <c:pt idx="0">
                  <c:v>69792</c:v>
                </c:pt>
                <c:pt idx="1">
                  <c:v>13175</c:v>
                </c:pt>
                <c:pt idx="2">
                  <c:v>15525</c:v>
                </c:pt>
                <c:pt idx="3">
                  <c:v>3476</c:v>
                </c:pt>
                <c:pt idx="4">
                  <c:v>1376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Лист1!$C$8:$C$12</c15:f>
                <c15:dlblRangeCache>
                  <c:ptCount val="5"/>
                  <c:pt idx="0">
                    <c:v>69 792</c:v>
                  </c:pt>
                  <c:pt idx="1">
                    <c:v>13 175</c:v>
                  </c:pt>
                  <c:pt idx="2">
                    <c:v>15 525</c:v>
                  </c:pt>
                  <c:pt idx="3">
                    <c:v>3 476</c:v>
                  </c:pt>
                  <c:pt idx="4">
                    <c:v>1 376</c:v>
                  </c:pt>
                </c15:dlblRangeCache>
              </c15:datalabelsRange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rgbClr val="92D050"/>
        </a:gs>
        <a:gs pos="0">
          <a:srgbClr val="FFFF00">
            <a:lumMod val="0"/>
            <a:lumOff val="100000"/>
          </a:srgbClr>
        </a:gs>
        <a:gs pos="100000">
          <a:srgbClr val="996633"/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50800" dir="3900000" algn="ctr" rotWithShape="0">
        <a:schemeClr val="bg2">
          <a:lumMod val="50000"/>
          <a:alpha val="88000"/>
        </a:schemeClr>
      </a:outerShdw>
    </a:effectLst>
  </c:spPr>
  <c:txPr>
    <a:bodyPr/>
    <a:lstStyle/>
    <a:p>
      <a:pPr>
        <a:defRPr/>
      </a:pPr>
      <a:endParaRPr lang="ru-RU"/>
    </a:p>
  </c:txPr>
  <c:externalData r:id="rId5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Структура рассмотренных мировыми судьями дел об административных правонарушениях в 2023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90"/>
      <c:rotY val="273"/>
      <c:depthPercent val="100"/>
      <c:rAngAx val="0"/>
      <c:perspective val="20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460159662513707"/>
          <c:y val="0.28289964985231097"/>
          <c:w val="0.69097640207591571"/>
          <c:h val="0.6338389046678235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1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3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6"/>
            <c:spPr>
              <a:solidFill>
                <a:srgbClr val="FF66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explosion val="6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explosion val="13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1"/>
            <c:spPr>
              <a:solidFill>
                <a:srgbClr val="008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explosion val="17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579286342779717E-2"/>
                  <c:y val="0.27031725478154306"/>
                </c:manualLayout>
              </c:layout>
              <c:tx>
                <c:rich>
                  <a:bodyPr/>
                  <a:lstStyle/>
                  <a:p>
                    <a:fld id="{152E0420-ED26-4D1F-A854-9F60A0337AE3}" type="CATEGORYNAME">
                      <a:rPr lang="ru-RU"/>
                      <a:pPr/>
                      <a:t>[ИМЯ КАТЕГОРИИ]</a:t>
                    </a:fld>
                    <a:endParaRPr lang="ru-RU" baseline="0"/>
                  </a:p>
                  <a:p>
                    <a:fld id="{C2EC19CB-A7A1-47BC-8E06-C477FF29D861}" type="VALUE">
                      <a:rPr lang="ru-RU"/>
                      <a:pPr/>
                      <a:t>[ЗНАЧЕНИЕ]</a:t>
                    </a:fld>
                    <a:r>
                      <a:rPr lang="ru-RU"/>
                      <a:t> (0,7%)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424939116353846"/>
                      <c:h val="0.1481530373410390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119617368472807"/>
                  <c:y val="0.12871424594933406"/>
                </c:manualLayout>
              </c:layout>
              <c:tx>
                <c:rich>
                  <a:bodyPr/>
                  <a:lstStyle/>
                  <a:p>
                    <a:fld id="{15B530EE-9FD4-4CD6-8636-41EDC7610DBB}" type="CATEGORYNAME">
                      <a:rPr lang="ru-RU"/>
                      <a:pPr/>
                      <a:t>[ИМЯ КАТЕГОРИИ]</a:t>
                    </a:fld>
                    <a:endParaRPr lang="ru-RU" baseline="0"/>
                  </a:p>
                  <a:p>
                    <a:fld id="{45B2F5DB-9067-4C21-9255-9ECB92C75D50}" type="VALUE">
                      <a:rPr lang="ru-RU"/>
                      <a:pPr/>
                      <a:t>[ЗНАЧЕНИЕ]</a:t>
                    </a:fld>
                    <a:r>
                      <a:rPr lang="ru-RU"/>
                      <a:t> (1,1%)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678099510759834"/>
                      <c:h val="0.1452929429965011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5723577207687447"/>
                  <c:y val="-1.9769693436993929E-2"/>
                </c:manualLayout>
              </c:layout>
              <c:tx>
                <c:rich>
                  <a:bodyPr/>
                  <a:lstStyle/>
                  <a:p>
                    <a:fld id="{B7ED6DC8-FEC0-4E18-9D3D-2BBCAE4FB5B5}" type="CATEGORYNAME">
                      <a:rPr lang="ru-RU"/>
                      <a:pPr/>
                      <a:t>[ИМЯ КАТЕГОРИИ]</a:t>
                    </a:fld>
                    <a:endParaRPr lang="ru-RU" baseline="0"/>
                  </a:p>
                  <a:p>
                    <a:fld id="{49002752-5B78-4B1B-9045-991835BB7884}" type="VALUE">
                      <a:rPr lang="ru-RU"/>
                      <a:pPr/>
                      <a:t>[ЗНАЧЕНИЕ]</a:t>
                    </a:fld>
                    <a:r>
                      <a:rPr lang="ru-RU"/>
                      <a:t> (1,3%)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252411401045398"/>
                      <c:h val="0.15673318842143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7.2339636881888922E-2"/>
                  <c:y val="-0.13951063859852803"/>
                </c:manualLayout>
              </c:layout>
              <c:tx>
                <c:rich>
                  <a:bodyPr/>
                  <a:lstStyle/>
                  <a:p>
                    <a:fld id="{2ACBBF12-2C8D-4C4A-97B9-8A5DAB4ADF4C}" type="CATEGORYNAME">
                      <a:rPr lang="ru-RU"/>
                      <a:pPr/>
                      <a:t>[ИМЯ КАТЕГОРИИ]</a:t>
                    </a:fld>
                    <a:endParaRPr lang="ru-RU" baseline="0"/>
                  </a:p>
                  <a:p>
                    <a:fld id="{38F116FD-DE9F-4E48-ACA3-3876A37EABA3}" type="VALUE">
                      <a:rPr lang="ru-RU"/>
                      <a:pPr/>
                      <a:t>[ЗНАЧЕНИЕ]</a:t>
                    </a:fld>
                    <a:r>
                      <a:rPr lang="ru-RU"/>
                      <a:t> (1,5%)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138217689524694"/>
                      <c:h val="0.1103996917971552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2.6920420892125811E-2"/>
                  <c:y val="-0.24148736043295027"/>
                </c:manualLayout>
              </c:layout>
              <c:tx>
                <c:rich>
                  <a:bodyPr/>
                  <a:lstStyle/>
                  <a:p>
                    <a:fld id="{A9A66037-0759-417B-BF04-BF1820B2D75C}" type="CATEGORYNAME">
                      <a:rPr lang="ru-RU"/>
                      <a:pPr/>
                      <a:t>[ИМЯ КАТЕГОРИИ]</a:t>
                    </a:fld>
                    <a:fld id="{FFB6F503-EE25-4A10-8DA3-04C505BF1397}" type="VALUE">
                      <a:rPr lang="ru-RU"/>
                      <a:pPr/>
                      <a:t>[ЗНАЧЕНИЕ]</a:t>
                    </a:fld>
                    <a:r>
                      <a:rPr lang="ru-RU"/>
                      <a:t> (2,6%)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7251149669689448"/>
                      <c:h val="0.1385970959196187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1388819182914012"/>
                  <c:y val="-0.15268392435661607"/>
                </c:manualLayout>
              </c:layout>
              <c:tx>
                <c:rich>
                  <a:bodyPr/>
                  <a:lstStyle/>
                  <a:p>
                    <a:fld id="{69B4BEA9-5BF3-430A-B93E-D7B24DA68A8F}" type="CATEGORYNAME">
                      <a:rPr lang="ru-RU"/>
                      <a:pPr/>
                      <a:t>[ИМЯ КАТЕГОРИИ]</a:t>
                    </a:fld>
                    <a:endParaRPr lang="ru-RU" baseline="0"/>
                  </a:p>
                  <a:p>
                    <a:fld id="{6A18B85F-9B47-4809-93B2-308D58C4598F}" type="VALUE">
                      <a:rPr lang="ru-RU"/>
                      <a:pPr/>
                      <a:t>[ЗНАЧЕНИЕ]</a:t>
                    </a:fld>
                    <a:r>
                      <a:rPr lang="ru-RU"/>
                      <a:t> (4,4%)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385916753825742"/>
                      <c:h val="0.1275602578643827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.24795559293072855"/>
                  <c:y val="-2.0500226429517193E-2"/>
                </c:manualLayout>
              </c:layout>
              <c:tx>
                <c:rich>
                  <a:bodyPr/>
                  <a:lstStyle/>
                  <a:p>
                    <a:fld id="{3BBDA8FA-442B-4954-A0C5-82BECEFBA59D}" type="CATEGORYNAME">
                      <a:rPr lang="ru-RU"/>
                      <a:pPr/>
                      <a:t>[ИМЯ КАТЕГОРИИ]</a:t>
                    </a:fld>
                    <a:endParaRPr lang="ru-RU" baseline="0"/>
                  </a:p>
                  <a:p>
                    <a:fld id="{821F8CE5-5067-44A4-B583-1A0031F8AA0F}" type="VALUE">
                      <a:rPr lang="ru-RU"/>
                      <a:pPr/>
                      <a:t>[ЗНАЧЕНИЕ]</a:t>
                    </a:fld>
                    <a:r>
                      <a:rPr lang="ru-RU"/>
                      <a:t> (17,1%)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664436288313275"/>
                      <c:h val="0.1631959062799368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7.5593735273947677E-4"/>
                  <c:y val="2.8461035169808628E-2"/>
                </c:manualLayout>
              </c:layout>
              <c:tx>
                <c:rich>
                  <a:bodyPr/>
                  <a:lstStyle/>
                  <a:p>
                    <a:fld id="{8287D513-823F-4EF7-A7A7-7A590B55F8DD}" type="CATEGORYNAME">
                      <a:rPr lang="ru-RU"/>
                      <a:pPr/>
                      <a:t>[ИМЯ КАТЕГОРИИ]</a:t>
                    </a:fld>
                    <a:endParaRPr lang="ru-RU"/>
                  </a:p>
                  <a:p>
                    <a:fld id="{877A02B1-7449-4591-95F1-4E3CE2EAEAA4}" type="VALUE">
                      <a:rPr lang="ru-RU"/>
                      <a:pPr/>
                      <a:t>[ЗНАЧЕНИЕ]</a:t>
                    </a:fld>
                    <a:r>
                      <a:rPr lang="ru-RU"/>
                      <a:t> (25,2%)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299250205085668"/>
                      <c:h val="0.2251988580843633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7.8509657741953842E-2"/>
                  <c:y val="-0.1608524905647929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1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99C8910E-F015-496D-B973-4F2DAD286B0A}" type="CATEGORYNAME">
                      <a:rPr lang="ru-RU" sz="8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800" b="1">
                          <a:solidFill>
                            <a:schemeClr val="bg1"/>
                          </a:solidFill>
                        </a:defRPr>
                      </a:pPr>
                      <a:t>[ИМЯ КАТЕГОРИИ]</a:t>
                    </a:fld>
                    <a:endParaRPr lang="ru-RU" sz="8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800" b="1">
                        <a:solidFill>
                          <a:schemeClr val="bg1"/>
                        </a:solidFill>
                      </a:defRPr>
                    </a:pPr>
                    <a:fld id="{B415B809-7CF6-4958-902B-EDF674DE678A}" type="VALUE">
                      <a:rPr lang="ru-RU" sz="8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800" b="1">
                          <a:solidFill>
                            <a:schemeClr val="bg1"/>
                          </a:solidFill>
                        </a:defRPr>
                      </a:pPr>
                      <a:t>[ЗНАЧЕНИЕ]</a:t>
                    </a:fld>
                    <a:r>
                      <a:rPr lang="ru-RU" sz="8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(45,3%)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121622346437201"/>
                      <c:h val="0.20104002811808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4.9574870483871675E-4"/>
                  <c:y val="0.33383377488395211"/>
                </c:manualLayout>
              </c:layout>
              <c:tx>
                <c:rich>
                  <a:bodyPr/>
                  <a:lstStyle/>
                  <a:p>
                    <a:fld id="{9A1C059E-2C53-468E-9AD1-967C845DCD17}" type="CATEGORYNAME">
                      <a:rPr lang="ru-RU"/>
                      <a:pPr/>
                      <a:t>[ИМЯ КАТЕГОРИИ]</a:t>
                    </a:fld>
                    <a:endParaRPr lang="ru-RU" baseline="0"/>
                  </a:p>
                  <a:p>
                    <a:fld id="{5CAD3120-0F49-489C-9002-8C31A17F3629}" type="VALUE">
                      <a:rPr lang="ru-RU"/>
                      <a:pPr/>
                      <a:t>[ЗНАЧЕНИЕ]</a:t>
                    </a:fld>
                    <a:r>
                      <a:rPr lang="ru-RU"/>
                      <a:t> (0,8%)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170044948835021"/>
                      <c:h val="9.7822444300569619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rgbClr val="4D4D4D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Лист1!$B$24:$K$24</c:f>
              <c:strCache>
                <c:ptCount val="10"/>
                <c:pt idx="0">
                  <c:v>Правонарушения, посягающие на институты государственной власти</c:v>
                </c:pt>
                <c:pt idx="1">
                  <c:v>Правонарушения в области предпринимательской деятельности</c:v>
                </c:pt>
                <c:pt idx="2">
                  <c:v>Правонарушения, посягающие на права граждан</c:v>
                </c:pt>
                <c:pt idx="3">
                  <c:v>Правонарушения в области охраны собственности </c:v>
                </c:pt>
                <c:pt idx="4">
                  <c:v>Правонарушения, посягающие на здоровье,сан.эпид. благополучие населения и общ.нравственность
</c:v>
                </c:pt>
                <c:pt idx="5">
                  <c:v>Правонарушения против порядка управления </c:v>
                </c:pt>
                <c:pt idx="6">
                  <c:v>Правонарушения в области дорожного движения </c:v>
                </c:pt>
                <c:pt idx="7">
                  <c:v>Административные правонарушения в области финансов,  налогов и сборов, рынка ценных бумаг </c:v>
                </c:pt>
                <c:pt idx="8">
                  <c:v>Правонарушения, посягающие на общественный порядок и общественную безопасность </c:v>
                </c:pt>
                <c:pt idx="9">
                  <c:v>Прочие</c:v>
                </c:pt>
              </c:strCache>
            </c:strRef>
          </c:cat>
          <c:val>
            <c:numRef>
              <c:f>Лист1!$B$26:$K$26</c:f>
              <c:numCache>
                <c:formatCode>#,##0</c:formatCode>
                <c:ptCount val="10"/>
                <c:pt idx="0">
                  <c:v>929</c:v>
                </c:pt>
                <c:pt idx="1">
                  <c:v>1405</c:v>
                </c:pt>
                <c:pt idx="2">
                  <c:v>1667</c:v>
                </c:pt>
                <c:pt idx="3">
                  <c:v>1920</c:v>
                </c:pt>
                <c:pt idx="4">
                  <c:v>3292</c:v>
                </c:pt>
                <c:pt idx="5">
                  <c:v>5429</c:v>
                </c:pt>
                <c:pt idx="6">
                  <c:v>21287</c:v>
                </c:pt>
                <c:pt idx="7">
                  <c:v>31388</c:v>
                </c:pt>
                <c:pt idx="8">
                  <c:v>56300</c:v>
                </c:pt>
                <c:pt idx="9">
                  <c:v>1000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90000">
          <a:srgbClr val="CCCCFF"/>
        </a:gs>
        <a:gs pos="25000">
          <a:srgbClr val="FFFF99"/>
        </a:gs>
        <a:gs pos="54000">
          <a:srgbClr val="FF99FF"/>
        </a:gs>
        <a:gs pos="0">
          <a:srgbClr val="FFCCFF"/>
        </a:gs>
      </a:gsLst>
      <a:path path="shape">
        <a:fillToRect l="50000" t="50000" r="50000" b="50000"/>
      </a:path>
      <a:tileRect/>
    </a:gradFill>
    <a:ln w="0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1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i="1">
                <a:solidFill>
                  <a:schemeClr val="tx1"/>
                </a:solidFill>
              </a:rPr>
              <a:t>Среднемесячная нагрузка по рассмотрению мировыми судьями </a:t>
            </a:r>
            <a:br>
              <a:rPr lang="ru-RU" sz="1200" i="1">
                <a:solidFill>
                  <a:schemeClr val="tx1"/>
                </a:solidFill>
              </a:rPr>
            </a:br>
            <a:r>
              <a:rPr lang="ru-RU" sz="1200" i="1">
                <a:solidFill>
                  <a:schemeClr val="tx1"/>
                </a:solidFill>
              </a:rPr>
              <a:t>дел об административных правонарушениях и материалов </a:t>
            </a:r>
          </a:p>
          <a:p>
            <a:pPr algn="ctr">
              <a:defRPr sz="1200" i="1">
                <a:solidFill>
                  <a:schemeClr val="tx1"/>
                </a:solidFill>
              </a:defRPr>
            </a:pPr>
            <a:r>
              <a:rPr lang="ru-RU" sz="1200" i="1">
                <a:solidFill>
                  <a:schemeClr val="tx1"/>
                </a:solidFill>
              </a:rPr>
              <a:t>в 2019-2023 годах</a:t>
            </a:r>
          </a:p>
        </c:rich>
      </c:tx>
      <c:layout>
        <c:manualLayout>
          <c:xMode val="edge"/>
          <c:yMode val="edge"/>
          <c:x val="0.18544583287118588"/>
          <c:y val="1.3982654342120279E-2"/>
        </c:manualLayout>
      </c:layout>
      <c:overlay val="0"/>
      <c:spPr>
        <a:blipFill>
          <a:blip xmlns:r="http://schemas.openxmlformats.org/officeDocument/2006/relationships" r:embed="rId4"/>
          <a:tile tx="0" ty="0" sx="100000" sy="100000" flip="none" algn="tl"/>
        </a:blip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1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0"/>
      <c:rotY val="0"/>
      <c:rAngAx val="0"/>
      <c:perspective val="0"/>
    </c:view3D>
    <c:floor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blipFill>
          <a:blip xmlns:r="http://schemas.openxmlformats.org/officeDocument/2006/relationships" r:embed="rId4"/>
          <a:tile tx="0" ty="0" sx="100000" sy="100000" flip="none" algn="tl"/>
        </a:blipFill>
        <a:ln w="25400">
          <a:noFill/>
        </a:ln>
        <a:effectLst/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sideWall>
    <c:backWall>
      <c:thickness val="0"/>
      <c:spPr>
        <a:blipFill>
          <a:blip xmlns:r="http://schemas.openxmlformats.org/officeDocument/2006/relationships" r:embed="rId4"/>
          <a:tile tx="0" ty="0" sx="100000" sy="100000" flip="none" algn="tl"/>
        </a:blipFill>
        <a:ln w="25400">
          <a:noFill/>
        </a:ln>
        <a:effectLst/>
        <a:sp3d>
          <a:contourClr>
            <a:schemeClr val="bg1"/>
          </a:contourClr>
        </a:sp3d>
      </c:spPr>
    </c:backWall>
    <c:plotArea>
      <c:layout>
        <c:manualLayout>
          <c:layoutTarget val="inner"/>
          <c:xMode val="edge"/>
          <c:yMode val="edge"/>
          <c:x val="5.4337731723869548E-2"/>
          <c:y val="0.33493698676405398"/>
          <c:w val="0.89080683824249729"/>
          <c:h val="0.441099336443534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нагрузка!$A$3</c:f>
              <c:strCache>
                <c:ptCount val="1"/>
                <c:pt idx="0">
                  <c:v>нагрузка</c:v>
                </c:pt>
              </c:strCache>
            </c:strRef>
          </c:tx>
          <c:spPr>
            <a:solidFill>
              <a:srgbClr val="A50021"/>
            </a:solidFill>
            <a:ln cap="rnd">
              <a:noFill/>
              <a:bevel/>
            </a:ln>
            <a:effectLst>
              <a:glow rad="139700">
                <a:schemeClr val="accent1">
                  <a:alpha val="19000"/>
                </a:schemeClr>
              </a:glow>
              <a:softEdge rad="482600"/>
            </a:effectLst>
            <a:scene3d>
              <a:camera prst="orthographicFront"/>
              <a:lightRig rig="twoPt" dir="t"/>
            </a:scene3d>
            <a:sp3d prstMaterial="matte"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 cap="rnd">
                <a:noFill/>
                <a:bevel/>
              </a:ln>
              <a:effectLst>
                <a:glow rad="139700">
                  <a:schemeClr val="accent1">
                    <a:alpha val="19000"/>
                  </a:schemeClr>
                </a:glow>
                <a:softEdge rad="482600"/>
              </a:effectLst>
              <a:scene3d>
                <a:camera prst="orthographicFront"/>
                <a:lightRig rig="twoPt" dir="t"/>
              </a:scene3d>
              <a:sp3d prstMaterial="matte"/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 cap="rnd">
                <a:noFill/>
                <a:bevel/>
              </a:ln>
              <a:effectLst>
                <a:glow rad="139700">
                  <a:schemeClr val="accent1">
                    <a:alpha val="19000"/>
                  </a:schemeClr>
                </a:glow>
                <a:softEdge rad="482600"/>
              </a:effectLst>
              <a:scene3d>
                <a:camera prst="orthographicFront"/>
                <a:lightRig rig="twoPt" dir="t"/>
              </a:scene3d>
              <a:sp3d prstMaterial="matte"/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 cap="rnd">
                <a:noFill/>
                <a:bevel/>
              </a:ln>
              <a:effectLst>
                <a:glow rad="139700">
                  <a:schemeClr val="accent1">
                    <a:alpha val="19000"/>
                  </a:schemeClr>
                </a:glow>
                <a:softEdge rad="482600"/>
              </a:effectLst>
              <a:scene3d>
                <a:camera prst="orthographicFront"/>
                <a:lightRig rig="twoPt" dir="t"/>
              </a:scene3d>
              <a:sp3d prstMaterial="matte"/>
            </c:spPr>
          </c:dPt>
          <c:dPt>
            <c:idx val="3"/>
            <c:invertIfNegative val="0"/>
            <c:bubble3D val="0"/>
            <c:spPr>
              <a:solidFill>
                <a:srgbClr val="660066"/>
              </a:solidFill>
              <a:ln cap="rnd">
                <a:noFill/>
                <a:bevel/>
              </a:ln>
              <a:effectLst>
                <a:glow rad="139700">
                  <a:schemeClr val="accent1">
                    <a:alpha val="19000"/>
                  </a:schemeClr>
                </a:glow>
                <a:softEdge rad="482600"/>
              </a:effectLst>
              <a:scene3d>
                <a:camera prst="orthographicFront"/>
                <a:lightRig rig="twoPt" dir="t"/>
              </a:scene3d>
              <a:sp3d prstMaterial="matte"/>
            </c:spPr>
          </c:dPt>
          <c:dLbls>
            <c:dLbl>
              <c:idx val="0"/>
              <c:layout>
                <c:manualLayout>
                  <c:x val="1.0533985540894217E-2"/>
                  <c:y val="-3.517402715964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6908788070767778E-3"/>
                  <c:y val="-2.4498839417598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080358513633509E-3"/>
                  <c:y val="-7.0295560880976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1760935348860239E-4"/>
                  <c:y val="3.3793601886720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3722702751140333E-3"/>
                  <c:y val="-5.0559930008748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нагрузка!$B$2:$F$2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нагрузка!$B$3:$F$3</c:f>
              <c:numCache>
                <c:formatCode>0.0</c:formatCode>
                <c:ptCount val="5"/>
                <c:pt idx="0">
                  <c:v>202</c:v>
                </c:pt>
                <c:pt idx="1">
                  <c:v>239.6</c:v>
                </c:pt>
                <c:pt idx="2">
                  <c:v>314.8</c:v>
                </c:pt>
                <c:pt idx="3">
                  <c:v>326.60000000000002</c:v>
                </c:pt>
                <c:pt idx="4">
                  <c:v>320.10000000000002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4"/>
        <c:gapDepth val="19"/>
        <c:shape val="box"/>
        <c:axId val="902088536"/>
        <c:axId val="902086576"/>
        <c:axId val="0"/>
      </c:bar3DChart>
      <c:catAx>
        <c:axId val="902088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>
              <a:lumMod val="95000"/>
            </a:schemeClr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086576"/>
        <c:crosses val="autoZero"/>
        <c:auto val="1"/>
        <c:lblAlgn val="ctr"/>
        <c:lblOffset val="100"/>
        <c:noMultiLvlLbl val="0"/>
      </c:catAx>
      <c:valAx>
        <c:axId val="902086576"/>
        <c:scaling>
          <c:orientation val="minMax"/>
          <c:max val="350"/>
          <c:min val="100"/>
        </c:scaling>
        <c:delete val="1"/>
        <c:axPos val="l"/>
        <c:numFmt formatCode="0.0" sourceLinked="1"/>
        <c:majorTickMark val="out"/>
        <c:minorTickMark val="none"/>
        <c:tickLblPos val="nextTo"/>
        <c:crossAx val="902088536"/>
        <c:crosses val="autoZero"/>
        <c:crossBetween val="between"/>
        <c:majorUnit val="100"/>
      </c:valAx>
      <c:spPr>
        <a:blipFill>
          <a:blip xmlns:r="http://schemas.openxmlformats.org/officeDocument/2006/relationships" r:embed="rId4"/>
          <a:tile tx="0" ty="0" sx="100000" sy="100000" flip="none" algn="tl"/>
        </a:blipFill>
        <a:ln>
          <a:noFill/>
        </a:ln>
        <a:effectLst>
          <a:softEdge rad="12700"/>
        </a:effectLst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blipFill>
      <a:blip xmlns:r="http://schemas.openxmlformats.org/officeDocument/2006/relationships" r:embed="rId4"/>
      <a:tile tx="0" ty="0" sx="100000" sy="100000" flip="none" algn="tl"/>
    </a:blipFill>
    <a:ln w="60325" cap="flat" cmpd="sng" algn="ctr">
      <a:solidFill>
        <a:schemeClr val="bg1"/>
      </a:solidFill>
      <a:round/>
    </a:ln>
    <a:effectLst>
      <a:softEdge rad="0"/>
    </a:effectLst>
  </c:spPr>
  <c:txPr>
    <a:bodyPr/>
    <a:lstStyle/>
    <a:p>
      <a:pPr>
        <a:defRPr sz="11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5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Динамика рассмотрения мировыми судьями судебных дел и материалов</a:t>
            </a:r>
            <a:r>
              <a:rPr lang="ru-RU" sz="1100" baseline="0"/>
              <a:t> </a:t>
            </a:r>
            <a:r>
              <a:rPr lang="ru-RU" sz="1100"/>
              <a:t>в 2022, 2023 годах</a:t>
            </a:r>
          </a:p>
        </c:rich>
      </c:tx>
      <c:layout>
        <c:manualLayout>
          <c:xMode val="edge"/>
          <c:yMode val="edge"/>
          <c:x val="5.2148513215509069E-2"/>
          <c:y val="7.19482382180103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3855837635302072E-2"/>
          <c:y val="0.12436833211995534"/>
          <c:w val="0.87046162460843457"/>
          <c:h val="0.59479591026254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'поступило и нагрузка'!$A$28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CFF99"/>
            </a:solidFill>
            <a:ln w="19050">
              <a:solidFill>
                <a:srgbClr val="99FFCC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'поступило и нагрузка'!$B$27:$E$27</c:f>
              <c:strCache>
                <c:ptCount val="4"/>
                <c:pt idx="0">
                  <c:v>Уголовные дела</c:v>
                </c:pt>
                <c:pt idx="1">
                  <c:v>Администра-
тивные дела</c:v>
                </c:pt>
                <c:pt idx="2">
                  <c:v>Дела об администра-
тивных право-
нарушениях и материалы</c:v>
                </c:pt>
                <c:pt idx="3">
                  <c:v>Гражданские дела</c:v>
                </c:pt>
              </c:strCache>
            </c:strRef>
          </c:cat>
          <c:val>
            <c:numRef>
              <c:f>'поступило и нагрузка'!$B$28:$E$28</c:f>
              <c:numCache>
                <c:formatCode>#,##0</c:formatCode>
                <c:ptCount val="4"/>
                <c:pt idx="0">
                  <c:v>2483</c:v>
                </c:pt>
                <c:pt idx="1">
                  <c:v>53297</c:v>
                </c:pt>
                <c:pt idx="2">
                  <c:v>254722</c:v>
                </c:pt>
                <c:pt idx="3">
                  <c:v>381598</c:v>
                </c:pt>
              </c:numCache>
            </c:numRef>
          </c:val>
        </c:ser>
        <c:ser>
          <c:idx val="1"/>
          <c:order val="1"/>
          <c:tx>
            <c:strRef>
              <c:f>'поступило и нагрузка'!$A$29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 w="15875">
              <a:solidFill>
                <a:schemeClr val="bg1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'поступило и нагрузка'!$B$27:$E$27</c:f>
              <c:strCache>
                <c:ptCount val="4"/>
                <c:pt idx="0">
                  <c:v>Уголовные дела</c:v>
                </c:pt>
                <c:pt idx="1">
                  <c:v>Администра-
тивные дела</c:v>
                </c:pt>
                <c:pt idx="2">
                  <c:v>Дела об администра-
тивных право-
нарушениях и материалы</c:v>
                </c:pt>
                <c:pt idx="3">
                  <c:v>Гражданские дела</c:v>
                </c:pt>
              </c:strCache>
            </c:strRef>
          </c:cat>
          <c:val>
            <c:numRef>
              <c:f>'поступило и нагрузка'!$B$29:$E$29</c:f>
              <c:numCache>
                <c:formatCode>#,##0</c:formatCode>
                <c:ptCount val="4"/>
                <c:pt idx="0">
                  <c:v>2181</c:v>
                </c:pt>
                <c:pt idx="1">
                  <c:v>12820</c:v>
                </c:pt>
                <c:pt idx="2">
                  <c:v>249667</c:v>
                </c:pt>
                <c:pt idx="3">
                  <c:v>422425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1"/>
        <c:overlap val="-4"/>
        <c:axId val="902119104"/>
        <c:axId val="902116752"/>
      </c:barChart>
      <c:catAx>
        <c:axId val="90211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116752"/>
        <c:crosses val="autoZero"/>
        <c:auto val="1"/>
        <c:lblAlgn val="ctr"/>
        <c:lblOffset val="100"/>
        <c:noMultiLvlLbl val="0"/>
      </c:catAx>
      <c:valAx>
        <c:axId val="902116752"/>
        <c:scaling>
          <c:orientation val="minMax"/>
          <c:max val="450000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9021191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19050">
            <a:solidFill>
              <a:schemeClr val="tx1">
                <a:alpha val="49000"/>
              </a:schemeClr>
            </a:solidFill>
            <a:prstDash val="solid"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>
          <a:glow rad="139700">
            <a:schemeClr val="accent2">
              <a:satMod val="175000"/>
              <a:alpha val="40000"/>
            </a:schemeClr>
          </a:glow>
          <a:softEdge rad="0"/>
        </a:effectLst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rgbClr val="7030A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рассмотренных мировыми судьями автономного округа судебных дел и материалов </a:t>
            </a:r>
            <a:br>
              <a:rPr lang="ru-RU" b="1" i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b="1" i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202</a:t>
            </a:r>
            <a:r>
              <a:rPr lang="en-AU" b="1" i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</a:t>
            </a:r>
            <a:r>
              <a:rPr lang="ru-RU" b="1" i="1">
                <a:solidFill>
                  <a:srgbClr val="7030A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году</a:t>
            </a:r>
          </a:p>
        </c:rich>
      </c:tx>
      <c:layout>
        <c:manualLayout>
          <c:xMode val="edge"/>
          <c:yMode val="edge"/>
          <c:x val="0.14811917009316752"/>
          <c:y val="1.95694716242661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rgbClr val="7030A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15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079522564964793E-2"/>
          <c:y val="0.33656339153258019"/>
          <c:w val="0.91799645390070927"/>
          <c:h val="0.59182637258062043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41"/>
            <c:spPr>
              <a:solidFill>
                <a:srgbClr val="00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24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28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5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5"/>
            <c:spPr>
              <a:solidFill>
                <a:srgbClr val="00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2A63567-7DE7-43FB-BD64-29B70E3C02A1}" type="CATEGORYNAME">
                      <a:rPr lang="ru-RU" sz="10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00" b="1"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sz="10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2 181 (0,3%)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58123"/>
                        <a:gd name="adj2" fmla="val -110240"/>
                      </a:avLst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0521494009866113E-2"/>
                  <c:y val="-0.12318840579710151"/>
                </c:manualLayout>
              </c:layout>
              <c:tx>
                <c:rich>
                  <a:bodyPr/>
                  <a:lstStyle/>
                  <a:p>
                    <a:fld id="{D6829B9A-8352-479F-9A29-C680004321D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422 425 (61,5%)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2536997885835095"/>
                  <c:y val="1.072672868554155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Административные </a:t>
                    </a:r>
                    <a:br>
                      <a:rPr lang="ru-RU"/>
                    </a:br>
                    <a:r>
                      <a:rPr lang="ru-RU"/>
                      <a:t>дела </a:t>
                    </a:r>
                    <a:r>
                      <a:rPr lang="ru-RU" baseline="0"/>
                      <a:t>12 820 (1,9%)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7568294185214165"/>
                      <c:h val="0.1507765301526658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5.373502466525721E-2"/>
                  <c:y val="-2.216070162087730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2E008ED0-467E-4052-8A5F-8AE07E337028}" type="CATEGORYNAME">
                      <a:rPr lang="ru-RU"/>
                      <a:pPr>
                        <a:defRPr sz="1000" b="1"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124 319 (18,1%)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30880957533585"/>
                      <c:h val="0.2581654733986654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4.2283298097251586E-2"/>
                  <c:y val="-5.2206436152002871E-2"/>
                </c:manualLayout>
              </c:layout>
              <c:tx>
                <c:rich>
                  <a:bodyPr/>
                  <a:lstStyle/>
                  <a:p>
                    <a:fld id="{C1DD700A-C116-43ED-B6BB-862E7652159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125 348 (18,2%)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рассмотрео!$A$4:$A$8</c:f>
              <c:strCache>
                <c:ptCount val="5"/>
                <c:pt idx="0">
                  <c:v>Уголовные дела</c:v>
                </c:pt>
                <c:pt idx="1">
                  <c:v>Гражданские дела</c:v>
                </c:pt>
                <c:pt idx="2">
                  <c:v>Административные дела</c:v>
                </c:pt>
                <c:pt idx="3">
                  <c:v>Дела об административных правонарушениях</c:v>
                </c:pt>
                <c:pt idx="4">
                  <c:v>Заявления и  материалы</c:v>
                </c:pt>
              </c:strCache>
            </c:strRef>
          </c:cat>
          <c:val>
            <c:numRef>
              <c:f>рассмотрео!$B$4:$B$8</c:f>
              <c:numCache>
                <c:formatCode>General</c:formatCode>
                <c:ptCount val="5"/>
                <c:pt idx="0">
                  <c:v>2181</c:v>
                </c:pt>
                <c:pt idx="1">
                  <c:v>422425</c:v>
                </c:pt>
                <c:pt idx="2">
                  <c:v>12820</c:v>
                </c:pt>
                <c:pt idx="3">
                  <c:v>124319</c:v>
                </c:pt>
                <c:pt idx="4">
                  <c:v>125348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рассмотрео!$A$4:$A$8</c:f>
              <c:strCache>
                <c:ptCount val="5"/>
                <c:pt idx="0">
                  <c:v>Уголовные дела</c:v>
                </c:pt>
                <c:pt idx="1">
                  <c:v>Гражданские дела</c:v>
                </c:pt>
                <c:pt idx="2">
                  <c:v>Административные дела</c:v>
                </c:pt>
                <c:pt idx="3">
                  <c:v>Дела об административных правонарушениях</c:v>
                </c:pt>
                <c:pt idx="4">
                  <c:v>Заявления и  материалы</c:v>
                </c:pt>
              </c:strCache>
            </c:strRef>
          </c:cat>
          <c:val>
            <c:numRef>
              <c:f>рассмотрео!$C$4:$C$8</c:f>
              <c:numCache>
                <c:formatCode>0.0</c:formatCode>
                <c:ptCount val="5"/>
                <c:pt idx="0">
                  <c:v>0.31742427880941881</c:v>
                </c:pt>
                <c:pt idx="1">
                  <c:v>61.48003254290176</c:v>
                </c:pt>
                <c:pt idx="2">
                  <c:v>1.865831845179619</c:v>
                </c:pt>
                <c:pt idx="3">
                  <c:v>18.093474973547977</c:v>
                </c:pt>
                <c:pt idx="4">
                  <c:v>18.243236359561223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Среднемесячная нагрузка по рассмотрению мировыми судьями судебных дел и материалов в 2019-2023 годах</a:t>
            </a:r>
            <a:endParaRPr lang="ru-RU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 w="25400" cap="flat" cmpd="sng" algn="ctr">
          <a:solidFill>
            <a:schemeClr val="bg1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FF3399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3399"/>
              </a:solidFill>
              <a:ln>
                <a:solidFill>
                  <a:srgbClr val="0070C0"/>
                </a:solidFill>
              </a:ln>
              <a:effectLst/>
              <a:sp3d>
                <a:contourClr>
                  <a:srgbClr val="0070C0"/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rgbClr val="FF3399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  <a:sp3d>
                <a:contourClr>
                  <a:schemeClr val="tx1">
                    <a:lumMod val="95000"/>
                    <a:lumOff val="5000"/>
                  </a:schemeClr>
                </a:contourClr>
              </a:sp3d>
            </c:spPr>
          </c:dPt>
          <c:dPt>
            <c:idx val="2"/>
            <c:invertIfNegative val="0"/>
            <c:bubble3D val="0"/>
            <c:spPr>
              <a:solidFill>
                <a:srgbClr val="FF3399"/>
              </a:solidFill>
              <a:ln>
                <a:solidFill>
                  <a:srgbClr val="C00000"/>
                </a:solidFill>
              </a:ln>
              <a:effectLst/>
              <a:sp3d>
                <a:contourClr>
                  <a:srgbClr val="C00000"/>
                </a:contourClr>
              </a:sp3d>
            </c:spPr>
          </c:dPt>
          <c:dPt>
            <c:idx val="3"/>
            <c:invertIfNegative val="0"/>
            <c:bubble3D val="0"/>
            <c:spPr>
              <a:solidFill>
                <a:srgbClr val="FF3399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3399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9.6691358746563271E-3"/>
                  <c:y val="-0.210585580917358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6691358746563271E-3"/>
                  <c:y val="-0.25365990428681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602942913423257E-2"/>
                  <c:y val="-0.31212758499824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470641352429433E-2"/>
                  <c:y val="-0.351072691766698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400985289242974E-2"/>
                  <c:y val="-0.352196724211145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'поступило и нагрузка'!$A$2:$A$6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'поступило и нагрузка'!$B$2:$B$6</c:f>
              <c:numCache>
                <c:formatCode>General</c:formatCode>
                <c:ptCount val="5"/>
                <c:pt idx="0">
                  <c:v>498.4</c:v>
                </c:pt>
                <c:pt idx="1">
                  <c:v>607</c:v>
                </c:pt>
                <c:pt idx="2">
                  <c:v>732.8</c:v>
                </c:pt>
                <c:pt idx="3">
                  <c:v>887.3</c:v>
                </c:pt>
                <c:pt idx="4">
                  <c:v>880.9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7"/>
        <c:gapDepth val="302"/>
        <c:shape val="cylinder"/>
        <c:axId val="902153808"/>
        <c:axId val="902156160"/>
        <c:axId val="0"/>
      </c:bar3DChart>
      <c:catAx>
        <c:axId val="90215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156160"/>
        <c:crosses val="autoZero"/>
        <c:auto val="1"/>
        <c:lblAlgn val="ctr"/>
        <c:lblOffset val="100"/>
        <c:noMultiLvlLbl val="0"/>
      </c:catAx>
      <c:valAx>
        <c:axId val="9021561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02153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Поступление к мировым судьям </a:t>
            </a:r>
          </a:p>
          <a:p>
            <a:pPr algn="ctr">
              <a:defRPr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уголовных дел в 2019-2023 годах</a:t>
            </a:r>
          </a:p>
        </c:rich>
      </c:tx>
      <c:layout>
        <c:manualLayout>
          <c:xMode val="edge"/>
          <c:yMode val="edge"/>
          <c:x val="0.27285447680712399"/>
          <c:y val="4.5963723299419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63B8B"/>
              </a:solidFill>
              <a:ln w="9525">
                <a:solidFill>
                  <a:srgbClr val="C0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'поступило и нагрузка'!$A$44:$A$48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'поступило и нагрузка'!$B$44:$B$48</c:f>
              <c:numCache>
                <c:formatCode>#,##0</c:formatCode>
                <c:ptCount val="5"/>
                <c:pt idx="0">
                  <c:v>2903</c:v>
                </c:pt>
                <c:pt idx="1">
                  <c:v>2571</c:v>
                </c:pt>
                <c:pt idx="2">
                  <c:v>2707</c:v>
                </c:pt>
                <c:pt idx="3">
                  <c:v>2447</c:v>
                </c:pt>
                <c:pt idx="4">
                  <c:v>2215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2157336"/>
        <c:axId val="902155376"/>
      </c:lineChart>
      <c:catAx>
        <c:axId val="90215733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155376"/>
        <c:crosses val="autoZero"/>
        <c:auto val="1"/>
        <c:lblAlgn val="ctr"/>
        <c:lblOffset val="100"/>
        <c:noMultiLvlLbl val="0"/>
      </c:catAx>
      <c:valAx>
        <c:axId val="9021553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902157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rgbClr val="99FFCC"/>
    </a:solidFill>
    <a:ln w="9525" cap="flat" cmpd="sng" algn="ctr">
      <a:solidFill>
        <a:schemeClr val="accent2">
          <a:lumMod val="50000"/>
        </a:schemeClr>
      </a:solidFill>
      <a:prstDash val="lgDashDot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/>
              <a:t>Структура рассмотренных мировыми судьями уголовных дел в 2022, 2023 годах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3031009949136068"/>
          <c:y val="0.17040335884331601"/>
          <c:w val="0.56968990050863944"/>
          <c:h val="0.754361560675897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структура!$B$1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структура!$A$2:$A$8</c:f>
              <c:strCache>
                <c:ptCount val="7"/>
                <c:pt idx="0">
                  <c:v>Преступления против
 собственности</c:v>
                </c:pt>
                <c:pt idx="1">
                  <c:v>Преступления против жизни и здоровья</c:v>
                </c:pt>
                <c:pt idx="2">
                  <c:v>Дела об экологических преступлениях</c:v>
                </c:pt>
                <c:pt idx="3">
                  <c:v>Преступления против правосудия и порядка управления </c:v>
                </c:pt>
                <c:pt idx="4">
                  <c:v>Мелкое взяточничество</c:v>
                </c:pt>
                <c:pt idx="5">
                  <c:v>Дела частного обвинения </c:v>
                </c:pt>
                <c:pt idx="6">
                  <c:v>Преступления в сфере экономики</c:v>
                </c:pt>
              </c:strCache>
            </c:strRef>
          </c:cat>
          <c:val>
            <c:numRef>
              <c:f>структура!$B$2:$B$8</c:f>
              <c:numCache>
                <c:formatCode>#,##0</c:formatCode>
                <c:ptCount val="7"/>
                <c:pt idx="0">
                  <c:v>1008</c:v>
                </c:pt>
                <c:pt idx="1">
                  <c:v>186</c:v>
                </c:pt>
                <c:pt idx="2">
                  <c:v>111</c:v>
                </c:pt>
                <c:pt idx="3">
                  <c:v>64</c:v>
                </c:pt>
                <c:pt idx="4">
                  <c:v>41</c:v>
                </c:pt>
                <c:pt idx="5">
                  <c:v>25</c:v>
                </c:pt>
                <c:pt idx="6">
                  <c:v>18</c:v>
                </c:pt>
              </c:numCache>
            </c:numRef>
          </c:val>
        </c:ser>
        <c:ser>
          <c:idx val="1"/>
          <c:order val="1"/>
          <c:tx>
            <c:strRef>
              <c:f>структура!$C$1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структура!$A$2:$A$8</c:f>
              <c:strCache>
                <c:ptCount val="7"/>
                <c:pt idx="0">
                  <c:v>Преступления против
 собственности</c:v>
                </c:pt>
                <c:pt idx="1">
                  <c:v>Преступления против жизни и здоровья</c:v>
                </c:pt>
                <c:pt idx="2">
                  <c:v>Дела об экологических преступлениях</c:v>
                </c:pt>
                <c:pt idx="3">
                  <c:v>Преступления против правосудия и порядка управления </c:v>
                </c:pt>
                <c:pt idx="4">
                  <c:v>Мелкое взяточничество</c:v>
                </c:pt>
                <c:pt idx="5">
                  <c:v>Дела частного обвинения </c:v>
                </c:pt>
                <c:pt idx="6">
                  <c:v>Преступления в сфере экономики</c:v>
                </c:pt>
              </c:strCache>
            </c:strRef>
          </c:cat>
          <c:val>
            <c:numRef>
              <c:f>структура!$C$2:$C$8</c:f>
              <c:numCache>
                <c:formatCode>0</c:formatCode>
                <c:ptCount val="7"/>
                <c:pt idx="0">
                  <c:v>819</c:v>
                </c:pt>
                <c:pt idx="1">
                  <c:v>209</c:v>
                </c:pt>
                <c:pt idx="2">
                  <c:v>131</c:v>
                </c:pt>
                <c:pt idx="3">
                  <c:v>50</c:v>
                </c:pt>
                <c:pt idx="4">
                  <c:v>40</c:v>
                </c:pt>
                <c:pt idx="5">
                  <c:v>29</c:v>
                </c:pt>
                <c:pt idx="6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overlap val="10"/>
        <c:axId val="902155768"/>
        <c:axId val="902157728"/>
      </c:barChart>
      <c:dateAx>
        <c:axId val="9021557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2157728"/>
        <c:crosses val="autoZero"/>
        <c:auto val="0"/>
        <c:lblOffset val="100"/>
        <c:baseTimeUnit val="days"/>
        <c:majorUnit val="1"/>
      </c:dateAx>
      <c:valAx>
        <c:axId val="902157728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902155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285447533973874"/>
          <c:y val="0.60554915369715889"/>
          <c:w val="0.20235229086995707"/>
          <c:h val="0.107444602339311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Виды наказаний, назначенных осужденным </a:t>
            </a:r>
          </a:p>
          <a:p>
            <a:pPr>
              <a:defRPr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2022, 2023 годах (по числу лиц)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6228710462287104E-2"/>
          <c:y val="0.14139110604332955"/>
          <c:w val="0.93673965936739656"/>
          <c:h val="0.506882506277365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наказания!$B$7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layout>
                <c:manualLayout>
                  <c:x val="-9.732360097323601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наказания!$A$8:$A$15</c:f>
              <c:strCache>
                <c:ptCount val="8"/>
                <c:pt idx="0">
                  <c:v>Штраф</c:v>
                </c:pt>
                <c:pt idx="1">
                  <c:v>Обязательные работы</c:v>
                </c:pt>
                <c:pt idx="2">
                  <c:v>Условное осуждение</c:v>
                </c:pt>
                <c:pt idx="3">
                  <c:v>Ограничение свободы</c:v>
                </c:pt>
                <c:pt idx="4">
                  <c:v>Лишение свободы </c:v>
                </c:pt>
                <c:pt idx="5">
                  <c:v>Исправительные работы</c:v>
                </c:pt>
                <c:pt idx="6">
                  <c:v>Принудительные работы </c:v>
                </c:pt>
                <c:pt idx="7">
                  <c:v>Освобождено от наказания</c:v>
                </c:pt>
              </c:strCache>
            </c:strRef>
          </c:cat>
          <c:val>
            <c:numRef>
              <c:f>наказания!$B$8:$B$15</c:f>
              <c:numCache>
                <c:formatCode>General</c:formatCode>
                <c:ptCount val="8"/>
                <c:pt idx="0">
                  <c:v>497</c:v>
                </c:pt>
                <c:pt idx="1">
                  <c:v>300</c:v>
                </c:pt>
                <c:pt idx="2">
                  <c:v>185</c:v>
                </c:pt>
                <c:pt idx="3">
                  <c:v>116</c:v>
                </c:pt>
                <c:pt idx="4">
                  <c:v>183</c:v>
                </c:pt>
                <c:pt idx="5">
                  <c:v>52</c:v>
                </c:pt>
                <c:pt idx="6">
                  <c:v>4</c:v>
                </c:pt>
                <c:pt idx="7">
                  <c:v>12</c:v>
                </c:pt>
              </c:numCache>
            </c:numRef>
          </c:val>
        </c:ser>
        <c:ser>
          <c:idx val="1"/>
          <c:order val="1"/>
          <c:tx>
            <c:strRef>
              <c:f>наказания!$C$7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layout>
                <c:manualLayout>
                  <c:x val="1.2165450121654502E-2"/>
                  <c:y val="3.80083618396040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7323600973236012E-3"/>
                  <c:y val="1.52033447358418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7323600973236012E-3"/>
                  <c:y val="3.80083618396040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031630170316302E-2"/>
                  <c:y val="7.60167236792094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наказания!$A$8:$A$15</c:f>
              <c:strCache>
                <c:ptCount val="8"/>
                <c:pt idx="0">
                  <c:v>Штраф</c:v>
                </c:pt>
                <c:pt idx="1">
                  <c:v>Обязательные работы</c:v>
                </c:pt>
                <c:pt idx="2">
                  <c:v>Условное осуждение</c:v>
                </c:pt>
                <c:pt idx="3">
                  <c:v>Ограничение свободы</c:v>
                </c:pt>
                <c:pt idx="4">
                  <c:v>Лишение свободы </c:v>
                </c:pt>
                <c:pt idx="5">
                  <c:v>Исправительные работы</c:v>
                </c:pt>
                <c:pt idx="6">
                  <c:v>Принудительные работы </c:v>
                </c:pt>
                <c:pt idx="7">
                  <c:v>Освобождено от наказания</c:v>
                </c:pt>
              </c:strCache>
            </c:strRef>
          </c:cat>
          <c:val>
            <c:numRef>
              <c:f>наказания!$C$8:$C$15</c:f>
              <c:numCache>
                <c:formatCode>General</c:formatCode>
                <c:ptCount val="8"/>
                <c:pt idx="0">
                  <c:v>442</c:v>
                </c:pt>
                <c:pt idx="1">
                  <c:v>244</c:v>
                </c:pt>
                <c:pt idx="2">
                  <c:v>163</c:v>
                </c:pt>
                <c:pt idx="3">
                  <c:v>123</c:v>
                </c:pt>
                <c:pt idx="4">
                  <c:v>105</c:v>
                </c:pt>
                <c:pt idx="5">
                  <c:v>44</c:v>
                </c:pt>
                <c:pt idx="6">
                  <c:v>5</c:v>
                </c:pt>
                <c:pt idx="7">
                  <c:v>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02159296"/>
        <c:axId val="902160080"/>
      </c:barChart>
      <c:catAx>
        <c:axId val="90215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2160080"/>
        <c:crosses val="autoZero"/>
        <c:auto val="1"/>
        <c:lblAlgn val="ctr"/>
        <c:lblOffset val="100"/>
        <c:noMultiLvlLbl val="0"/>
      </c:catAx>
      <c:valAx>
        <c:axId val="902160080"/>
        <c:scaling>
          <c:orientation val="minMax"/>
          <c:max val="52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215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944041994750647"/>
          <c:y val="0.23650658262928084"/>
          <c:w val="0.24111916010498688"/>
          <c:h val="6.4139559521992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pct25">
      <a:fgClr>
        <a:srgbClr val="C0C0C0"/>
      </a:fgClr>
      <a:bgClr>
        <a:schemeClr val="bg1"/>
      </a:bgClr>
    </a:patt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рассмотрения уголовных дел в 2023 году </a:t>
            </a:r>
            <a:br>
              <a:rPr lang="ru-RU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(по числу лиц)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309026166539994E-2"/>
          <c:y val="0.32122563171247009"/>
          <c:w val="0.83635570228913136"/>
          <c:h val="0.67620672350910294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1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63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explosion val="86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4.2157472266731763E-2"/>
                  <c:y val="-6.255410828959277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66FF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FA2B427-D5E4-4670-9276-21C63F1695FC}" type="CATEGORYNAME">
                      <a:rPr lang="ru-RU" sz="900">
                        <a:solidFill>
                          <a:srgbClr val="0066FF"/>
                        </a:solidFill>
                      </a:rPr>
                      <a:pPr>
                        <a:defRPr sz="900">
                          <a:solidFill>
                            <a:srgbClr val="0066FF"/>
                          </a:solidFill>
                        </a:defRPr>
                      </a:pPr>
                      <a:t>[ИМЯ КАТЕГОРИИ]</a:t>
                    </a:fld>
                    <a:r>
                      <a:rPr lang="ru-RU" sz="900" baseline="0">
                        <a:solidFill>
                          <a:srgbClr val="0066FF"/>
                        </a:solidFill>
                      </a:rPr>
                      <a:t>
1147 (55,9%)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66FF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2157472266731763E-2"/>
                  <c:y val="-8.83116822911899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1D9E80A-8328-463E-BADF-E1D6D802E9ED}" type="CATEGORYNAME">
                      <a:rPr lang="ru-RU" sz="900">
                        <a:solidFill>
                          <a:srgbClr val="FF0000"/>
                        </a:solidFill>
                      </a:rPr>
                      <a:pPr>
                        <a:defRPr sz="900">
                          <a:solidFill>
                            <a:srgbClr val="FF0000"/>
                          </a:solidFill>
                        </a:defRPr>
                      </a:pPr>
                      <a:t>[ИМЯ КАТЕГОРИИ]</a:t>
                    </a:fld>
                    <a:r>
                      <a:rPr lang="ru-RU" sz="900" baseline="0">
                        <a:solidFill>
                          <a:srgbClr val="FF0000"/>
                        </a:solidFill>
                      </a:rPr>
                      <a:t>
3 (0,1%)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3.5131226888943136E-2"/>
                  <c:y val="-5.151514800319412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accent3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8008843-E8F8-4BFD-93DD-C8AB1D87AF26}" type="CATEGORYNAME">
                      <a:rPr lang="ru-RU" sz="90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pPr>
                        <a:defRPr sz="900">
                          <a:solidFill>
                            <a:schemeClr val="accent3">
                              <a:lumMod val="50000"/>
                            </a:schemeClr>
                          </a:solidFill>
                        </a:defRPr>
                      </a:pPr>
                      <a:t>[ИМЯ КАТЕГОРИИ]</a:t>
                    </a:fld>
                    <a:r>
                      <a:rPr lang="ru-RU" sz="900" baseline="0">
                        <a:solidFill>
                          <a:schemeClr val="accent3">
                            <a:lumMod val="50000"/>
                          </a:schemeClr>
                        </a:solidFill>
                      </a:rPr>
                      <a:t>
884 (43,1%)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3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7226769994889374E-2"/>
                  <c:y val="6.1675891499512123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7030A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640B97F-1715-4CDC-99F5-C08C841DBD98}" type="CATEGORYNAME">
                      <a:rPr lang="ru-RU" sz="900">
                        <a:solidFill>
                          <a:srgbClr val="7030A0"/>
                        </a:solidFill>
                      </a:rPr>
                      <a:pPr>
                        <a:defRPr sz="900">
                          <a:solidFill>
                            <a:srgbClr val="7030A0"/>
                          </a:solidFill>
                        </a:defRPr>
                      </a:pPr>
                      <a:t>[ИМЯ КАТЕГОРИИ]</a:t>
                    </a:fld>
                    <a:r>
                      <a:rPr lang="ru-RU" sz="900">
                        <a:solidFill>
                          <a:srgbClr val="7030A0"/>
                        </a:solidFill>
                      </a:rPr>
                      <a:t> 19 (0,9%)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7030A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32396592824239"/>
                      <c:h val="0.16073030836899985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F81BD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структура!$A$21:$A$24</c:f>
              <c:strCache>
                <c:ptCount val="4"/>
                <c:pt idx="0">
                  <c:v>Осуждено</c:v>
                </c:pt>
                <c:pt idx="1">
                  <c:v>Оправдано</c:v>
                </c:pt>
                <c:pt idx="2">
                  <c:v>Прекращено</c:v>
                </c:pt>
                <c:pt idx="3">
                  <c:v>Принудительные меры медицинского характера</c:v>
                </c:pt>
              </c:strCache>
            </c:strRef>
          </c:cat>
          <c:val>
            <c:numRef>
              <c:f>структура!$B$21:$B$24</c:f>
              <c:numCache>
                <c:formatCode>General</c:formatCode>
                <c:ptCount val="4"/>
                <c:pt idx="0">
                  <c:v>1147</c:v>
                </c:pt>
                <c:pt idx="1">
                  <c:v>3</c:v>
                </c:pt>
                <c:pt idx="2">
                  <c:v>884</c:v>
                </c:pt>
                <c:pt idx="3">
                  <c:v>19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3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spPr/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 w="9575">
        <a:solidFill>
          <a:schemeClr val="lt1">
            <a:lumMod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19050" cap="rnd" cmpd="sng" algn="ctr">
        <a:solidFill>
          <a:schemeClr val="phClr">
            <a:shade val="95000"/>
            <a:satMod val="105000"/>
          </a:schemeClr>
        </a:solidFill>
        <a:round/>
      </a:ln>
    </cs:spPr>
  </cs:dataPointLine>
  <cs:dataPointMarker>
    <cs:lnRef idx="0"/>
    <cs:fillRef idx="0"/>
    <cs:effectRef idx="0"/>
    <cs:fontRef idx="minor">
      <a:schemeClr val="dk1"/>
    </cs:fontRef>
    <cs:spPr>
      <a:solidFill>
        <a:schemeClr val="lt1"/>
      </a:solidFill>
    </cs:spPr>
  </cs:dataPointMarker>
  <cs:dataPointMarkerLayout symbol="circle" size="17"/>
  <cs:dataPointWireframe>
    <cs:lnRef idx="0">
      <cs:styleClr val="auto"/>
    </cs:lnRef>
    <cs:fillRef idx="1"/>
    <cs:effectRef idx="0"/>
    <cs:fontRef idx="minor">
      <a:schemeClr val="dk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/>
    </cs:fontRef>
    <cs:defRPr sz="1440" b="0" kern="1200" cap="all" spc="0" baseline="0">
      <a:gradFill>
        <a:gsLst>
          <a:gs pos="0">
            <a:schemeClr val="dk1">
              <a:lumMod val="50000"/>
              <a:lumOff val="50000"/>
            </a:schemeClr>
          </a:gs>
          <a:gs pos="100000">
            <a:schemeClr val="dk1">
              <a:lumMod val="85000"/>
              <a:lumOff val="15000"/>
            </a:schemeClr>
          </a:gs>
        </a:gsLst>
        <a:lin ang="5400000" scaled="0"/>
      </a:gradFill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4987-3661-455A-837F-DF630A46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5571</Words>
  <Characters>31758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</vt:lpstr>
    </vt:vector>
  </TitlesOfParts>
  <Company/>
  <LinksUpToDate>false</LinksUpToDate>
  <CharactersWithSpaces>37255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</dc:title>
  <dc:subject/>
  <dc:creator>MoshkinaLV</dc:creator>
  <cp:keywords/>
  <dc:description/>
  <cp:lastModifiedBy>Ощепкова Юлия Владимировна</cp:lastModifiedBy>
  <cp:revision>2</cp:revision>
  <cp:lastPrinted>2024-02-08T09:57:00Z</cp:lastPrinted>
  <dcterms:created xsi:type="dcterms:W3CDTF">2024-02-09T07:06:00Z</dcterms:created>
  <dcterms:modified xsi:type="dcterms:W3CDTF">2024-02-09T07:06:00Z</dcterms:modified>
</cp:coreProperties>
</file>